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86E" w:rsidRPr="00BB186E" w:rsidRDefault="00BB186E" w:rsidP="00BB186E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0" b="0"/>
            <wp:docPr id="3" name="Рисунок 3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B18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BB18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СЕЛЬСКОГО</w:t>
      </w:r>
      <w:proofErr w:type="gramEnd"/>
      <w:r w:rsidRPr="00BB18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18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ПОСЕЛЕНИЯ УСТЬ-ЛАБИНСКОГО РАЙОНА</w:t>
      </w: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proofErr w:type="gramStart"/>
      <w:r w:rsidRPr="00BB186E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</w:t>
      </w:r>
      <w:proofErr w:type="gramEnd"/>
      <w:r w:rsidRPr="00BB186E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 xml:space="preserve"> О С Т А Н О В Л Е Н И Е</w:t>
      </w: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B186E" w:rsidRPr="00BB186E" w:rsidRDefault="00BB186E" w:rsidP="00BB18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_________.2024 г.                                                                                                                 № __</w:t>
      </w: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BB186E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ст. </w:t>
      </w:r>
      <w:proofErr w:type="spellStart"/>
      <w:r w:rsidRPr="00BB186E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Кирпильская</w:t>
      </w:r>
      <w:proofErr w:type="spellEnd"/>
    </w:p>
    <w:p w:rsidR="00F27683" w:rsidRPr="00F27683" w:rsidRDefault="00F27683" w:rsidP="00F27683">
      <w:pPr>
        <w:tabs>
          <w:tab w:val="left" w:pos="9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B2E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683">
        <w:rPr>
          <w:rFonts w:ascii="Times New Roman" w:hAnsi="Times New Roman" w:cs="Times New Roman"/>
          <w:b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A16D5B">
        <w:rPr>
          <w:rFonts w:ascii="Times New Roman" w:hAnsi="Times New Roman" w:cs="Times New Roman"/>
          <w:b/>
          <w:sz w:val="28"/>
          <w:szCs w:val="28"/>
        </w:rPr>
        <w:t xml:space="preserve"> администрацией </w:t>
      </w:r>
      <w:r w:rsidR="00BB186E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="00EF0AA7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F27683" w:rsidRDefault="00F27683" w:rsidP="00FB2E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B2E3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A0841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255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0841">
        <w:rPr>
          <w:rFonts w:ascii="Times New Roman" w:hAnsi="Times New Roman" w:cs="Times New Roman"/>
          <w:color w:val="000000"/>
          <w:sz w:val="28"/>
          <w:szCs w:val="28"/>
        </w:rPr>
        <w:t>со статьей</w:t>
      </w:r>
      <w:r w:rsidR="00255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084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</w:t>
      </w:r>
      <w:r w:rsidR="00255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>закона</w:t>
      </w:r>
      <w:r w:rsidR="002D62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>от 27</w:t>
      </w:r>
      <w:r w:rsidR="00255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>июля</w:t>
      </w:r>
      <w:r w:rsidR="00255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2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>2010</w:t>
      </w:r>
      <w:r w:rsidR="006842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1689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№ 210-ФЗ «Об организации предоставления государственных и муниципальных услуг», руководствуясь постановлением Правительства Российс</w:t>
      </w:r>
      <w:r w:rsidR="00D61689">
        <w:rPr>
          <w:rFonts w:ascii="Times New Roman" w:hAnsi="Times New Roman" w:cs="Times New Roman"/>
          <w:color w:val="000000"/>
          <w:sz w:val="28"/>
          <w:szCs w:val="28"/>
        </w:rPr>
        <w:t>кой Федерации от 20 июля 2021 года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актов Правительства Российской Федерации»</w:t>
      </w:r>
      <w:r w:rsidR="00D952F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37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53FB">
        <w:rPr>
          <w:rFonts w:ascii="Times New Roman" w:hAnsi="Times New Roman" w:cs="Times New Roman"/>
          <w:color w:val="000000"/>
          <w:sz w:val="28"/>
          <w:szCs w:val="28"/>
        </w:rPr>
        <w:t>постановлением главы</w:t>
      </w:r>
      <w:r w:rsidR="00255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53FB">
        <w:rPr>
          <w:rFonts w:ascii="Times New Roman" w:hAnsi="Times New Roman" w:cs="Times New Roman"/>
          <w:color w:val="000000"/>
          <w:sz w:val="28"/>
          <w:szCs w:val="28"/>
        </w:rPr>
        <w:t>администрации (губернатора) Краснодар</w:t>
      </w:r>
      <w:r w:rsidR="00D61689">
        <w:rPr>
          <w:rFonts w:ascii="Times New Roman" w:hAnsi="Times New Roman" w:cs="Times New Roman"/>
          <w:color w:val="000000"/>
          <w:sz w:val="28"/>
          <w:szCs w:val="28"/>
        </w:rPr>
        <w:t>ского края от 10 октября 2022 года</w:t>
      </w:r>
      <w:r w:rsidR="000853FB">
        <w:rPr>
          <w:rFonts w:ascii="Times New Roman" w:hAnsi="Times New Roman" w:cs="Times New Roman"/>
          <w:color w:val="000000"/>
          <w:sz w:val="28"/>
          <w:szCs w:val="28"/>
        </w:rPr>
        <w:t xml:space="preserve"> № 716 «Об утверждении порядка разработки и утверждения административных регламентов предоставления государственных услуг исполнительными органами Краснодарского края и о внесении изменений в отдельные нормативные правовые акты главы администрации (губернатора) Краснодарского края» </w:t>
      </w:r>
      <w:proofErr w:type="gramStart"/>
      <w:r w:rsidRPr="00F2768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о с т а н о в л я ю:</w:t>
      </w:r>
    </w:p>
    <w:p w:rsidR="00F27683" w:rsidRPr="00F27683" w:rsidRDefault="00F27683" w:rsidP="00FB2E3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7683">
        <w:rPr>
          <w:rFonts w:ascii="Times New Roman" w:hAnsi="Times New Roman" w:cs="Times New Roman"/>
          <w:color w:val="000000"/>
          <w:sz w:val="28"/>
          <w:szCs w:val="28"/>
        </w:rPr>
        <w:t>1. Утвердить Порядок разработки и утверждения административных регламентов предоставления муниципальных услуг</w:t>
      </w:r>
      <w:r w:rsidR="004521AC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</w:t>
      </w:r>
      <w:r w:rsidR="00BB186E">
        <w:rPr>
          <w:rFonts w:ascii="Times New Roman" w:hAnsi="Times New Roman" w:cs="Times New Roman"/>
          <w:color w:val="000000"/>
          <w:sz w:val="28"/>
          <w:szCs w:val="28"/>
        </w:rPr>
        <w:t>Кирпильского</w:t>
      </w:r>
      <w:r w:rsidR="00D6168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Усть-Лабинского района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к настоящему постановлению.</w:t>
      </w:r>
    </w:p>
    <w:p w:rsidR="00184398" w:rsidRDefault="00F83A34" w:rsidP="00A0798D">
      <w:pPr>
        <w:pStyle w:val="a6"/>
        <w:spacing w:before="0" w:beforeAutospacing="0" w:after="0" w:line="240" w:lineRule="auto"/>
        <w:ind w:firstLine="45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Установить, что до завершения сроков утверждения административных регламентов предоставления муниципальных услуг администрацией </w:t>
      </w:r>
      <w:r w:rsidR="00863AD6">
        <w:rPr>
          <w:color w:val="000000"/>
          <w:sz w:val="28"/>
          <w:szCs w:val="28"/>
        </w:rPr>
        <w:t>Кирпильского</w:t>
      </w:r>
      <w:r w:rsidR="00253C55">
        <w:rPr>
          <w:color w:val="000000"/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, установленных планом-графиком, утвержденным распоряжением главы администрации (губернатора) Краснодар</w:t>
      </w:r>
      <w:r w:rsidR="00253C55">
        <w:rPr>
          <w:sz w:val="28"/>
          <w:szCs w:val="28"/>
        </w:rPr>
        <w:t>ского края от 16 августа 2022 года</w:t>
      </w:r>
      <w:r>
        <w:rPr>
          <w:sz w:val="28"/>
          <w:szCs w:val="28"/>
        </w:rPr>
        <w:t xml:space="preserve"> № 346-р «Об </w:t>
      </w:r>
      <w:r w:rsidR="00A0798D">
        <w:rPr>
          <w:sz w:val="28"/>
          <w:szCs w:val="28"/>
        </w:rPr>
        <w:t>утверждении плана-графика</w:t>
      </w:r>
      <w:r w:rsidR="001B246C">
        <w:rPr>
          <w:sz w:val="28"/>
          <w:szCs w:val="28"/>
        </w:rPr>
        <w:t xml:space="preserve"> </w:t>
      </w:r>
      <w:r w:rsidR="00A0798D">
        <w:rPr>
          <w:sz w:val="28"/>
          <w:szCs w:val="28"/>
        </w:rPr>
        <w:t>приведения</w:t>
      </w:r>
      <w:r w:rsidR="001B246C">
        <w:rPr>
          <w:sz w:val="28"/>
          <w:szCs w:val="28"/>
        </w:rPr>
        <w:t xml:space="preserve"> </w:t>
      </w:r>
      <w:r w:rsidR="00A0798D">
        <w:rPr>
          <w:sz w:val="28"/>
          <w:szCs w:val="28"/>
        </w:rPr>
        <w:t>административных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регламентов предоставления государственных услуг </w:t>
      </w:r>
      <w:r w:rsidR="00A0798D">
        <w:rPr>
          <w:sz w:val="28"/>
          <w:szCs w:val="28"/>
        </w:rPr>
        <w:t>исполнительных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Краснодарского края и муниципальных</w:t>
      </w:r>
      <w:r w:rsidR="00A0798D">
        <w:rPr>
          <w:sz w:val="28"/>
          <w:szCs w:val="28"/>
        </w:rPr>
        <w:t xml:space="preserve"> услуг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 местного </w:t>
      </w:r>
      <w:r w:rsidR="00A0798D">
        <w:rPr>
          <w:sz w:val="28"/>
          <w:szCs w:val="28"/>
        </w:rPr>
        <w:t>самоуправления</w:t>
      </w:r>
      <w:r w:rsidR="001B246C">
        <w:rPr>
          <w:sz w:val="28"/>
          <w:szCs w:val="28"/>
        </w:rPr>
        <w:t xml:space="preserve"> </w:t>
      </w:r>
      <w:r w:rsidR="00A0798D">
        <w:rPr>
          <w:sz w:val="28"/>
          <w:szCs w:val="28"/>
        </w:rPr>
        <w:t>в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Краснодарском крае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соответствие с требованиями </w:t>
      </w:r>
      <w:r>
        <w:rPr>
          <w:sz w:val="28"/>
          <w:szCs w:val="28"/>
        </w:rPr>
        <w:lastRenderedPageBreak/>
        <w:t>Федерального</w:t>
      </w:r>
      <w:r w:rsidR="00A0798D">
        <w:rPr>
          <w:sz w:val="28"/>
          <w:szCs w:val="28"/>
        </w:rPr>
        <w:t xml:space="preserve"> закона</w:t>
      </w:r>
      <w:proofErr w:type="gramEnd"/>
      <w:r w:rsidR="001B246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 27</w:t>
      </w:r>
      <w:r w:rsidR="001B246C">
        <w:rPr>
          <w:sz w:val="28"/>
          <w:szCs w:val="28"/>
        </w:rPr>
        <w:t xml:space="preserve"> </w:t>
      </w:r>
      <w:r w:rsidR="00253C55">
        <w:rPr>
          <w:sz w:val="28"/>
          <w:szCs w:val="28"/>
        </w:rPr>
        <w:t>июля 2010 года</w:t>
      </w:r>
      <w:r w:rsidR="00A0798D">
        <w:rPr>
          <w:sz w:val="28"/>
          <w:szCs w:val="28"/>
        </w:rPr>
        <w:t xml:space="preserve"> </w:t>
      </w:r>
      <w:r>
        <w:rPr>
          <w:sz w:val="28"/>
          <w:szCs w:val="28"/>
        </w:rPr>
        <w:t>№ 210-ФЗ «Об организации предоставления государственных и муниципальных услуг», допускается разработка,</w:t>
      </w:r>
      <w:r w:rsidR="00A079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согласование, проведение экспертиз проектов административных регламентов предоставления муниципальных услуг администрацией </w:t>
      </w:r>
      <w:r w:rsidR="00863AD6" w:rsidRPr="00863AD6">
        <w:rPr>
          <w:color w:val="000000"/>
          <w:sz w:val="28"/>
          <w:szCs w:val="28"/>
        </w:rPr>
        <w:t>Кирпильского</w:t>
      </w:r>
      <w:r w:rsidR="00AB1A93">
        <w:rPr>
          <w:color w:val="000000"/>
          <w:sz w:val="28"/>
          <w:szCs w:val="28"/>
        </w:rPr>
        <w:t xml:space="preserve"> сельского поселения Усть-Лабинского района</w:t>
      </w:r>
      <w:r w:rsidR="004223BC">
        <w:rPr>
          <w:sz w:val="28"/>
          <w:szCs w:val="28"/>
        </w:rPr>
        <w:t xml:space="preserve">, а также утверждение согласованных административных регламентов предоставления муниципальных услуг администрацией </w:t>
      </w:r>
      <w:r w:rsidR="00863AD6" w:rsidRPr="00863AD6">
        <w:rPr>
          <w:color w:val="000000"/>
          <w:sz w:val="28"/>
          <w:szCs w:val="28"/>
        </w:rPr>
        <w:t>Кирпильского</w:t>
      </w:r>
      <w:r w:rsidR="00AB1A93">
        <w:rPr>
          <w:color w:val="000000"/>
          <w:sz w:val="28"/>
          <w:szCs w:val="28"/>
        </w:rPr>
        <w:t xml:space="preserve"> сельского поселения Усть-Лабинского района</w:t>
      </w:r>
      <w:r w:rsidR="004223BC">
        <w:rPr>
          <w:sz w:val="28"/>
          <w:szCs w:val="28"/>
        </w:rPr>
        <w:t xml:space="preserve"> на бумажном носителе, без использования программно-технических средств федеральной государственной информационной системы «Федеральный реестр государственных и</w:t>
      </w:r>
      <w:proofErr w:type="gramEnd"/>
      <w:r w:rsidR="004223BC">
        <w:rPr>
          <w:sz w:val="28"/>
          <w:szCs w:val="28"/>
        </w:rPr>
        <w:t xml:space="preserve"> муниципальных услуг (функций)»</w:t>
      </w:r>
      <w:r w:rsidR="00184398">
        <w:rPr>
          <w:sz w:val="28"/>
          <w:szCs w:val="28"/>
        </w:rPr>
        <w:t xml:space="preserve">, при соблюдении условий, </w:t>
      </w:r>
      <w:r w:rsidR="00314C75">
        <w:rPr>
          <w:sz w:val="28"/>
          <w:szCs w:val="28"/>
        </w:rPr>
        <w:t xml:space="preserve">установленных абзацем вторым пункта </w:t>
      </w:r>
      <w:r w:rsidR="00BC2E6A">
        <w:rPr>
          <w:sz w:val="28"/>
          <w:szCs w:val="28"/>
        </w:rPr>
        <w:t xml:space="preserve">1.2. Порядка, и </w:t>
      </w:r>
      <w:proofErr w:type="gramStart"/>
      <w:r w:rsidR="00BC2E6A">
        <w:rPr>
          <w:sz w:val="28"/>
          <w:szCs w:val="28"/>
        </w:rPr>
        <w:t>проведении</w:t>
      </w:r>
      <w:proofErr w:type="gramEnd"/>
      <w:r w:rsidR="00BC2E6A">
        <w:rPr>
          <w:sz w:val="28"/>
          <w:szCs w:val="28"/>
        </w:rPr>
        <w:t xml:space="preserve"> независимой экспе</w:t>
      </w:r>
      <w:r w:rsidR="009A301F">
        <w:rPr>
          <w:sz w:val="28"/>
          <w:szCs w:val="28"/>
        </w:rPr>
        <w:t>ртизы в соответствии с пунктом 3.6., пунктами 4.1. – 4.3. Порядка</w:t>
      </w:r>
      <w:r w:rsidR="0051064C">
        <w:rPr>
          <w:sz w:val="28"/>
          <w:szCs w:val="28"/>
        </w:rPr>
        <w:t>.</w:t>
      </w:r>
    </w:p>
    <w:p w:rsidR="00F83A34" w:rsidRDefault="004223BC" w:rsidP="00FB2E3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и содержание проектов административных регламентов предоставления муниципальных услуг администрацией </w:t>
      </w:r>
      <w:r w:rsidR="00863AD6" w:rsidRPr="00863AD6">
        <w:rPr>
          <w:rFonts w:ascii="Times New Roman" w:hAnsi="Times New Roman" w:cs="Times New Roman"/>
          <w:color w:val="000000"/>
          <w:sz w:val="28"/>
          <w:szCs w:val="28"/>
        </w:rPr>
        <w:t>Кирпильского</w:t>
      </w:r>
      <w:r w:rsidR="00AB1A9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>, подготовленных на бумажном носителе без использования программно-технических средств федеральной государственной информационной системы «Федеральный реестр государственных и муниципальных услуг (функций)»</w:t>
      </w:r>
      <w:r w:rsidR="001913AE">
        <w:rPr>
          <w:rFonts w:ascii="Times New Roman" w:hAnsi="Times New Roman" w:cs="Times New Roman"/>
          <w:sz w:val="28"/>
          <w:szCs w:val="28"/>
        </w:rPr>
        <w:t xml:space="preserve">, должны соответствовать разделу </w:t>
      </w:r>
      <w:r w:rsidR="001913A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913AE" w:rsidRPr="001913AE">
        <w:rPr>
          <w:rFonts w:ascii="Times New Roman" w:hAnsi="Times New Roman" w:cs="Times New Roman"/>
          <w:sz w:val="28"/>
          <w:szCs w:val="28"/>
        </w:rPr>
        <w:t xml:space="preserve"> </w:t>
      </w:r>
      <w:r w:rsidR="009450DC">
        <w:rPr>
          <w:rFonts w:ascii="Times New Roman" w:hAnsi="Times New Roman" w:cs="Times New Roman"/>
          <w:sz w:val="28"/>
          <w:szCs w:val="28"/>
        </w:rPr>
        <w:t>Порядка</w:t>
      </w:r>
      <w:r w:rsidR="0051064C">
        <w:rPr>
          <w:rFonts w:ascii="Times New Roman" w:hAnsi="Times New Roman" w:cs="Times New Roman"/>
          <w:sz w:val="28"/>
          <w:szCs w:val="28"/>
        </w:rPr>
        <w:t>.</w:t>
      </w:r>
    </w:p>
    <w:p w:rsidR="00F83A34" w:rsidRDefault="00C31F73" w:rsidP="00FB2E3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</w:t>
      </w:r>
      <w:r w:rsidR="00654741">
        <w:rPr>
          <w:rFonts w:ascii="Times New Roman" w:hAnsi="Times New Roman" w:cs="Times New Roman"/>
          <w:sz w:val="28"/>
          <w:szCs w:val="28"/>
        </w:rPr>
        <w:t xml:space="preserve">, </w:t>
      </w:r>
      <w:r w:rsidR="000C7B0E">
        <w:rPr>
          <w:rFonts w:ascii="Times New Roman" w:hAnsi="Times New Roman" w:cs="Times New Roman"/>
          <w:sz w:val="28"/>
          <w:szCs w:val="28"/>
        </w:rPr>
        <w:t>согласование</w:t>
      </w:r>
      <w:r w:rsidR="00654741">
        <w:rPr>
          <w:rFonts w:ascii="Times New Roman" w:hAnsi="Times New Roman" w:cs="Times New Roman"/>
          <w:sz w:val="28"/>
          <w:szCs w:val="28"/>
        </w:rPr>
        <w:t>, а также утверждение</w:t>
      </w:r>
      <w:r w:rsidR="000C7B0E"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="00654741">
        <w:rPr>
          <w:rFonts w:ascii="Times New Roman" w:hAnsi="Times New Roman" w:cs="Times New Roman"/>
          <w:sz w:val="28"/>
          <w:szCs w:val="28"/>
        </w:rPr>
        <w:t xml:space="preserve">административных регламентов предоставления муниципальных услуг администрацией </w:t>
      </w:r>
      <w:r w:rsidR="00863AD6" w:rsidRPr="00863AD6">
        <w:rPr>
          <w:rFonts w:ascii="Times New Roman" w:hAnsi="Times New Roman" w:cs="Times New Roman"/>
          <w:color w:val="000000"/>
          <w:sz w:val="28"/>
          <w:szCs w:val="28"/>
        </w:rPr>
        <w:t>Кирпильского</w:t>
      </w:r>
      <w:r w:rsidR="00AB1A9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Усть-Лабинского района</w:t>
      </w:r>
      <w:r w:rsidR="00654741">
        <w:rPr>
          <w:rFonts w:ascii="Times New Roman" w:hAnsi="Times New Roman" w:cs="Times New Roman"/>
          <w:sz w:val="28"/>
          <w:szCs w:val="28"/>
        </w:rPr>
        <w:t xml:space="preserve"> на бумажном носителе осуществляется в порядке, предусмотренном Инструкцией по делопроизводству в администрации </w:t>
      </w:r>
      <w:r w:rsidR="00863AD6" w:rsidRPr="00863AD6">
        <w:rPr>
          <w:rFonts w:ascii="Times New Roman" w:hAnsi="Times New Roman" w:cs="Times New Roman"/>
          <w:color w:val="000000"/>
          <w:sz w:val="28"/>
          <w:szCs w:val="28"/>
        </w:rPr>
        <w:t xml:space="preserve">Кирпильского </w:t>
      </w:r>
      <w:r w:rsidR="00AB1A9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Усть-Лабинского района</w:t>
      </w:r>
      <w:r w:rsidR="00654741">
        <w:rPr>
          <w:rFonts w:ascii="Times New Roman" w:hAnsi="Times New Roman" w:cs="Times New Roman"/>
          <w:sz w:val="28"/>
          <w:szCs w:val="28"/>
        </w:rPr>
        <w:t>.</w:t>
      </w:r>
    </w:p>
    <w:p w:rsidR="00F27683" w:rsidRPr="00F27683" w:rsidRDefault="000C3472" w:rsidP="007F3BB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27683" w:rsidRPr="00F27683">
        <w:rPr>
          <w:rFonts w:ascii="Times New Roman" w:hAnsi="Times New Roman" w:cs="Times New Roman"/>
          <w:sz w:val="28"/>
          <w:szCs w:val="28"/>
        </w:rPr>
        <w:t>. Признать утратившим</w:t>
      </w:r>
      <w:r w:rsidR="00FB0029">
        <w:rPr>
          <w:rFonts w:ascii="Times New Roman" w:hAnsi="Times New Roman" w:cs="Times New Roman"/>
          <w:sz w:val="28"/>
          <w:szCs w:val="28"/>
        </w:rPr>
        <w:t>и</w:t>
      </w:r>
      <w:r w:rsidR="00F27683" w:rsidRPr="00F27683">
        <w:rPr>
          <w:rFonts w:ascii="Times New Roman" w:hAnsi="Times New Roman" w:cs="Times New Roman"/>
          <w:sz w:val="28"/>
          <w:szCs w:val="28"/>
        </w:rPr>
        <w:t xml:space="preserve"> силу</w:t>
      </w:r>
      <w:r w:rsidR="007F3BBE">
        <w:rPr>
          <w:rFonts w:ascii="Times New Roman" w:hAnsi="Times New Roman" w:cs="Times New Roman"/>
          <w:sz w:val="28"/>
          <w:szCs w:val="28"/>
        </w:rPr>
        <w:t xml:space="preserve"> </w:t>
      </w:r>
      <w:r w:rsidR="00AC7E9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863AD6" w:rsidRPr="00863AD6">
        <w:rPr>
          <w:rFonts w:ascii="Times New Roman" w:hAnsi="Times New Roman" w:cs="Times New Roman"/>
          <w:sz w:val="28"/>
          <w:szCs w:val="28"/>
        </w:rPr>
        <w:t>Кирпильского</w:t>
      </w:r>
      <w:r w:rsidR="007F3BB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AC7E9A">
        <w:rPr>
          <w:rFonts w:ascii="Times New Roman" w:hAnsi="Times New Roman" w:cs="Times New Roman"/>
          <w:sz w:val="28"/>
          <w:szCs w:val="28"/>
        </w:rPr>
        <w:t xml:space="preserve"> от </w:t>
      </w:r>
      <w:r w:rsidR="00863AD6">
        <w:rPr>
          <w:rFonts w:ascii="Times New Roman" w:hAnsi="Times New Roman" w:cs="Times New Roman"/>
          <w:sz w:val="28"/>
          <w:szCs w:val="28"/>
        </w:rPr>
        <w:t>19</w:t>
      </w:r>
      <w:r w:rsidR="007F3BBE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863AD6">
        <w:rPr>
          <w:rFonts w:ascii="Times New Roman" w:hAnsi="Times New Roman" w:cs="Times New Roman"/>
          <w:sz w:val="28"/>
          <w:szCs w:val="28"/>
        </w:rPr>
        <w:t>22</w:t>
      </w:r>
      <w:r w:rsidR="007F3BB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63AD6">
        <w:rPr>
          <w:rFonts w:ascii="Times New Roman" w:hAnsi="Times New Roman" w:cs="Times New Roman"/>
          <w:sz w:val="28"/>
          <w:szCs w:val="28"/>
        </w:rPr>
        <w:t>167</w:t>
      </w:r>
      <w:r w:rsidR="00AC7E9A">
        <w:rPr>
          <w:rFonts w:ascii="Times New Roman" w:hAnsi="Times New Roman" w:cs="Times New Roman"/>
          <w:sz w:val="28"/>
          <w:szCs w:val="28"/>
        </w:rPr>
        <w:t xml:space="preserve"> «</w:t>
      </w:r>
      <w:r w:rsidR="00863AD6" w:rsidRPr="00863AD6">
        <w:rPr>
          <w:rStyle w:val="FontStyle24"/>
          <w:rFonts w:ascii="Times New Roman" w:hAnsi="Times New Roman" w:cs="Times New Roman"/>
          <w:b w:val="0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Кирпильского сельского поселения Усть-Лабинского района</w:t>
      </w:r>
      <w:r w:rsidR="00AC7E9A">
        <w:rPr>
          <w:rFonts w:ascii="Times New Roman" w:hAnsi="Times New Roman" w:cs="Times New Roman"/>
          <w:sz w:val="28"/>
          <w:szCs w:val="28"/>
        </w:rPr>
        <w:t>».</w:t>
      </w:r>
      <w:r w:rsidR="00F27683" w:rsidRPr="00F2768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934A3" w:rsidRPr="009934A3" w:rsidRDefault="00851DF9" w:rsidP="009934A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4A3">
        <w:rPr>
          <w:rFonts w:ascii="Times New Roman" w:hAnsi="Times New Roman" w:cs="Times New Roman"/>
          <w:sz w:val="28"/>
          <w:szCs w:val="28"/>
        </w:rPr>
        <w:t>4</w:t>
      </w:r>
      <w:r w:rsidR="00F27683" w:rsidRPr="009934A3">
        <w:rPr>
          <w:rFonts w:ascii="Times New Roman" w:hAnsi="Times New Roman" w:cs="Times New Roman"/>
          <w:sz w:val="28"/>
          <w:szCs w:val="28"/>
        </w:rPr>
        <w:t xml:space="preserve">. </w:t>
      </w:r>
      <w:r w:rsidR="009934A3" w:rsidRPr="009934A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="009934A3" w:rsidRPr="009934A3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9934A3" w:rsidRPr="009934A3">
        <w:rPr>
          <w:rFonts w:ascii="Times New Roman" w:hAnsi="Times New Roman" w:cs="Times New Roman"/>
          <w:sz w:val="28"/>
          <w:szCs w:val="28"/>
        </w:rPr>
        <w:t xml:space="preserve"> район в информационно-телекоммуникационной сети «Интернет» </w:t>
      </w:r>
      <w:r w:rsidR="009934A3" w:rsidRPr="009934A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934A3" w:rsidRPr="009934A3">
        <w:rPr>
          <w:rFonts w:ascii="Times New Roman" w:hAnsi="Times New Roman" w:cs="Times New Roman"/>
          <w:sz w:val="28"/>
          <w:szCs w:val="28"/>
        </w:rPr>
        <w:t xml:space="preserve">. adminustlabinsk.ru. и разместить на официальном сайте администрации </w:t>
      </w:r>
      <w:r w:rsidR="00863AD6" w:rsidRPr="00863AD6">
        <w:rPr>
          <w:rFonts w:ascii="Times New Roman" w:hAnsi="Times New Roman" w:cs="Times New Roman"/>
          <w:sz w:val="28"/>
          <w:szCs w:val="28"/>
        </w:rPr>
        <w:t>Кирпильского</w:t>
      </w:r>
      <w:r w:rsidR="009934A3" w:rsidRPr="009934A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сети «Интернет»-</w:t>
      </w:r>
      <w:proofErr w:type="spellStart"/>
      <w:r w:rsidR="009934A3" w:rsidRPr="009934A3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="009934A3" w:rsidRPr="009934A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63AD6">
        <w:rPr>
          <w:rFonts w:ascii="Times New Roman" w:hAnsi="Times New Roman" w:cs="Times New Roman"/>
          <w:sz w:val="28"/>
          <w:szCs w:val="28"/>
          <w:lang w:val="en-US"/>
        </w:rPr>
        <w:t>kirpil</w:t>
      </w:r>
      <w:r w:rsidR="009934A3" w:rsidRPr="009934A3">
        <w:rPr>
          <w:rFonts w:ascii="Times New Roman" w:hAnsi="Times New Roman" w:cs="Times New Roman"/>
          <w:sz w:val="28"/>
          <w:szCs w:val="28"/>
        </w:rPr>
        <w:t>skoe</w:t>
      </w:r>
      <w:proofErr w:type="spellEnd"/>
      <w:r w:rsidR="00863A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934A3" w:rsidRPr="009934A3">
        <w:rPr>
          <w:rFonts w:ascii="Times New Roman" w:hAnsi="Times New Roman" w:cs="Times New Roman"/>
          <w:sz w:val="28"/>
          <w:szCs w:val="28"/>
        </w:rPr>
        <w:t>p.ru.</w:t>
      </w:r>
    </w:p>
    <w:p w:rsidR="005437B5" w:rsidRPr="003A193B" w:rsidRDefault="00EF5740" w:rsidP="009934A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93B">
        <w:rPr>
          <w:rFonts w:ascii="Times New Roman" w:hAnsi="Times New Roman" w:cs="Times New Roman"/>
          <w:sz w:val="28"/>
          <w:szCs w:val="28"/>
        </w:rPr>
        <w:t>5</w:t>
      </w:r>
      <w:r w:rsidR="005437B5" w:rsidRPr="003A193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437B5" w:rsidRPr="003A19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437B5" w:rsidRPr="003A193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BB3602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863AD6" w:rsidRPr="00863AD6">
        <w:rPr>
          <w:rFonts w:ascii="Times New Roman" w:hAnsi="Times New Roman" w:cs="Times New Roman"/>
          <w:sz w:val="28"/>
          <w:szCs w:val="28"/>
        </w:rPr>
        <w:t>Кирпильского</w:t>
      </w:r>
      <w:r w:rsidR="00BB3602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proofErr w:type="spellStart"/>
      <w:r w:rsidR="00863AD6">
        <w:rPr>
          <w:rFonts w:ascii="Times New Roman" w:hAnsi="Times New Roman" w:cs="Times New Roman"/>
          <w:sz w:val="28"/>
          <w:szCs w:val="28"/>
        </w:rPr>
        <w:t>Критинин</w:t>
      </w:r>
      <w:proofErr w:type="spellEnd"/>
      <w:r w:rsidR="00863AD6">
        <w:rPr>
          <w:rFonts w:ascii="Times New Roman" w:hAnsi="Times New Roman" w:cs="Times New Roman"/>
          <w:sz w:val="28"/>
          <w:szCs w:val="28"/>
        </w:rPr>
        <w:t xml:space="preserve"> И.В</w:t>
      </w:r>
      <w:r w:rsidR="00336FCD" w:rsidRPr="003A193B">
        <w:rPr>
          <w:rFonts w:ascii="Times New Roman" w:hAnsi="Times New Roman" w:cs="Times New Roman"/>
          <w:sz w:val="28"/>
          <w:szCs w:val="28"/>
        </w:rPr>
        <w:t>.</w:t>
      </w:r>
    </w:p>
    <w:p w:rsidR="00EE7E3F" w:rsidRDefault="00EF5740" w:rsidP="00FB2E3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93B">
        <w:rPr>
          <w:rFonts w:ascii="Times New Roman" w:hAnsi="Times New Roman" w:cs="Times New Roman"/>
          <w:sz w:val="28"/>
          <w:szCs w:val="28"/>
        </w:rPr>
        <w:t>6</w:t>
      </w:r>
      <w:r w:rsidR="00F27683" w:rsidRPr="003A193B">
        <w:rPr>
          <w:rFonts w:ascii="Times New Roman" w:hAnsi="Times New Roman" w:cs="Times New Roman"/>
          <w:sz w:val="28"/>
          <w:szCs w:val="28"/>
        </w:rPr>
        <w:t xml:space="preserve">. </w:t>
      </w:r>
      <w:r w:rsidR="00FB2E39" w:rsidRPr="003A193B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EE7E3F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F27683" w:rsidRPr="003A193B" w:rsidRDefault="00F27683" w:rsidP="00F27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8D6521" w:rsidTr="00BB3602">
        <w:tc>
          <w:tcPr>
            <w:tcW w:w="5353" w:type="dxa"/>
          </w:tcPr>
          <w:p w:rsidR="00BB3602" w:rsidRDefault="008D6521" w:rsidP="008D6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683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8D6521" w:rsidRPr="00F27683" w:rsidRDefault="00863AD6" w:rsidP="008D6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AD6">
              <w:rPr>
                <w:rFonts w:ascii="Times New Roman" w:hAnsi="Times New Roman" w:cs="Times New Roman"/>
                <w:sz w:val="28"/>
                <w:szCs w:val="28"/>
              </w:rPr>
              <w:t>Кирпильского</w:t>
            </w:r>
            <w:r w:rsidR="00BB360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8D6521" w:rsidRDefault="008D6521" w:rsidP="00863A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6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Усть-Лабинск</w:t>
            </w:r>
            <w:r w:rsidR="00863AD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27683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863A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</w:tcPr>
          <w:p w:rsidR="005A16B8" w:rsidRDefault="005A16B8" w:rsidP="005A16B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521" w:rsidRDefault="00863AD6" w:rsidP="005A16B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И.В.Критинин</w:t>
            </w:r>
            <w:proofErr w:type="spellEnd"/>
          </w:p>
        </w:tc>
      </w:tr>
    </w:tbl>
    <w:p w:rsidR="00FB2E39" w:rsidRDefault="00FB2E39" w:rsidP="009256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E39" w:rsidRDefault="00FB2E39" w:rsidP="00FB2E39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  <w:r w:rsidRPr="00300F10">
        <w:rPr>
          <w:b w:val="0"/>
          <w:sz w:val="28"/>
          <w:szCs w:val="28"/>
        </w:rPr>
        <w:t xml:space="preserve">Приложение </w:t>
      </w:r>
    </w:p>
    <w:p w:rsidR="000C4E13" w:rsidRDefault="000C4E13" w:rsidP="00FB2E39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</w:p>
    <w:p w:rsidR="000C4E13" w:rsidRPr="00300F10" w:rsidRDefault="000C4E13" w:rsidP="00FB2E39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УТВЕРЖДЕН</w:t>
      </w:r>
    </w:p>
    <w:p w:rsidR="00FB2E39" w:rsidRPr="00300F10" w:rsidRDefault="00FB2E39" w:rsidP="00FB2E39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  <w:r w:rsidRPr="00300F10">
        <w:rPr>
          <w:b w:val="0"/>
          <w:sz w:val="28"/>
          <w:szCs w:val="28"/>
        </w:rPr>
        <w:t>постановлени</w:t>
      </w:r>
      <w:r w:rsidR="000C4E13">
        <w:rPr>
          <w:b w:val="0"/>
          <w:sz w:val="28"/>
          <w:szCs w:val="28"/>
        </w:rPr>
        <w:t>ем</w:t>
      </w:r>
      <w:r w:rsidRPr="00300F10">
        <w:rPr>
          <w:b w:val="0"/>
          <w:sz w:val="28"/>
          <w:szCs w:val="28"/>
        </w:rPr>
        <w:t xml:space="preserve"> администрации</w:t>
      </w:r>
    </w:p>
    <w:p w:rsidR="00FB2E39" w:rsidRPr="00300F10" w:rsidRDefault="00863AD6" w:rsidP="00FB2E39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  <w:r w:rsidRPr="00863AD6">
        <w:rPr>
          <w:b w:val="0"/>
          <w:sz w:val="28"/>
          <w:szCs w:val="28"/>
        </w:rPr>
        <w:t>Кирпильского</w:t>
      </w:r>
      <w:r w:rsidR="00925686">
        <w:rPr>
          <w:b w:val="0"/>
          <w:sz w:val="28"/>
          <w:szCs w:val="28"/>
        </w:rPr>
        <w:t xml:space="preserve"> сельского</w:t>
      </w:r>
    </w:p>
    <w:p w:rsidR="00FB2E39" w:rsidRPr="00300F10" w:rsidRDefault="00925686" w:rsidP="00FB2E39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поселения </w:t>
      </w:r>
      <w:proofErr w:type="spellStart"/>
      <w:r w:rsidR="00FB2E39" w:rsidRPr="00300F10">
        <w:rPr>
          <w:b w:val="0"/>
          <w:sz w:val="28"/>
          <w:szCs w:val="28"/>
        </w:rPr>
        <w:t>Усть-Лабинский</w:t>
      </w:r>
      <w:proofErr w:type="spellEnd"/>
      <w:r w:rsidR="00FB2E39" w:rsidRPr="00300F10">
        <w:rPr>
          <w:b w:val="0"/>
          <w:sz w:val="28"/>
          <w:szCs w:val="28"/>
        </w:rPr>
        <w:t xml:space="preserve"> район</w:t>
      </w:r>
    </w:p>
    <w:p w:rsidR="00FB2E39" w:rsidRPr="00300F10" w:rsidRDefault="00FB2E39" w:rsidP="00FB2E39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  <w:r w:rsidRPr="00300F10">
        <w:rPr>
          <w:b w:val="0"/>
          <w:sz w:val="28"/>
          <w:szCs w:val="28"/>
        </w:rPr>
        <w:t xml:space="preserve">от </w:t>
      </w:r>
      <w:r w:rsidR="00863AD6">
        <w:rPr>
          <w:b w:val="0"/>
          <w:sz w:val="28"/>
          <w:szCs w:val="28"/>
        </w:rPr>
        <w:t>__________</w:t>
      </w:r>
      <w:r w:rsidR="00CD2B1E">
        <w:rPr>
          <w:b w:val="0"/>
          <w:sz w:val="28"/>
          <w:szCs w:val="28"/>
        </w:rPr>
        <w:t xml:space="preserve"> </w:t>
      </w:r>
      <w:proofErr w:type="gramStart"/>
      <w:r w:rsidR="00CD2B1E">
        <w:rPr>
          <w:b w:val="0"/>
          <w:sz w:val="28"/>
          <w:szCs w:val="28"/>
        </w:rPr>
        <w:t>г</w:t>
      </w:r>
      <w:proofErr w:type="gramEnd"/>
      <w:r w:rsidR="00CD2B1E">
        <w:rPr>
          <w:b w:val="0"/>
          <w:sz w:val="28"/>
          <w:szCs w:val="28"/>
        </w:rPr>
        <w:t xml:space="preserve"> № </w:t>
      </w:r>
      <w:r w:rsidR="00863AD6">
        <w:rPr>
          <w:b w:val="0"/>
          <w:sz w:val="28"/>
          <w:szCs w:val="28"/>
        </w:rPr>
        <w:t>___</w:t>
      </w: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6DDB" w:rsidRDefault="00706DDB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</w:p>
    <w:p w:rsidR="00617506" w:rsidRPr="00FB2E39" w:rsidRDefault="00617506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  <w:r w:rsidRPr="00FB2E39">
        <w:rPr>
          <w:sz w:val="28"/>
          <w:szCs w:val="28"/>
        </w:rPr>
        <w:t>ПОРЯДОК</w:t>
      </w:r>
    </w:p>
    <w:p w:rsidR="00617506" w:rsidRPr="00FB2E39" w:rsidRDefault="00617506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  <w:r w:rsidRPr="00FB2E39">
        <w:rPr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="006F6A0A" w:rsidRPr="00FB2E39">
        <w:rPr>
          <w:sz w:val="28"/>
          <w:szCs w:val="28"/>
        </w:rPr>
        <w:t xml:space="preserve"> администрацией </w:t>
      </w:r>
      <w:r w:rsidR="00863AD6" w:rsidRPr="00863AD6">
        <w:rPr>
          <w:sz w:val="28"/>
          <w:szCs w:val="28"/>
        </w:rPr>
        <w:t xml:space="preserve">Кирпильского </w:t>
      </w:r>
      <w:r w:rsidR="006164F7">
        <w:rPr>
          <w:sz w:val="28"/>
          <w:szCs w:val="28"/>
        </w:rPr>
        <w:t>сельского поселения Усть-Лабинского района</w:t>
      </w:r>
    </w:p>
    <w:p w:rsidR="00617506" w:rsidRPr="00300F10" w:rsidRDefault="00617506" w:rsidP="00617506">
      <w:pPr>
        <w:pStyle w:val="ConsPlusTitle"/>
        <w:widowControl/>
        <w:tabs>
          <w:tab w:val="left" w:pos="7440"/>
        </w:tabs>
        <w:jc w:val="center"/>
        <w:rPr>
          <w:b w:val="0"/>
          <w:sz w:val="28"/>
          <w:szCs w:val="28"/>
        </w:rPr>
      </w:pPr>
    </w:p>
    <w:p w:rsidR="00617506" w:rsidRPr="00FB2E39" w:rsidRDefault="00617506" w:rsidP="00617506">
      <w:pPr>
        <w:pStyle w:val="ConsPlusTitle"/>
        <w:widowControl/>
        <w:tabs>
          <w:tab w:val="left" w:pos="7440"/>
        </w:tabs>
        <w:jc w:val="center"/>
        <w:rPr>
          <w:b w:val="0"/>
          <w:sz w:val="28"/>
          <w:szCs w:val="28"/>
        </w:rPr>
      </w:pPr>
      <w:r w:rsidRPr="00FB2E39">
        <w:rPr>
          <w:b w:val="0"/>
          <w:sz w:val="28"/>
          <w:szCs w:val="28"/>
          <w:lang w:val="en-US"/>
        </w:rPr>
        <w:t>I</w:t>
      </w:r>
      <w:r w:rsidRPr="00FB2E39">
        <w:rPr>
          <w:b w:val="0"/>
          <w:sz w:val="28"/>
          <w:szCs w:val="28"/>
        </w:rPr>
        <w:t>. Общие положения</w:t>
      </w:r>
    </w:p>
    <w:p w:rsidR="00617506" w:rsidRPr="00FB2E39" w:rsidRDefault="00617506" w:rsidP="00617506">
      <w:pPr>
        <w:pStyle w:val="ConsPlusTitle"/>
        <w:widowControl/>
        <w:tabs>
          <w:tab w:val="left" w:pos="7440"/>
        </w:tabs>
        <w:jc w:val="center"/>
        <w:rPr>
          <w:b w:val="0"/>
          <w:sz w:val="28"/>
          <w:szCs w:val="28"/>
        </w:rPr>
      </w:pP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</w:t>
      </w:r>
      <w:r w:rsidR="002A71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и утверждения административных регламентов предоставления муниципальных услуг</w:t>
      </w:r>
      <w:r w:rsidR="0081692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7B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A71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порядок разработки, согласования и утверждения административных регламентов предоставления 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услуг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емых структурными подразделениями администрации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B95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A71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к сфере деятельности которых относится организация предоставления соответствующей муниципальной услуги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соответственно - </w:t>
      </w:r>
      <w:r w:rsidR="002A71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регламент, </w:t>
      </w:r>
      <w:r w:rsidR="003D43F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</w:t>
      </w:r>
      <w:r w:rsidR="003D43F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722CF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722CF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anchor1012"/>
      <w:bookmarkEnd w:id="0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Административные регламенты разрабатываются </w:t>
      </w:r>
      <w:r w:rsidR="003D43F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предоставляющими 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регламенты разрабатываются после включения соответствующих 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перечень 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утвержденный 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E3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9B1A5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Перечень)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1E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</w:t>
      </w:r>
      <w:r w:rsidR="00D81EE1" w:rsidRP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EE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иными нормативными правовыми актами Краснодарского края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муниципального образования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</w:t>
      </w:r>
      <w:r w:rsidR="00462C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Усть-Лабинского района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нормативные правовые акты), а также в соответствии с единым стандартом предоставления </w:t>
      </w:r>
      <w:r w:rsidR="00BF4BF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(при его наличии) после </w:t>
      </w:r>
      <w:r w:rsidR="00156963"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публикаций</w:t>
      </w:r>
      <w:r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BF4BF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 в </w:t>
      </w:r>
      <w:r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156963"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</w:t>
      </w:r>
      <w:r w:rsidR="00156963"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 w:rsidR="00156963"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="00156963"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BF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реестр государственных и муниципальных услуг (функций)</w:t>
      </w:r>
      <w:r w:rsidR="00BF4BF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Федеральный реестр).</w:t>
      </w:r>
      <w:bookmarkStart w:id="1" w:name="anchor1013"/>
      <w:bookmarkEnd w:id="1"/>
    </w:p>
    <w:p w:rsidR="00875E7A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случае если нормативным правовым актом, устанавливающим конкретное полномочие</w:t>
      </w:r>
      <w:r w:rsidR="00875E7A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E5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875E7A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предоставляющего </w:t>
      </w:r>
      <w:r w:rsidR="002A71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2A71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При этом указанным порядком осуществления полномочия не регулируются вопросы, относящиеся к предмету регулирования административного регламента в соответствии с настоящим Порядком.</w:t>
      </w:r>
    </w:p>
    <w:p w:rsidR="00CE5AF3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Разработка, согласование, проведение экспертизы проектов административных регламентов, а также утверждение согласованных административных регламентов посредством подписания соответствующих нормативных правовых актов осуществляется </w:t>
      </w:r>
      <w:r w:rsidR="0079657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ответственными должностными лицами администрации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BF1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программно-технических средств Федерального реестра.</w:t>
      </w:r>
      <w:bookmarkStart w:id="2" w:name="anchor1015"/>
      <w:bookmarkEnd w:id="2"/>
    </w:p>
    <w:p w:rsidR="00545382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Разработка административных регламентов включает следующие этапы:</w:t>
      </w:r>
      <w:bookmarkStart w:id="3" w:name="anchor10151"/>
      <w:bookmarkEnd w:id="3"/>
    </w:p>
    <w:p w:rsidR="00DA251E" w:rsidRPr="00FB2E39" w:rsidRDefault="00CE5AF3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несение в Федеральный реестр </w:t>
      </w:r>
      <w:r w:rsidR="000F676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предоставляющими </w:t>
      </w:r>
      <w:r w:rsidR="00C20DC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сведений о </w:t>
      </w:r>
      <w:r w:rsidR="00C20DC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в том числе о логически обособленных последовательностях административных действий при ее предоставлении (далее - административные процедуры)</w:t>
      </w:r>
      <w:r w:rsidR="00C20DC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7678" w:rsidRPr="00FB2E39" w:rsidRDefault="00C20DCF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anchor10152"/>
      <w:bookmarkEnd w:id="4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1.5.2. П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реобразование сведений, указанных в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подпункте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1.5.1.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пункта, в машиночитаемый вид в соответствии с требованиями, предусмотренными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3 статьи 12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27 июля 2010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210-ФЗ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Федеральный закон)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5" w:name="anchor10153"/>
      <w:bookmarkEnd w:id="5"/>
    </w:p>
    <w:p w:rsidR="00AF0DAE" w:rsidRDefault="00C20DCF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 А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втоматическое формирование из сведений, указанных в 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подпункте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1.5.2.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раздело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стоящего Порядка.</w:t>
      </w:r>
      <w:bookmarkStart w:id="6" w:name="anchor1016"/>
      <w:bookmarkEnd w:id="6"/>
    </w:p>
    <w:p w:rsidR="00C4352F" w:rsidRPr="00BF4535" w:rsidRDefault="00D84FC9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>1.5.4. Анализ, доработка (при необходимости) органом, предоставляющим муниципальную услугу,</w:t>
      </w:r>
      <w:r w:rsidR="00A14527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административного регламента, сформированного в соответствии с </w:t>
      </w:r>
      <w:r w:rsidR="00F130C4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1.5.3. пункта 1.5.</w:t>
      </w:r>
      <w:r w:rsidR="00E14A5C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="00F130C4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A5C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загрузка в Федеральный реестр.</w:t>
      </w:r>
    </w:p>
    <w:p w:rsidR="00E14A5C" w:rsidRPr="00BF4535" w:rsidRDefault="00E14A5C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1.5.5. </w:t>
      </w:r>
      <w:r w:rsidR="00F76509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 отношении</w:t>
      </w:r>
      <w:r w:rsidR="00A0603A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административного регламента, сформированного в соответствии с подпунктом 1.5.4. пункта 1.5. настоящего Порядка</w:t>
      </w:r>
      <w:r w:rsidR="00704EBA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процедур, предусмотренных разделами </w:t>
      </w:r>
      <w:r w:rsidR="00E6583A" w:rsidRPr="00BF45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E6583A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909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6583A" w:rsidRPr="00BF45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704EBA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  <w:r w:rsidR="00A0603A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52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Сведения о </w:t>
      </w:r>
      <w:r w:rsidR="002645E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указанные в </w:t>
      </w:r>
      <w:r w:rsidR="00546E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1.5.1. пункта 1.5.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должны быть достаточны для описания:</w:t>
      </w:r>
      <w:bookmarkStart w:id="7" w:name="anchor162"/>
      <w:bookmarkEnd w:id="7"/>
    </w:p>
    <w:p w:rsidR="00CB688D" w:rsidRPr="00BF4535" w:rsidRDefault="00CB688D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всех возможных категорий заявителей, обратившихся за одним результатом предоставления муниципальной услуги объединенных общими признаками;</w:t>
      </w:r>
    </w:p>
    <w:p w:rsidR="00C652BC" w:rsidRPr="00FB2E39" w:rsidRDefault="00CB688D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описания </w:t>
      </w:r>
      <w:r w:rsidR="00DA251E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уникальных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каждой категории заявителей, указанной в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 втором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пункта, сроков и порядка осуществления административных процедур, в том числе оснований для начала административных процедур, критериев принятия решений, результатов административных процедур и способов их фиксации, сведений о составе документов и (или) информации, необходимых для предоставления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оснований для отказа в приеме таких документов и (или) информации, оснований для</w:t>
      </w:r>
      <w:proofErr w:type="gramEnd"/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приостановления предоставления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критериев принятия решения о предоставлении (об отказе в предоставлении)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максимально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 вариант предоставления 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услуги).</w:t>
      </w:r>
    </w:p>
    <w:p w:rsidR="00A105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преобразованные в машиночитаемый вид в соответствии с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1.5.2. пункта 1.5.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  <w:bookmarkStart w:id="8" w:name="anchor1017"/>
      <w:bookmarkEnd w:id="8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разработке административных регламентов </w:t>
      </w:r>
      <w:r w:rsidR="00304AD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предоставляющие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предусматривают оптимизацию (повышение качества) предоставления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в том числе возможность предоставления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режиме, многоканальность (вариативность способа подачи заявления о предоставлении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 и экстерриториальность получения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услуг, описания всех вариантов предоставления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устранение избыточных административных процедур и сроков их осуществления, а также документов и (или) информации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требуемых для получения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внедрение реестровой модели предоставления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а также внедрение иных принципов предоставления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предусмотренных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6F67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anchor1018"/>
      <w:bookmarkEnd w:id="9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Наименование административных регламентов определяется </w:t>
      </w:r>
      <w:r w:rsidR="00304AD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предоставляющими </w:t>
      </w:r>
      <w:r w:rsidR="009D4B9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 учетом формулировки в нормативном правовом акте, которым предусмотрена соответствующая </w:t>
      </w:r>
      <w:r w:rsidR="009D4B9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услуга.</w:t>
      </w:r>
      <w:bookmarkStart w:id="10" w:name="anchor1002"/>
      <w:bookmarkEnd w:id="10"/>
    </w:p>
    <w:p w:rsidR="008E6F67" w:rsidRPr="00FB2E39" w:rsidRDefault="008E6F67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51E" w:rsidRPr="00371E9A" w:rsidRDefault="008E6F67" w:rsidP="00FB2E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E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II</w:t>
      </w:r>
      <w:r w:rsidR="00DA251E" w:rsidRPr="00371E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Требования к структуре и содержанию административных регламентов</w:t>
      </w:r>
    </w:p>
    <w:p w:rsidR="00412781" w:rsidRPr="00FB2E39" w:rsidRDefault="00412781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anchor1021"/>
      <w:bookmarkEnd w:id="11"/>
    </w:p>
    <w:p w:rsidR="008E6F67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административный регламент включаются следующие разделы:</w:t>
      </w:r>
      <w:bookmarkStart w:id="12" w:name="anchor10211"/>
      <w:bookmarkEnd w:id="12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Общие положения.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anchor10212"/>
      <w:bookmarkEnd w:id="13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Стандарт предоставления </w:t>
      </w:r>
      <w:r w:rsidR="008E6F6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anchor10213"/>
      <w:bookmarkEnd w:id="14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Состав, последовательность и сроки выполнения административных процедур.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anchor10214"/>
      <w:bookmarkEnd w:id="15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2.1.4. Формы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административного регламента.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anchor10215"/>
      <w:bookmarkEnd w:id="16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2.1.5. Досудебный (внесудебный) порядок обжалования решений и действий (бездействия) </w:t>
      </w:r>
      <w:r w:rsidR="00741C2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88008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многофункционального центра предоставления государственных и муниципальных услуг Краснодарского края (далее - МФЦ), организаций, указанных в </w:t>
      </w:r>
      <w:r w:rsidR="0088008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1.1 статьи 16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закона, а также их должностных лиц, </w:t>
      </w:r>
      <w:r w:rsidR="0088008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служащих, работников.</w:t>
      </w:r>
    </w:p>
    <w:p w:rsidR="008E6F67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anchor1022"/>
      <w:bookmarkEnd w:id="17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 раздел </w:t>
      </w:r>
      <w:r w:rsidR="0041278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  <w:r w:rsidR="0041278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положения:</w:t>
      </w:r>
      <w:bookmarkStart w:id="18" w:name="anchor12318"/>
      <w:bookmarkEnd w:id="18"/>
    </w:p>
    <w:p w:rsidR="008E6F67" w:rsidRPr="00FB2E39" w:rsidRDefault="00742FFD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редмет регулирования административного регламента;</w:t>
      </w:r>
      <w:bookmarkStart w:id="19" w:name="anchor12319"/>
      <w:bookmarkEnd w:id="19"/>
    </w:p>
    <w:p w:rsidR="008E6F67" w:rsidRPr="00FB2E39" w:rsidRDefault="00742FFD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2) к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 заявителей;</w:t>
      </w:r>
      <w:bookmarkStart w:id="20" w:name="anchor12320"/>
      <w:bookmarkEnd w:id="20"/>
    </w:p>
    <w:p w:rsidR="00941795" w:rsidRPr="00FB2E39" w:rsidRDefault="00742FFD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3) т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ребование предоставления заявителю </w:t>
      </w:r>
      <w:r w:rsidR="008E6F6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8E6F6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соответствующим признакам заявителя, определенным в результате анкетирования, проводимого </w:t>
      </w:r>
      <w:r w:rsidR="00FB64A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FB64A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 (далее - профилирование), а также результата, за предоставлением которого обратился заявитель.</w:t>
      </w:r>
      <w:bookmarkStart w:id="21" w:name="anchor1023"/>
      <w:bookmarkEnd w:id="21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Раздел </w:t>
      </w:r>
      <w:r w:rsidR="0094179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тандарт предоставления </w:t>
      </w:r>
      <w:r w:rsidR="0094179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94179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следующих подразделов:</w:t>
      </w:r>
      <w:bookmarkStart w:id="22" w:name="anchor10231"/>
      <w:bookmarkEnd w:id="22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Наименование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3" w:name="anchor10232"/>
      <w:bookmarkEnd w:id="23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Наименование</w:t>
      </w:r>
      <w:r w:rsidR="006C1B0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AF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6C1B0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услугу.</w:t>
      </w:r>
      <w:bookmarkStart w:id="24" w:name="anchor10233"/>
      <w:bookmarkEnd w:id="24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2.3.3. Результат предоставления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5" w:name="anchor10234"/>
      <w:bookmarkEnd w:id="25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2.3.4. Срок предоставления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6" w:name="anchor10235"/>
      <w:bookmarkEnd w:id="26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2.3.5. Правовые основания для предоставления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7" w:name="anchor10236"/>
      <w:bookmarkEnd w:id="27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2.3.6. Исчерпывающий перечень документов, необходимых для предоставления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8" w:name="anchor10237"/>
      <w:bookmarkEnd w:id="28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2.3.7. Исчерпывающий перечень оснований для отказа в приеме документов,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предоставления 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9" w:name="anchor10238"/>
      <w:bookmarkEnd w:id="29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2.3.8. Исчерпывающий перечень оснований для приостановления предоставления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отказа в пр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едоставлении 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0" w:name="anchor10239"/>
      <w:bookmarkEnd w:id="30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2.3.9. Размер платы, взимаемой с заявителя при предоставлении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 способы ее взимания.</w:t>
      </w:r>
      <w:bookmarkStart w:id="31" w:name="anchor12310"/>
      <w:bookmarkEnd w:id="31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2.3.10. Максимальный срок ожидания в очереди при подаче заявителем запроса о предоставлении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 получении результата предоставления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2" w:name="anchor12311"/>
      <w:bookmarkEnd w:id="32"/>
    </w:p>
    <w:p w:rsidR="00C232B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2.3.11. Срок регистрации запроса заявителя о предоставлении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3" w:name="anchor12312"/>
      <w:bookmarkEnd w:id="33"/>
    </w:p>
    <w:p w:rsidR="00C232B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2.3.12. Требования к помещениям, в которых предоставляются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4" w:name="anchor12313"/>
      <w:bookmarkEnd w:id="34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2.3.13. Показатели доступности и качества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C232B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anchor12314"/>
      <w:bookmarkEnd w:id="35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2.3.14. Иные требования к предоставлению </w:t>
      </w:r>
      <w:r w:rsidR="00293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учитывающие особенности предоставления </w:t>
      </w:r>
      <w:r w:rsidR="00293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МФЦ и особенности предоставления </w:t>
      </w:r>
      <w:r w:rsidR="00293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электронной форме.</w:t>
      </w:r>
    </w:p>
    <w:p w:rsidR="003C6C4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anchor1024"/>
      <w:bookmarkEnd w:id="36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Подраздел </w:t>
      </w:r>
      <w:r w:rsidR="00293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6B6C2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293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</w:t>
      </w:r>
      <w:r w:rsidR="00293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следующие положения:</w:t>
      </w:r>
      <w:bookmarkStart w:id="37" w:name="anchor12321"/>
      <w:bookmarkEnd w:id="37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полное наименование </w:t>
      </w:r>
      <w:r w:rsidR="00B34F6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3C6C4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услугу;</w:t>
      </w:r>
    </w:p>
    <w:p w:rsidR="003C6C4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anchor12322"/>
      <w:bookmarkEnd w:id="38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возможность (невозможность) принятия МФЦ решения об отказе в приеме запроса и документов и (или) информации, необходимых для предоставления </w:t>
      </w:r>
      <w:r w:rsidR="003C6C4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(в случае, если запрос о предоставлении </w:t>
      </w:r>
      <w:r w:rsidR="003C6C4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может быть подан в МФЦ).</w:t>
      </w:r>
      <w:bookmarkStart w:id="39" w:name="anchor1025"/>
      <w:bookmarkEnd w:id="39"/>
    </w:p>
    <w:p w:rsidR="003C6C4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Подраздел </w:t>
      </w:r>
      <w:r w:rsidR="003C6C4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</w:t>
      </w:r>
      <w:r w:rsidR="003C6C4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3C6C4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следующие положения:</w:t>
      </w:r>
      <w:bookmarkStart w:id="40" w:name="anchor12323"/>
      <w:bookmarkEnd w:id="40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результата (результатов) предоставления </w:t>
      </w:r>
      <w:r w:rsidR="00E25EC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DA251E" w:rsidRPr="00C452AE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anchor12324"/>
      <w:bookmarkEnd w:id="41"/>
      <w:r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наименование документа, содержащего решение о предоставлении </w:t>
      </w:r>
      <w:r w:rsidR="00E25EC0"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на основании которого заявителю предоставляется результат </w:t>
      </w:r>
      <w:r w:rsidR="00E25EC0"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3C6C48" w:rsidRPr="00C452AE" w:rsidRDefault="00E724C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anchor12325"/>
      <w:bookmarkEnd w:id="4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наименование информационной системы</w:t>
      </w:r>
      <w:r w:rsidR="009D6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D95"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</w:t>
      </w:r>
      <w:r w:rsidR="00DA251E"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которой фиксируется факт получения заявителем результата предоставления </w:t>
      </w:r>
      <w:r w:rsidR="00E25EC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если результатом предоставления муниципальной услуги является реестровая запись)</w:t>
      </w:r>
      <w:r w:rsidR="00DA251E"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43" w:name="anchor12327"/>
      <w:bookmarkEnd w:id="43"/>
    </w:p>
    <w:p w:rsidR="003C6C48" w:rsidRPr="00FB2E39" w:rsidRDefault="00E724C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способ получения результата предоставления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44" w:name="anchor1026"/>
      <w:bookmarkEnd w:id="44"/>
    </w:p>
    <w:p w:rsidR="003C6C4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Положения, указанные в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2.5.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приводятся для каждого варианта предоставления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содержащих описания таких вариантов подразделах административного регламента.</w:t>
      </w:r>
      <w:bookmarkStart w:id="45" w:name="anchor1027"/>
      <w:bookmarkEnd w:id="45"/>
    </w:p>
    <w:p w:rsidR="00DA4B87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Подраздел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предоставления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сведения о максимальном сроке предоставления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который исчисляется со дня регистрации запроса, документов и (или) информации, необходимых для предоставления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DA4B8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616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органе, предоставляющем </w:t>
      </w:r>
      <w:r w:rsidR="00223C4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 том числе в случае, если запрос, документы и (или) информация, необходимые для предоставления </w:t>
      </w:r>
      <w:r w:rsidR="004926C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="001E3D3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4926C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E3D3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поданы заявителем посредством почтового отправления в орган, предоставляющий </w:t>
      </w:r>
      <w:r w:rsidR="00BF7B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услугу;</w:t>
      </w:r>
    </w:p>
    <w:p w:rsidR="0013616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федеральной государственной информационной системе </w:t>
      </w:r>
      <w:r w:rsidR="0013616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 (функций)</w:t>
      </w:r>
      <w:r w:rsidR="0013616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Единый портал), в государственной информационной системе Краснодарского края </w:t>
      </w:r>
      <w:r w:rsidR="0013616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государственных и муниципальных услуг (функций) Краснодарского края</w:t>
      </w:r>
      <w:r w:rsidR="0013616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Региональный портал), на официальном сайте </w:t>
      </w:r>
      <w:r w:rsidR="0013616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174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0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616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A4F70"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DA4B87"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запрос, документы и (или) информация, необходимые для предоставления </w:t>
      </w:r>
      <w:r w:rsidR="004926CD"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4B87"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поданы заявителем в </w:t>
      </w:r>
      <w:r w:rsidR="000A4F70"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</w:t>
      </w:r>
      <w:r w:rsidR="0013616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для каждого варианта предоставления услуги приводится в содержащих описания таких вариантов подразделах административного регламента.</w:t>
      </w:r>
    </w:p>
    <w:p w:rsidR="006B014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anchor1028"/>
      <w:bookmarkEnd w:id="46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 </w:t>
      </w:r>
      <w:r w:rsidR="005A08F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Правовые основания для предоставления </w:t>
      </w:r>
      <w:r w:rsidR="005A08F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5A08F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сведения о размещении на официальном сайте орган</w:t>
      </w:r>
      <w:r w:rsidR="00762E3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11A0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762E3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36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059CC" w:rsidRPr="0020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7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059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 «Интернет»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Едином портале, а также на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Региональном портале перечня нормативных правовых актов, регулирующих предоставление </w:t>
      </w:r>
      <w:r w:rsidR="005A08F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информации о порядке досудебного (внесудебного) обжалования решений и действий (бездействия) органов, предоставляющих </w:t>
      </w:r>
      <w:r w:rsidR="009D4F4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их должностных лиц, </w:t>
      </w:r>
      <w:r w:rsidR="009D4F4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служащих, работников.</w:t>
      </w:r>
      <w:bookmarkStart w:id="47" w:name="anchor1029"/>
      <w:bookmarkEnd w:id="47"/>
    </w:p>
    <w:p w:rsidR="00150C0A" w:rsidRPr="002E026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 </w:t>
      </w:r>
      <w:r w:rsidR="0050691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50691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50691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</w:t>
      </w:r>
      <w:r w:rsidR="002B479E" w:rsidRPr="00993CB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приведении исчерпывающего</w:t>
      </w:r>
      <w:r w:rsidRPr="0099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</w:t>
      </w:r>
      <w:r w:rsidR="002B479E" w:rsidRPr="00993CB6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Pr="0099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документов, необходимых в соответствии с </w:t>
      </w:r>
      <w:r w:rsidRPr="00CD52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законодательными 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иными нормативными правовыми актами для предоставления </w:t>
      </w:r>
      <w:r w:rsidR="0050691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взаимодействия, </w:t>
      </w:r>
      <w:r w:rsidR="00C01CFC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подразделах административного регламента, содержащих описания вариантов предоставления муниципальной услуги.</w:t>
      </w:r>
    </w:p>
    <w:p w:rsidR="00150C0A" w:rsidRPr="002E026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запроса </w:t>
      </w:r>
      <w:r w:rsidR="00150C0A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муниципальной услуги 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иных документов, подаваемых заявителем в связи с предоставлением </w:t>
      </w:r>
      <w:r w:rsidR="00481453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приводятся в качестве приложений к административному регламенту, за исключением случаев, когда формы указанных документов установлены </w:t>
      </w:r>
      <w:r w:rsidR="0091409E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актами, </w:t>
      </w:r>
      <w:r w:rsidR="00150C0A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 Краснодарского края или иными нормативными правовыми актами.</w:t>
      </w:r>
      <w:proofErr w:type="gramEnd"/>
    </w:p>
    <w:p w:rsidR="00457810" w:rsidRPr="002E0266" w:rsidRDefault="00457810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подачи запроса о предоставлении муниципальной услуги приводятся в подразделах административного регламента, содержащих описания вариантов предоставления муниципальной услуги.</w:t>
      </w:r>
    </w:p>
    <w:p w:rsidR="00BB59D8" w:rsidRPr="002E026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Подраздел </w:t>
      </w:r>
      <w:r w:rsidR="007D32AF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="007D32AF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BB59D8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D32AF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7D32AF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</w:t>
      </w:r>
      <w:r w:rsidR="006B15A6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24485F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услуг.</w:t>
      </w:r>
    </w:p>
    <w:p w:rsidR="0024485F" w:rsidRPr="002E0266" w:rsidRDefault="0024485F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таких оснований следует указать в тексте административного регламента на их отсутствие.</w:t>
      </w:r>
    </w:p>
    <w:p w:rsidR="00225C92" w:rsidRPr="002E0266" w:rsidRDefault="00DA251E" w:rsidP="00893DD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Подраздел </w:t>
      </w:r>
      <w:r w:rsidR="00BB59D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приостановления предоставления </w:t>
      </w:r>
      <w:r w:rsidR="00BB59D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отказа в предоставлении </w:t>
      </w:r>
      <w:r w:rsidR="00BB59D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A62D8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59D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BB59D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</w:t>
      </w:r>
      <w:bookmarkStart w:id="48" w:name="anchor2114"/>
      <w:bookmarkEnd w:id="48"/>
      <w:r w:rsidR="00893DDA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привидении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услуг. </w:t>
      </w:r>
    </w:p>
    <w:p w:rsidR="0008287D" w:rsidRPr="002E0266" w:rsidRDefault="00893DDA" w:rsidP="00893DD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таких оснований следует указать в тексте административного регламента на их отсутствие.</w:t>
      </w:r>
    </w:p>
    <w:p w:rsidR="00225C92" w:rsidRPr="002E0266" w:rsidRDefault="00225C92" w:rsidP="00893DD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приостановления предоставления муниципальной услуги указывается в случае, если возможность приостановления предоставления муниципальной услуги предусмотрена законодательством Российской Федерации. </w:t>
      </w:r>
    </w:p>
    <w:p w:rsidR="00043FD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2.12. В подраздел </w:t>
      </w:r>
      <w:r w:rsidR="00D5200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платы, взимаемой с заявителя при предоставлении </w:t>
      </w:r>
      <w:r w:rsidR="004F081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 способы ее взимания</w:t>
      </w:r>
      <w:r w:rsidR="00D5200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положения:</w:t>
      </w:r>
      <w:bookmarkStart w:id="49" w:name="anchor12338"/>
      <w:bookmarkEnd w:id="49"/>
    </w:p>
    <w:p w:rsidR="00421502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сведения о размещении на Едином портале, а также на Региональном портале информации о размере государственной пошлины или иной платы, взимаемой за предоставление </w:t>
      </w:r>
      <w:r w:rsidR="004F081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50" w:name="anchor12339"/>
      <w:bookmarkEnd w:id="50"/>
    </w:p>
    <w:p w:rsidR="00421502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Краснодарского края</w:t>
      </w:r>
      <w:r w:rsidR="00F2745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муниципальными правовыми актами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51" w:name="anchor1213"/>
      <w:bookmarkEnd w:id="51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</w:t>
      </w:r>
      <w:proofErr w:type="gramStart"/>
      <w:r w:rsidR="0021053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одраздел </w:t>
      </w:r>
      <w:r w:rsidR="00421502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помещениям, в которых предоставляются </w:t>
      </w:r>
      <w:r w:rsidR="00150560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421502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EDD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</w:t>
      </w:r>
      <w:r w:rsidR="006E7EDD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сведения о размещении </w:t>
      </w:r>
      <w:r w:rsidR="00522700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органов местного самоуправления муниципального образования </w:t>
      </w:r>
      <w:proofErr w:type="spellStart"/>
      <w:r w:rsidR="00522700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Усть-Лабинский</w:t>
      </w:r>
      <w:proofErr w:type="spellEnd"/>
      <w:r w:rsidR="00522700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86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="00522700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 и Региональном портале т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</w:t>
      </w:r>
      <w:r w:rsidR="006E7EDD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должны соответствовать такие помещения, в том числе зал ожидан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ия, места для заполнения запросов о предоставлении </w:t>
      </w:r>
      <w:r w:rsidR="0015056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информационные стенды с образцами их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заполнения и перечнем документов и (или) информации, необходимых для предоставления каждой </w:t>
      </w:r>
      <w:r w:rsidR="0015056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требования к обеспечению доступности для инвалидов указанных объектов в соответствии с </w:t>
      </w:r>
      <w:r w:rsidR="0015056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 социальной защите инвалидов.</w:t>
      </w:r>
    </w:p>
    <w:p w:rsidR="0023056E" w:rsidRPr="003F6B71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2" w:name="anchor1214"/>
      <w:bookmarkEnd w:id="52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22D95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одраздел</w:t>
      </w:r>
      <w:r w:rsidRPr="00F22D9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10C6D" w:rsidRPr="006A67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A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качества и доступности </w:t>
      </w:r>
      <w:r w:rsidR="00210C6D" w:rsidRPr="006A679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Pr="006A67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</w:t>
      </w:r>
      <w:r w:rsidR="00210C6D" w:rsidRPr="006A67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A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679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</w:t>
      </w:r>
      <w:r w:rsidR="006A679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размещении на официальном сайте органов местного самоуправления муниципального образования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FF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86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 и Региональном портале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качества и доступности </w:t>
      </w:r>
      <w:r w:rsidR="00210C6D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доступности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форм документов, необходимых для предоставления услуги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подачи запроса на</w:t>
      </w:r>
      <w:proofErr w:type="gramEnd"/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</w:t>
      </w:r>
      <w:r w:rsidR="00210C6D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 в электронной форме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</w:t>
      </w:r>
      <w:r w:rsidR="00F26DCB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(отсутстви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сроков предоставления </w:t>
      </w:r>
      <w:r w:rsidR="00F26DCB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056E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6E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23056E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доступность инструментов совершения в электронном виде платежей, необходимых для получения </w:t>
      </w:r>
      <w:r w:rsidR="0023056E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056E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удобств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информирования заявителя о ходе предоставления </w:t>
      </w:r>
      <w:r w:rsidR="0023056E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получения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 предоставления услуги.</w:t>
      </w:r>
      <w:bookmarkStart w:id="53" w:name="anchor1215"/>
      <w:bookmarkEnd w:id="53"/>
      <w:proofErr w:type="gramEnd"/>
    </w:p>
    <w:p w:rsidR="0023056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В подраздел 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требования к предоставлению 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положения:</w:t>
      </w:r>
      <w:bookmarkStart w:id="54" w:name="anchor12340"/>
      <w:bookmarkEnd w:id="54"/>
    </w:p>
    <w:p w:rsidR="0023056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перечень услуг, которые являются необходимыми и обязательными для предоставления 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55" w:name="anchor12341"/>
      <w:bookmarkEnd w:id="55"/>
    </w:p>
    <w:p w:rsidR="0023056E" w:rsidRPr="0039199E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472D9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или отсутствие 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платы за предоставление указанных в </w:t>
      </w:r>
      <w:r w:rsidR="00FD3CD4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 услуг;</w:t>
      </w:r>
      <w:bookmarkStart w:id="56" w:name="anchor12342"/>
      <w:bookmarkEnd w:id="56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перечень информационных систем, используемых для предоставления 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E95667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7" w:name="anchor1216"/>
      <w:bookmarkEnd w:id="57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Раздел 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Состав, последовательность и сроки выполнения административных процедур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</w:t>
      </w:r>
      <w:r w:rsidR="00FE195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ивных процедур (действий) в МФЦ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должен содержать следующие подразделы:</w:t>
      </w:r>
      <w:bookmarkStart w:id="58" w:name="anchor12161"/>
      <w:bookmarkEnd w:id="58"/>
    </w:p>
    <w:p w:rsidR="0099269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2.16.1. Перечень вариантов предоставления </w:t>
      </w:r>
      <w:r w:rsidR="00DE753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</w:t>
      </w:r>
      <w:proofErr w:type="gramStart"/>
      <w:r w:rsidR="009F79F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</w:t>
      </w:r>
      <w:r w:rsidR="004E7E4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F79F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варианты предоставления </w:t>
      </w:r>
      <w:r w:rsidR="00DE753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</w:t>
      </w:r>
      <w:r w:rsidR="002E6A10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исправления допущенных опечаток и ошибок в выданных в результате предоставления </w:t>
      </w:r>
      <w:r w:rsidR="00DE753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документах</w:t>
      </w:r>
      <w:r w:rsidR="00FE1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созданных реестровых </w:t>
      </w:r>
      <w:r w:rsidR="00FE195C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записях и для 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выдачи дубликата документа, выданного по результатам предоставления </w:t>
      </w:r>
      <w:r w:rsidR="00DE7532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2E6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E6A10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необходимости)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31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порядок оставления запроса заявителя о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предоставлении </w:t>
      </w:r>
      <w:r w:rsidR="00DE753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без рассмотрения (при необходимости).</w:t>
      </w:r>
      <w:bookmarkStart w:id="59" w:name="anchor12162"/>
      <w:bookmarkEnd w:id="59"/>
    </w:p>
    <w:p w:rsidR="0099269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2.16.2. Описание административной процедуры профилирования заявителя.</w:t>
      </w:r>
      <w:bookmarkStart w:id="60" w:name="anchor12163"/>
      <w:bookmarkEnd w:id="60"/>
    </w:p>
    <w:p w:rsidR="00992694" w:rsidRPr="0039199E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2.16.3. </w:t>
      </w:r>
      <w:r w:rsidR="0043387D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Подразделы, содержащие описание вариантов предоставления </w:t>
      </w:r>
      <w:r w:rsidR="00843371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61" w:name="anchor1217"/>
      <w:bookmarkEnd w:id="61"/>
    </w:p>
    <w:p w:rsidR="0099269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2.17.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</w:t>
      </w:r>
      <w:r w:rsidR="0084337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99269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2C353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62" w:name="anchor1218"/>
      <w:bookmarkEnd w:id="62"/>
    </w:p>
    <w:p w:rsidR="0099269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 Подразделы, содержащие описание вариантов предоставления </w:t>
      </w:r>
      <w:r w:rsidR="009A51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формируются по количеству вариантов предоставления услуги, предусмотренных </w:t>
      </w:r>
      <w:r w:rsidR="009A51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2.16.1 пункта 2.16.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должны содержать результат предоставления </w:t>
      </w:r>
      <w:r w:rsidR="009A51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перечень и описание административных процедур предоставления </w:t>
      </w:r>
      <w:r w:rsidR="009A51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максимальный срок предоставления </w:t>
      </w:r>
      <w:r w:rsidR="009A51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9A51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63" w:name="anchor1219"/>
      <w:bookmarkEnd w:id="63"/>
    </w:p>
    <w:p w:rsidR="0099269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CE">
        <w:rPr>
          <w:rFonts w:ascii="Times New Roman" w:eastAsia="Times New Roman" w:hAnsi="Times New Roman" w:cs="Times New Roman"/>
          <w:sz w:val="28"/>
          <w:szCs w:val="28"/>
          <w:lang w:eastAsia="ru-RU"/>
        </w:rPr>
        <w:t>2.19.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описание административной </w:t>
      </w:r>
      <w:r w:rsidRPr="00B362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приема запроса</w:t>
      </w:r>
      <w:r w:rsidR="00231989" w:rsidRPr="00B36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и </w:t>
      </w:r>
      <w:r w:rsidRPr="00B362F5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информации, необходимых для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583EF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включаются следующие положения:</w:t>
      </w:r>
      <w:bookmarkStart w:id="64" w:name="anchor12343"/>
      <w:bookmarkEnd w:id="64"/>
    </w:p>
    <w:p w:rsidR="00583EF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состав запроса и перечень документов и (или) информации, необходимых для предоставления </w:t>
      </w:r>
      <w:r w:rsidR="00583EF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583EF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способы подачи таких запроса и документов и (или) информации;</w:t>
      </w:r>
      <w:bookmarkStart w:id="65" w:name="anchor12344"/>
      <w:bookmarkEnd w:id="65"/>
    </w:p>
    <w:p w:rsidR="00583EF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</w:t>
      </w:r>
      <w:r w:rsidR="00583EF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66" w:name="anchor12345"/>
      <w:bookmarkEnd w:id="66"/>
    </w:p>
    <w:p w:rsidR="00583EFC" w:rsidRPr="00FB2E39" w:rsidRDefault="00135527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) основания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  <w:bookmarkStart w:id="67" w:name="anchor12347"/>
      <w:bookmarkEnd w:id="67"/>
    </w:p>
    <w:p w:rsidR="001D7F3C" w:rsidRPr="00FB2E39" w:rsidRDefault="00135527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возможность (невозможность) приема органом, предоставляющим </w:t>
      </w:r>
      <w:r w:rsidR="001D7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или МФЦ запроса и документов и (или) информации, необходимых для предоставления </w:t>
      </w:r>
      <w:r w:rsidR="001D7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  <w:bookmarkStart w:id="68" w:name="anchor12349"/>
      <w:bookmarkEnd w:id="68"/>
    </w:p>
    <w:p w:rsidR="001D7F3C" w:rsidRPr="00FB2E39" w:rsidRDefault="00222646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срок регистрации запроса и документов и (или) информации, необходимых для предоставления </w:t>
      </w:r>
      <w:r w:rsidR="001D7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органе, предоставляющем </w:t>
      </w:r>
      <w:r w:rsidR="001D7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или в МФЦ.</w:t>
      </w:r>
      <w:bookmarkStart w:id="69" w:name="anchor1220"/>
      <w:bookmarkEnd w:id="69"/>
    </w:p>
    <w:p w:rsidR="006014AA" w:rsidRPr="004F321A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2.20. В описание административной процедуры межведомственного информационного </w:t>
      </w:r>
      <w:r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включа</w:t>
      </w:r>
      <w:r w:rsidR="006014AA"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6014AA"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4E04" w:rsidRPr="004F321A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454E04"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(организации), в который направляется информационный запрос (при наличии), наименование используемого вида сведений (сервиса, витрины данных) – при осуществлении межведо</w:t>
      </w:r>
      <w:r w:rsidR="00D96A8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54E04"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54E04" w:rsidRPr="004F321A" w:rsidRDefault="00454E04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муниципальной услуги, срок получения ответа на информационный запрос –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:rsidR="006451FF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2.21. В описание административной процедуры приостановления предоставления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включаются следующие положения:</w:t>
      </w:r>
      <w:bookmarkStart w:id="70" w:name="anchor12350"/>
      <w:bookmarkEnd w:id="70"/>
    </w:p>
    <w:p w:rsidR="006451FF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перечень оснований для приостановления предоставления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в случае отсутствия таких оснований - указание на их отсутствие;</w:t>
      </w:r>
      <w:bookmarkStart w:id="71" w:name="anchor12351"/>
      <w:bookmarkEnd w:id="71"/>
    </w:p>
    <w:p w:rsidR="006451FF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состав и содержание осуществляемых при приостановлении предоставления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административных действий;</w:t>
      </w:r>
      <w:bookmarkStart w:id="72" w:name="anchor12352"/>
      <w:bookmarkEnd w:id="72"/>
    </w:p>
    <w:p w:rsidR="006451FF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перечень оснований для возобновления предоставления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bookmarkStart w:id="73" w:name="anchor1222"/>
      <w:bookmarkEnd w:id="73"/>
      <w:r w:rsidR="000E06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6B0" w:rsidRPr="00B15956" w:rsidRDefault="000E06B0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срок приостановления предоставления муниципальной услуги.</w:t>
      </w:r>
    </w:p>
    <w:p w:rsidR="006451FF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2.22. В описание административной процедуры принятия решения о предоставлении (об отказе в предоставлении)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включаются следующие положения:</w:t>
      </w:r>
      <w:bookmarkStart w:id="74" w:name="anchor12353"/>
      <w:bookmarkEnd w:id="74"/>
    </w:p>
    <w:p w:rsidR="00D2544F" w:rsidRPr="00B1595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D2544F"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отказа в предоставлении муниципальной услуги, а в случае их отсутствия – указание на их отсутствие;</w:t>
      </w:r>
    </w:p>
    <w:p w:rsidR="006451FF" w:rsidRPr="00FB2E39" w:rsidRDefault="00D2544F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bookmarkStart w:id="75" w:name="anchor12354"/>
      <w:bookmarkEnd w:id="75"/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принятия решения о предоставлении (об отказе в предоставлении)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исчисляемый </w:t>
      </w:r>
      <w:proofErr w:type="gramStart"/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641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предоставляющим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всех сведений, необходимых для принятия решения</w:t>
      </w:r>
      <w:r w:rsidR="000377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76" w:name="anchor1223"/>
      <w:bookmarkEnd w:id="76"/>
    </w:p>
    <w:p w:rsidR="00C1068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 В описание административной процедуры предоставления результата </w:t>
      </w:r>
      <w:r w:rsidR="00E72CB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включаются следующие положения:</w:t>
      </w:r>
      <w:bookmarkStart w:id="77" w:name="anchor12355"/>
      <w:bookmarkEnd w:id="77"/>
    </w:p>
    <w:p w:rsidR="00C1068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способы предоставления результата </w:t>
      </w:r>
      <w:r w:rsidR="00C1068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78" w:name="anchor12356"/>
      <w:bookmarkEnd w:id="78"/>
    </w:p>
    <w:p w:rsidR="00C1068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срок предоставления заявителю результата </w:t>
      </w:r>
      <w:r w:rsidR="00C1068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исчисляемый со дня принятия решения о предоставлении </w:t>
      </w:r>
      <w:r w:rsidR="00C1068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79" w:name="anchor12357"/>
      <w:bookmarkEnd w:id="79"/>
    </w:p>
    <w:p w:rsidR="00C1068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возможность (невозможность) предоставления </w:t>
      </w:r>
      <w:r w:rsidR="00D0641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E052A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или МФЦ результата </w:t>
      </w:r>
      <w:r w:rsidR="00C1068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  <w:bookmarkStart w:id="80" w:name="anchor1224"/>
      <w:bookmarkEnd w:id="80"/>
    </w:p>
    <w:p w:rsidR="008F5F4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В описание административной процедуры получения дополнительных сведений от заявителя включаются следующие положения:</w:t>
      </w:r>
      <w:bookmarkStart w:id="81" w:name="anchor12358"/>
      <w:bookmarkEnd w:id="81"/>
    </w:p>
    <w:p w:rsidR="008F5F4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основания для получения от заявителя дополнительных документов и (или) информации в процессе предоставления </w:t>
      </w:r>
      <w:r w:rsidR="008F5F4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82" w:name="anchor12359"/>
      <w:bookmarkEnd w:id="82"/>
    </w:p>
    <w:p w:rsidR="008F5F4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срок, необходимый для получения таких документов и (или) информации;</w:t>
      </w:r>
      <w:bookmarkStart w:id="83" w:name="anchor12360"/>
      <w:bookmarkEnd w:id="83"/>
    </w:p>
    <w:p w:rsidR="008F5F4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указание на необходимость (отсутствие необходимости) приостановления предоставления </w:t>
      </w:r>
      <w:r w:rsidR="008F5F4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при необходимости получения от заявителя дополнительных сведений;</w:t>
      </w:r>
      <w:bookmarkStart w:id="84" w:name="anchor12361"/>
      <w:bookmarkEnd w:id="84"/>
    </w:p>
    <w:p w:rsidR="008E04AE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перечень </w:t>
      </w:r>
      <w:r w:rsidR="00AA753C" w:rsidRPr="008E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структурных подразделений администрации муниципального образования </w:t>
      </w:r>
      <w:proofErr w:type="spellStart"/>
      <w:r w:rsidR="00AA753C" w:rsidRPr="008E04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Усть-Лабинский</w:t>
      </w:r>
      <w:proofErr w:type="spellEnd"/>
      <w:r w:rsidR="00AA753C" w:rsidRPr="008E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8E04A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участвующих в административной процедуре, в случае, если они известны (при необходимости).</w:t>
      </w:r>
      <w:bookmarkStart w:id="85" w:name="anchor1225"/>
      <w:bookmarkEnd w:id="85"/>
    </w:p>
    <w:p w:rsidR="00B654CE" w:rsidRPr="00B15956" w:rsidRDefault="0002790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2.25. </w:t>
      </w:r>
      <w:proofErr w:type="gramStart"/>
      <w:r w:rsidR="00B654CE"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– процедура оценки), включаются следующие положения:</w:t>
      </w:r>
      <w:proofErr w:type="gramEnd"/>
    </w:p>
    <w:p w:rsidR="00B654CE" w:rsidRPr="00B15956" w:rsidRDefault="00B654C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и продолжительность процедуры оценки;</w:t>
      </w:r>
    </w:p>
    <w:p w:rsidR="001F7B7B" w:rsidRPr="00B15956" w:rsidRDefault="00B654C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субъекты, </w:t>
      </w:r>
      <w:r w:rsidR="001F7B7B"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проводящие процедуру оценки;</w:t>
      </w:r>
    </w:p>
    <w:p w:rsidR="001F7B7B" w:rsidRPr="00B15956" w:rsidRDefault="001F7B7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объект (объекты) процедуры оценки;</w:t>
      </w:r>
    </w:p>
    <w:p w:rsidR="001F7B7B" w:rsidRPr="00B15956" w:rsidRDefault="001F7B7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место проведения процедуры оценки (при наличии);</w:t>
      </w:r>
    </w:p>
    <w:p w:rsidR="00BF2AE5" w:rsidRPr="00B15956" w:rsidRDefault="001F7B7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наименование документа, являющегося результатом процедуры оценки (при наличии).</w:t>
      </w:r>
    </w:p>
    <w:p w:rsidR="00A1269B" w:rsidRPr="00B15956" w:rsidRDefault="00BF2AE5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 </w:t>
      </w:r>
      <w:r w:rsidR="00A1269B"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описание административной процедуры,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(земельных участков) (далее – соответственно – процедура распределения ограниченного ресурса), включаются следующие положения:</w:t>
      </w:r>
    </w:p>
    <w:p w:rsidR="00845672" w:rsidRPr="00B15956" w:rsidRDefault="00845672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способ распределения ограниченного ресурса;</w:t>
      </w:r>
    </w:p>
    <w:p w:rsidR="00242B17" w:rsidRPr="00B15956" w:rsidRDefault="00845672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муниципальной услуги.</w:t>
      </w:r>
    </w:p>
    <w:p w:rsidR="007C488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B7209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вариант предоставления </w:t>
      </w:r>
      <w:r w:rsidR="00B9631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предполагает предоставление </w:t>
      </w:r>
      <w:r w:rsidR="006925C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режиме, в состав подраздела, содержащего описание варианта предоставления </w:t>
      </w:r>
      <w:r w:rsidR="006925C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включаются следующие положения:</w:t>
      </w:r>
      <w:bookmarkStart w:id="86" w:name="anchor12362"/>
      <w:bookmarkEnd w:id="86"/>
    </w:p>
    <w:p w:rsidR="007C488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указание на необходимость предварительной подачи заявителем запроса о предоставлении ему данной </w:t>
      </w:r>
      <w:r w:rsidR="00A806E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 или подачи заявителем запроса о предоставлении данной </w:t>
      </w:r>
      <w:r w:rsidR="00A806E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после осуществления </w:t>
      </w:r>
      <w:r w:rsidR="009E43E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A806E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мероприятий в соответствии с </w:t>
      </w:r>
      <w:r w:rsidR="00A806E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 части 1 статьи 7.3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закона;</w:t>
      </w:r>
      <w:bookmarkStart w:id="87" w:name="anchor12363"/>
      <w:bookmarkEnd w:id="87"/>
    </w:p>
    <w:p w:rsidR="007C488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сведения о юридическом факте, поступление которых в информационную систему органа, предоставляющего </w:t>
      </w:r>
      <w:r w:rsidR="0092465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является основанием для предоставления заявителю данной </w:t>
      </w:r>
      <w:r w:rsidR="0092465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режиме;</w:t>
      </w:r>
      <w:bookmarkStart w:id="88" w:name="anchor12364"/>
      <w:bookmarkEnd w:id="88"/>
    </w:p>
    <w:p w:rsidR="007C488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наименование информационной системы, из которой должны поступить сведения, указанные в </w:t>
      </w:r>
      <w:r w:rsidR="002E497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2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а также информационной системы органа, предоставляющего </w:t>
      </w:r>
      <w:r w:rsidR="00CD3E7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услугу, в которую должны поступить данные сведения;</w:t>
      </w:r>
      <w:bookmarkStart w:id="89" w:name="anchor12365"/>
      <w:bookmarkEnd w:id="89"/>
    </w:p>
    <w:p w:rsidR="007C488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состав, последовательность и сроки выполнения административных процедур, осуществляемых </w:t>
      </w:r>
      <w:r w:rsidR="00CD3E7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ED543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после поступления в информационную систему данного органа сведений, указанных в </w:t>
      </w:r>
      <w:r w:rsidR="00ED543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2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пункта.</w:t>
      </w:r>
      <w:bookmarkStart w:id="90" w:name="anchor1226"/>
      <w:bookmarkEnd w:id="90"/>
    </w:p>
    <w:p w:rsidR="007C488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4D9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 </w:t>
      </w:r>
      <w:r w:rsidR="00D1555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административного регламента</w:t>
      </w:r>
      <w:r w:rsidR="00D1555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следующих подразделов:</w:t>
      </w:r>
      <w:bookmarkStart w:id="91" w:name="anchor12261"/>
      <w:bookmarkEnd w:id="91"/>
    </w:p>
    <w:p w:rsidR="009A546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4D9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Порядок осуществления текущего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D1555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принятием ими решений.</w:t>
      </w:r>
      <w:bookmarkStart w:id="92" w:name="anchor12262"/>
      <w:bookmarkEnd w:id="92"/>
    </w:p>
    <w:p w:rsidR="009A546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4D9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Порядок и периодичность осуществления плановых и внеплановых проверок полноты и качества предоставления </w:t>
      </w:r>
      <w:r w:rsidR="00EE043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порядок и формы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</w:t>
      </w:r>
      <w:r w:rsidR="00EE043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93" w:name="anchor12263"/>
      <w:bookmarkEnd w:id="93"/>
    </w:p>
    <w:p w:rsidR="009A546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4D9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Ответственность должностных лиц </w:t>
      </w:r>
      <w:r w:rsidR="0087581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2F1AC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за решения и действия (бездействие), принимаемые (осуществляемые) ими в ходе предоставления </w:t>
      </w:r>
      <w:r w:rsidR="002F1AC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94" w:name="anchor12264"/>
      <w:bookmarkEnd w:id="94"/>
    </w:p>
    <w:p w:rsidR="009A546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4D9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Положения, характеризующие требования к порядку и формам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</w:t>
      </w:r>
      <w:r w:rsidR="002F1AC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со стороны граждан, их объединений и организаций.</w:t>
      </w:r>
      <w:bookmarkStart w:id="95" w:name="anchor1227"/>
      <w:bookmarkEnd w:id="95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4D9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F4637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Досудебный (внесудебный) порядок обжалования решений и действий (бездействия) </w:t>
      </w:r>
      <w:r w:rsidR="0081164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D2649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МФЦ, организаций, указанных в </w:t>
      </w:r>
      <w:r w:rsidR="007D5E8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1.1 статьи 16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закона, а также их должностных лиц, </w:t>
      </w:r>
      <w:r w:rsidR="0081164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служащих, работников</w:t>
      </w:r>
      <w:r w:rsidR="00F4637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содержать способы информирования заявителей о порядке досудебного (внесудебного) обжалования, а также формы и способы подачи заявителями жалобы.</w:t>
      </w:r>
      <w:proofErr w:type="gramEnd"/>
    </w:p>
    <w:p w:rsidR="006D1226" w:rsidRPr="00FB2E39" w:rsidRDefault="006D1226" w:rsidP="00FB2E39">
      <w:pPr>
        <w:keepNext/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96" w:name="anchor1003"/>
      <w:bookmarkEnd w:id="96"/>
    </w:p>
    <w:p w:rsidR="00DA251E" w:rsidRPr="00DB378C" w:rsidRDefault="00372363" w:rsidP="00FB2E3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37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III</w:t>
      </w:r>
      <w:r w:rsidR="00DA251E" w:rsidRPr="00DB37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Порядок согласования и утверждения административных регламентов</w:t>
      </w:r>
    </w:p>
    <w:p w:rsidR="00FB2E39" w:rsidRPr="00FB2E39" w:rsidRDefault="00FB2E39" w:rsidP="00FB2E39">
      <w:pPr>
        <w:keepNext/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407F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7" w:name="anchor1031"/>
      <w:bookmarkEnd w:id="97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Разработка, согласование и утверждение проектов административных регламентов осуществляется с использованием Конструктора цифровых регламентов на базе Федерального реестра (далее - КЦР).</w:t>
      </w:r>
    </w:p>
    <w:p w:rsidR="006407F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КЦР осуществляется посредством федеральной государственной информационной системы </w:t>
      </w:r>
      <w:r w:rsidR="006407F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идентификац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6407F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98" w:name="anchor1032"/>
      <w:bookmarkEnd w:id="98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Проект административного регламента формируется органом, предоставляющим </w:t>
      </w:r>
      <w:r w:rsidR="00BD418E"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</w:t>
      </w:r>
      <w:r w:rsidR="008765D6"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порядке, предусмотренным пунктом </w:t>
      </w:r>
      <w:r w:rsidR="00F20BB3"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настоящего </w:t>
      </w:r>
      <w:r w:rsidR="0012599E"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20BB3"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</w:t>
      </w:r>
      <w:r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9" w:name="anchor1033"/>
      <w:bookmarkEnd w:id="99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CC0B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отдел</w:t>
      </w:r>
      <w:r w:rsidR="003E4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3E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CC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5703E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информационное взаимодействие с оператором Федерального реестра, предоставляющим доступ к Федеральному реестру.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Федеральному реестру для разработки, согласования проекта административного регламента, утверждения согласованного административного регламента и регистрации нормативного правового акта об утверждении административного регламента предоставляется:</w:t>
      </w:r>
      <w:bookmarkStart w:id="100" w:name="anchor12366"/>
      <w:bookmarkEnd w:id="100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органам, предоставляющим </w:t>
      </w:r>
      <w:r w:rsidR="00F94C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101" w:name="anchor12367"/>
      <w:bookmarkEnd w:id="101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2674A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лицам администрации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CC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674A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структурным подразделениям</w:t>
      </w:r>
      <w:r w:rsidR="005F395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bookmarkStart w:id="102" w:name="_GoBack"/>
      <w:bookmarkEnd w:id="102"/>
      <w:r w:rsidR="00CC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перечня </w:t>
      </w:r>
      <w:r w:rsidR="005F395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органов, участвующих </w:t>
      </w:r>
      <w:r w:rsidR="00F94C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F395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направление проекта административного регламента на согласование осуществляется с учетом Инструкции по делопроизводству</w:t>
      </w:r>
      <w:r w:rsidR="00C8408A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</w:t>
      </w:r>
      <w:r w:rsidR="000F25B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408A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proofErr w:type="spellStart"/>
      <w:r w:rsidR="00C8408A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Усть-Лабинский</w:t>
      </w:r>
      <w:proofErr w:type="spellEnd"/>
      <w:r w:rsidR="00C8408A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указанной в н</w:t>
      </w:r>
      <w:r w:rsidR="0034687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последовательности;</w:t>
      </w:r>
      <w:bookmarkStart w:id="103" w:name="anchor12368"/>
      <w:bookmarkEnd w:id="103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665D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Общему отделу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665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665DE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665D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проведения экспертизы проекта административного регламента в соответствии с 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разделом </w:t>
      </w:r>
      <w:r w:rsidR="00596B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  <w:bookmarkStart w:id="104" w:name="anchor12369"/>
      <w:bookmarkEnd w:id="104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ED342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униципальным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 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отдела 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665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 правовых актов </w:t>
      </w:r>
      <w:r w:rsidR="000D1B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bookmarkStart w:id="105" w:name="anchor12370"/>
      <w:bookmarkEnd w:id="105"/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</w:t>
      </w:r>
      <w:r w:rsidR="00665D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Усть-Лабинского района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3.4. Органы, участвующие в согласовании, а также </w:t>
      </w:r>
      <w:r w:rsidR="00B50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вносятся в формируемый после разработки проекта административного регламента лист согласования проекта административного регламента (далее - лист согласования).</w:t>
      </w:r>
      <w:bookmarkStart w:id="106" w:name="anchor1035"/>
      <w:bookmarkEnd w:id="106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Проект административного регламента рассматривается органом, участвующим в согласовании, в части, отнесенной к компетенции такого органа, в срок, не превышающий 5 рабочих дней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на согласование в Федеральный реестр.</w:t>
      </w:r>
    </w:p>
    <w:p w:rsidR="00B9407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Органом, предоставляющим </w:t>
      </w:r>
      <w:r w:rsidR="00EB213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одновременно с началом процедуры согласования проекта административного регламента в Федеральном реестре в целях проведения независимой экспертизы проектов административных регламентов проект административного регламента размещается на </w:t>
      </w:r>
      <w:r w:rsidR="00565AC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органов местного самоуправления муниципального образования </w:t>
      </w:r>
      <w:proofErr w:type="spellStart"/>
      <w:r w:rsidR="00565AC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Усть-Лабинский</w:t>
      </w:r>
      <w:proofErr w:type="spellEnd"/>
      <w:r w:rsidR="00565AC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565AC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обсуждения</w:t>
      </w:r>
      <w:bookmarkStart w:id="107" w:name="anchor1037"/>
      <w:bookmarkEnd w:id="107"/>
      <w:r w:rsidR="00B9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для проведения независимой антикоррупционной экспертизы проект административного регламента предоставляется в </w:t>
      </w:r>
      <w:r w:rsidR="00B509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</w:t>
      </w:r>
      <w:r w:rsidR="00B9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</w:t>
      </w:r>
      <w:r w:rsidR="004C0B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4C0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B50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4C0B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электронном листе согласования посредством проставления </w:t>
      </w:r>
      <w:r w:rsidR="00F65D4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или заместителя руководителя соответствующего органа, участвующего в согласовании (далее - отметка).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решения о несогласовании проекта административного регламента орган, участвующий в согласовании, вносит имеющиеся замечания в проект электронного протокола разногласий, формируемый в Федеральном реестре и являющийся приложением к электронному листу согласования.</w:t>
      </w:r>
      <w:bookmarkStart w:id="108" w:name="anchor1038"/>
      <w:bookmarkEnd w:id="108"/>
    </w:p>
    <w:p w:rsidR="003764BC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После рассмотрения проекта административного регламента всеми органами, участвующими в согласовании, а также поступления электронных протоколов разногласий (при наличии) и заключени</w:t>
      </w:r>
      <w:r w:rsidR="0003791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независимой </w:t>
      </w:r>
      <w:r w:rsidR="00037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проектов административных регламентов орган,</w:t>
      </w:r>
      <w:r w:rsidR="00037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независимой экспертизы проектов административных регламентов орган,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предоставляющий </w:t>
      </w:r>
      <w:r w:rsidR="002429B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рассматривает поступившие замечания.</w:t>
      </w:r>
    </w:p>
    <w:p w:rsidR="00037914" w:rsidRPr="00FB2E39" w:rsidRDefault="00D811B9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органом, предоставляющим муниципальную услугу, в соответствии с Федера</w:t>
      </w:r>
      <w:r w:rsidR="00B509A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льным законом от 17 июля 2009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172-ФЗ «Об антикоррупционной экспертизе нормативных правовых актов и проектов нормативных правовых актов». 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согласия с замечаниями, представленными органами, участвующими в согласовании, орган, предоставляющий </w:t>
      </w:r>
      <w:r w:rsidR="005B21A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усл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угу, в срок, не превышающий 5 рабочих дней, вносит с учетом полученных замечаний изменения в сведения о </w:t>
      </w:r>
      <w:r w:rsidR="005B21A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указанные в </w:t>
      </w:r>
      <w:r w:rsidR="005B21A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</w:t>
      </w:r>
      <w:r w:rsidR="000457EB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.5.1.</w:t>
      </w:r>
      <w:r w:rsidR="005B21A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1.5.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ядка,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согласование органам, участвующим в согласовании.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возражений к замечаниям орган, предоставляющий </w:t>
      </w:r>
      <w:r w:rsidR="005B21A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вправе инициировать процедуру урегулирования разногласий путем внесения в проект электронного протокола разногласий возражений на замечания органа, участвующего в согласовании (органов, участвующих в согласовании), и направления такого электронного протокола указанному органу (указанным органам).</w:t>
      </w:r>
      <w:bookmarkStart w:id="109" w:name="anchor1039"/>
      <w:bookmarkEnd w:id="109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 случае согласия с возражениями, представленными органом, предоставляющим </w:t>
      </w:r>
      <w:r w:rsidR="005B21A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орган, участвующий в согласовании, проставляет отметку об урегулировании разногласий в проекте электронного протокола разногласий, подписывает протокол разногласий посредством </w:t>
      </w:r>
      <w:r w:rsidR="005B21A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согласовывает проект административного регламента, проставляя соответствующую отметку в электронном листе согласования.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несогласия с возражениями, представленными органом</w:t>
      </w:r>
      <w:r w:rsidR="00484FF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предоставляющим 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орган, участвующий в согласовании, проставляет в проекте электронного протокола разногласий отметку о повторном несогласовании проекта административного регламента и подписывает протокол разногласий посредством</w:t>
      </w:r>
      <w:r w:rsidR="00484FF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усиленной квалифицированной электронной подписи.</w:t>
      </w:r>
      <w:bookmarkStart w:id="110" w:name="anchor1310"/>
      <w:bookmarkEnd w:id="110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Орган, предоставляющий </w:t>
      </w:r>
      <w:r w:rsidR="00484FF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после повторного несогласования проекта административного регламента органом, участвующим в согласовании,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  <w:bookmarkStart w:id="111" w:name="anchor1311"/>
      <w:bookmarkEnd w:id="111"/>
    </w:p>
    <w:p w:rsidR="003764BC" w:rsidRPr="00FA171F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После согласования проекта административного регламента со всеми органами, участвующими в согласовании</w:t>
      </w:r>
      <w:r w:rsidR="00BF1890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орган, предоставляющий </w:t>
      </w:r>
      <w:r w:rsidR="00BF1890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направляет проект административного регламента в </w:t>
      </w:r>
      <w:r w:rsidR="009B49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экспертизы в соответствии с</w:t>
      </w:r>
      <w:r w:rsidR="00BF1890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разделом </w:t>
      </w:r>
      <w:r w:rsidR="007E24A7" w:rsidRPr="00FA1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  <w:bookmarkStart w:id="112" w:name="anchor1312"/>
      <w:bookmarkEnd w:id="112"/>
    </w:p>
    <w:p w:rsidR="003764BC" w:rsidRPr="00FA171F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Согласованный проект административного регламента направляется посредством Федерального реестра органом, предоставляющим </w:t>
      </w:r>
      <w:r w:rsidR="004D407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с приложением заполненного электронного листа согласования, электронных протоколов разногласий (при наличии), положительного заключения экспертизы 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4D407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положительного заключения по результатам антикоррупционной экспертизы, оформленного в установленном порядке, в </w:t>
      </w:r>
      <w:r w:rsidR="004D407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отдел администрации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Усть-Лабинского района</w:t>
      </w:r>
      <w:r w:rsidR="004D407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регистрации.</w:t>
      </w:r>
      <w:bookmarkStart w:id="113" w:name="anchor1313"/>
      <w:bookmarkEnd w:id="113"/>
    </w:p>
    <w:p w:rsidR="007E0B32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3.13. Утверждение согласованного и зарегистрированного административного регламента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посредством подписания соответствующего нормативного правового акта в форме электронного документа в Федеральном реестре </w:t>
      </w:r>
      <w:r w:rsidR="004D407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подписью</w:t>
      </w:r>
      <w:r w:rsidR="007E0B3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7E0B3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Направление копии нормативного правового акта об утверждении </w:t>
      </w:r>
      <w:r w:rsidRPr="0006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6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0116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органов местного самоуправления муниципального образования </w:t>
      </w:r>
      <w:proofErr w:type="spellStart"/>
      <w:r w:rsidR="0030116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Усть-Лабинский</w:t>
      </w:r>
      <w:proofErr w:type="spellEnd"/>
      <w:r w:rsidR="0030116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30116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30116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в официальном печатном средстве массовой информации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в порядке, установленном Инструкцией по делопроизводству в администрации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14" w:name="anchor1315"/>
      <w:bookmarkEnd w:id="114"/>
    </w:p>
    <w:p w:rsidR="003764BC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При наличии оснований для внесения изменений в административный регламент орган, предоставляющий </w:t>
      </w:r>
      <w:r w:rsidR="000075B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664FD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075B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разрабатывает в Федеральном реестре нормативный правовой акт о признании административного регламента 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силу. Указанный нормативный правовой акт подписывается в порядке, установленном </w:t>
      </w:r>
      <w:r w:rsidR="000075B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3.13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Порядка. Разработка, согласование и утверждение нового административного регламента осуществляется в соответствии с настоящим Порядком.</w:t>
      </w:r>
      <w:bookmarkStart w:id="115" w:name="anchor1316"/>
      <w:bookmarkEnd w:id="115"/>
    </w:p>
    <w:p w:rsidR="00FB2E39" w:rsidRPr="00FB2E39" w:rsidRDefault="00FB2E39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51E" w:rsidRPr="00C30ADD" w:rsidRDefault="0055250A" w:rsidP="00FB2E3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16" w:name="anchor1004"/>
      <w:bookmarkEnd w:id="116"/>
      <w:r w:rsidRPr="007B1D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IV</w:t>
      </w:r>
      <w:r w:rsidR="00DA251E" w:rsidRPr="00C30AD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Особенности проведения экспертизы, независимой экспертизы проектов административных регламентов</w:t>
      </w:r>
    </w:p>
    <w:p w:rsidR="00FB2E39" w:rsidRPr="00FB2E39" w:rsidRDefault="00FB2E39" w:rsidP="00FB2E39">
      <w:pPr>
        <w:keepNext/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55250A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7" w:name="anchor1041"/>
      <w:bookmarkEnd w:id="117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Предметом независимой экспертизы проектов административных регламентов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Независимая экспертиза может проводиться физическими и юридическими лицами (далее - независимые эксперты)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органа, </w:t>
      </w:r>
      <w:r w:rsidR="0041306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являющегося разработчиком регламента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AC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для проведения независимой экспертизы проекта административного регламента не может быть менее пятнадцати </w:t>
      </w:r>
      <w:r w:rsidR="008E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его размещения на официальном сайте</w:t>
      </w:r>
      <w:r w:rsidRPr="00FB2E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C0A5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муниципального образования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AC0A5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692AC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независимой экспертизы независимым экспертом составляется заключение, которое направляется в орган, предоставляющий </w:t>
      </w:r>
      <w:r w:rsidR="0088507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услугу. Орган, предоставляющий </w:t>
      </w:r>
      <w:r w:rsidR="0088507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обязан рассмотреть </w:t>
      </w:r>
      <w:r w:rsidR="00037B6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поступившие заключения и принять решение по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результатам каждо</w:t>
      </w:r>
      <w:r w:rsidR="0033305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заключения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независимой экспертизы в течение десяти </w:t>
      </w:r>
      <w:r w:rsidR="006F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поступления заключений независимых экспертов.</w:t>
      </w:r>
      <w:bookmarkStart w:id="118" w:name="anchor1042"/>
      <w:bookmarkEnd w:id="118"/>
    </w:p>
    <w:p w:rsidR="00692AC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В течение трех </w:t>
      </w:r>
      <w:r w:rsidR="006F36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дней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поступления заключения независимой экспертизы орган, предоставляющий </w:t>
      </w:r>
      <w:r w:rsidR="00692AC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размещает его на официальном сайте </w:t>
      </w:r>
      <w:r w:rsidR="00692AC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муниципального образования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692AC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119" w:name="anchor1043"/>
      <w:bookmarkEnd w:id="119"/>
    </w:p>
    <w:p w:rsidR="000D17C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 течение десяти </w:t>
      </w:r>
      <w:r w:rsidR="006F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со дня поступления заключения независимой экспертизы орган, предоставляющий </w:t>
      </w:r>
      <w:r w:rsidR="000D17C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услугу:</w:t>
      </w:r>
    </w:p>
    <w:p w:rsidR="000D17C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заключение независимой экспертизы, поступившее в соответствии с</w:t>
      </w:r>
      <w:r w:rsidR="000D17C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4.1.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Порядка;</w:t>
      </w:r>
    </w:p>
    <w:p w:rsidR="000D17C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в проект административного регламента соответствующие изменения посредством Федерального реестра либо готовит мотивированный ответ об отказе в учете замечаний, содержащихся в заключени</w:t>
      </w:r>
      <w:proofErr w:type="gramStart"/>
      <w:r w:rsidR="00AA12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независимой экспертизы;</w:t>
      </w:r>
    </w:p>
    <w:p w:rsidR="00F23CBD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 независимого эксперта, направившего соответствующее заключение, о внесении изменений в проект административного регламента либо об отказе в учете замечаний, содержащихся в заключени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независимого эксперта, с указанием мотивированных причин отказа;</w:t>
      </w:r>
    </w:p>
    <w:p w:rsidR="00F23CBD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 проект административного регламента с изменениями, внесенными по результатам рассмотрения заключения независимой экспертизы, либо мотивированный ответ об отказе в учете замечаний, содержащихся в заключени</w:t>
      </w:r>
      <w:proofErr w:type="gram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независимой экспертизы на официальном сайте </w:t>
      </w:r>
      <w:r w:rsidR="00F23CB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муниципального образования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F23CB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20" w:name="anchor1044"/>
      <w:bookmarkEnd w:id="120"/>
    </w:p>
    <w:p w:rsidR="00367BCF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spell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Непоступление</w:t>
      </w:r>
      <w:proofErr w:type="spell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заключений независимой экспертизы в орган, предоставляющий </w:t>
      </w:r>
      <w:r w:rsidR="00F23CB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не является препятствием для проведения 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21" w:name="anchor1045"/>
      <w:bookmarkEnd w:id="121"/>
    </w:p>
    <w:p w:rsidR="00F23CBD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Экспертиза проектов административных регламентов </w:t>
      </w:r>
      <w:r w:rsidR="003F436C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(проектов о признании нормативных правовых актов об утверждении административных регламентов </w:t>
      </w:r>
      <w:proofErr w:type="gramStart"/>
      <w:r w:rsidR="003F436C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="003F436C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силу) 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Федеральном реестре.</w:t>
      </w:r>
      <w:bookmarkStart w:id="122" w:name="anchor1046"/>
      <w:bookmarkEnd w:id="122"/>
    </w:p>
    <w:p w:rsidR="00F23CBD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Предметом экспертизы являются:</w:t>
      </w:r>
    </w:p>
    <w:p w:rsidR="00F23CBD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</w:t>
      </w:r>
      <w:r w:rsidR="000B6442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административных регламентов требованиям </w:t>
      </w:r>
      <w:r w:rsidR="005843D5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 1.2. и 1.7. 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Порядка;</w:t>
      </w:r>
    </w:p>
    <w:p w:rsidR="00F23CBD" w:rsidRPr="008A0486" w:rsidRDefault="000B6442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251E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A251E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административного регламента требований об обязательном представлении заявителями документов и (или) информации, которые могут быть получены в рамках межведомственного запроса.</w:t>
      </w:r>
      <w:bookmarkStart w:id="123" w:name="anchor1047"/>
      <w:bookmarkEnd w:id="123"/>
    </w:p>
    <w:p w:rsidR="00D113CB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По результатам экспертизы проекта административного регламента 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  <w:bookmarkStart w:id="124" w:name="anchor1048"/>
      <w:bookmarkEnd w:id="124"/>
    </w:p>
    <w:p w:rsidR="00D113CB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4.8. При принятии решения о представлении положительного заключения на проект административного регламента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проставляет соответствующую отметку в электронный лист согласования.</w:t>
      </w:r>
      <w:bookmarkStart w:id="125" w:name="anchor1049"/>
      <w:bookmarkEnd w:id="125"/>
    </w:p>
    <w:p w:rsidR="00D113CB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При принятии решения о представлении отрицательного заключения на проект административного регламента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проставляет соответствующую отметку в электронном листе согласования и вносит замечания в электронный протокол разногласий.</w:t>
      </w:r>
      <w:bookmarkStart w:id="126" w:name="anchor1410"/>
      <w:bookmarkEnd w:id="126"/>
    </w:p>
    <w:p w:rsidR="00D113CB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При наличии в заключении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замечаний и предложений к проекту административного регламента орган, предоставляющий </w:t>
      </w:r>
      <w:r w:rsidR="0064648C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обеспечивает учет таких замечаний и предложений.</w:t>
      </w:r>
    </w:p>
    <w:p w:rsidR="00DA251E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разногласий орган, предоставляющий </w:t>
      </w:r>
      <w:r w:rsidR="0064648C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услугу, вносит в электронный протокол разногласий возражения на замечания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7376" w:rsidRPr="008A0486" w:rsidRDefault="00E17837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DA251E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возражения, представленные органом, предоставляющим </w:t>
      </w:r>
      <w:r w:rsidR="00D27376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 срок, не превышающий 5 рабочих дней </w:t>
      </w:r>
      <w:proofErr w:type="gramStart"/>
      <w:r w:rsidR="00DA251E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внесения</w:t>
      </w:r>
      <w:proofErr w:type="gramEnd"/>
      <w:r w:rsidR="00DA251E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органом, предоставляющим </w:t>
      </w:r>
      <w:r w:rsidR="00D27376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="00DA251E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услугу, таких возражений в электронный протокол разногласий.</w:t>
      </w:r>
    </w:p>
    <w:p w:rsidR="00DA251E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несогласия с возражениями, представленными органом, предоставляющим </w:t>
      </w:r>
      <w:r w:rsidR="00666172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проставляет соответствующую отметку в электронном протоколе разногласий.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7" w:name="anchor1411"/>
      <w:bookmarkEnd w:id="127"/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 При несогласии органа, предоставляющего </w:t>
      </w:r>
      <w:r w:rsidR="006E44A0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с отметкой, проставленной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протоколе разногласий, решение о дальнейшем согласовании проекта административного регламента принимается органом, предоставляющим </w:t>
      </w:r>
      <w:r w:rsidR="006E44A0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по согласованию с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</w:t>
      </w:r>
      <w:r w:rsidR="00D81EE1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67FB" w:rsidRPr="00FB2E39" w:rsidRDefault="00DF67F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7FB" w:rsidRDefault="00DF67FB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E39" w:rsidRDefault="00FB2E39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7FB" w:rsidRDefault="00102C9E" w:rsidP="00102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17837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 xml:space="preserve"> 2 категории</w:t>
      </w:r>
    </w:p>
    <w:p w:rsidR="00E17837" w:rsidRDefault="00E17837" w:rsidP="00102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 отдела администрации</w:t>
      </w:r>
    </w:p>
    <w:p w:rsidR="00102C9E" w:rsidRDefault="00102C9E" w:rsidP="00102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</w:p>
    <w:p w:rsidR="00E17837" w:rsidRPr="00300F10" w:rsidRDefault="00E17837" w:rsidP="00102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</w:t>
      </w:r>
      <w:r w:rsidR="002A3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И.И.Гаркушова</w:t>
      </w:r>
      <w:proofErr w:type="spellEnd"/>
    </w:p>
    <w:sectPr w:rsidR="00E17837" w:rsidRPr="00300F10" w:rsidSect="00FB2E39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4DC" w:rsidRDefault="003824DC" w:rsidP="00EF0AA7">
      <w:pPr>
        <w:spacing w:after="0" w:line="240" w:lineRule="auto"/>
      </w:pPr>
      <w:r>
        <w:separator/>
      </w:r>
    </w:p>
  </w:endnote>
  <w:endnote w:type="continuationSeparator" w:id="0">
    <w:p w:rsidR="003824DC" w:rsidRDefault="003824DC" w:rsidP="00EF0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@SimSun"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4DC" w:rsidRDefault="003824DC" w:rsidP="00EF0AA7">
      <w:pPr>
        <w:spacing w:after="0" w:line="240" w:lineRule="auto"/>
      </w:pPr>
      <w:r>
        <w:separator/>
      </w:r>
    </w:p>
  </w:footnote>
  <w:footnote w:type="continuationSeparator" w:id="0">
    <w:p w:rsidR="003824DC" w:rsidRDefault="003824DC" w:rsidP="00EF0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AA7" w:rsidRDefault="00863AD6" w:rsidP="00EF0AA7">
    <w:pPr>
      <w:pStyle w:val="ae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E3255"/>
    <w:multiLevelType w:val="hybridMultilevel"/>
    <w:tmpl w:val="D9D0BA8E"/>
    <w:lvl w:ilvl="0" w:tplc="3E12BE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19C6"/>
    <w:rsid w:val="00000646"/>
    <w:rsid w:val="000075BB"/>
    <w:rsid w:val="000156D3"/>
    <w:rsid w:val="0002790B"/>
    <w:rsid w:val="00031BE4"/>
    <w:rsid w:val="000377B7"/>
    <w:rsid w:val="0003782B"/>
    <w:rsid w:val="00037914"/>
    <w:rsid w:val="00037B63"/>
    <w:rsid w:val="00043FD4"/>
    <w:rsid w:val="000457EB"/>
    <w:rsid w:val="0005107F"/>
    <w:rsid w:val="00055351"/>
    <w:rsid w:val="0005642F"/>
    <w:rsid w:val="000659E0"/>
    <w:rsid w:val="00065E86"/>
    <w:rsid w:val="0008287D"/>
    <w:rsid w:val="00084413"/>
    <w:rsid w:val="000853FB"/>
    <w:rsid w:val="00087D28"/>
    <w:rsid w:val="000921F2"/>
    <w:rsid w:val="000957F3"/>
    <w:rsid w:val="000A0A7B"/>
    <w:rsid w:val="000A2A52"/>
    <w:rsid w:val="000A4F70"/>
    <w:rsid w:val="000A578C"/>
    <w:rsid w:val="000B6442"/>
    <w:rsid w:val="000C30F7"/>
    <w:rsid w:val="000C3472"/>
    <w:rsid w:val="000C4E13"/>
    <w:rsid w:val="000C6841"/>
    <w:rsid w:val="000C6A55"/>
    <w:rsid w:val="000C7B0E"/>
    <w:rsid w:val="000D17CE"/>
    <w:rsid w:val="000D1B09"/>
    <w:rsid w:val="000D39B1"/>
    <w:rsid w:val="000E06B0"/>
    <w:rsid w:val="000E359D"/>
    <w:rsid w:val="000E66AE"/>
    <w:rsid w:val="000F1075"/>
    <w:rsid w:val="000F25BB"/>
    <w:rsid w:val="000F6658"/>
    <w:rsid w:val="000F6762"/>
    <w:rsid w:val="000F727B"/>
    <w:rsid w:val="00102C9E"/>
    <w:rsid w:val="001053FF"/>
    <w:rsid w:val="00111A0C"/>
    <w:rsid w:val="00111D9A"/>
    <w:rsid w:val="00125673"/>
    <w:rsid w:val="0012599E"/>
    <w:rsid w:val="00135527"/>
    <w:rsid w:val="00136168"/>
    <w:rsid w:val="00137A17"/>
    <w:rsid w:val="00142E14"/>
    <w:rsid w:val="00150363"/>
    <w:rsid w:val="00150560"/>
    <w:rsid w:val="00150C0A"/>
    <w:rsid w:val="00156963"/>
    <w:rsid w:val="001677C6"/>
    <w:rsid w:val="00172DA3"/>
    <w:rsid w:val="00174E28"/>
    <w:rsid w:val="00184398"/>
    <w:rsid w:val="00184E4C"/>
    <w:rsid w:val="00185EB0"/>
    <w:rsid w:val="001913AE"/>
    <w:rsid w:val="001933D0"/>
    <w:rsid w:val="00196A51"/>
    <w:rsid w:val="001B11AB"/>
    <w:rsid w:val="001B1EEE"/>
    <w:rsid w:val="001B246C"/>
    <w:rsid w:val="001B71DB"/>
    <w:rsid w:val="001D1970"/>
    <w:rsid w:val="001D7F3C"/>
    <w:rsid w:val="001E3D39"/>
    <w:rsid w:val="001F1CD1"/>
    <w:rsid w:val="001F442C"/>
    <w:rsid w:val="001F7B7B"/>
    <w:rsid w:val="002059CC"/>
    <w:rsid w:val="00206EFB"/>
    <w:rsid w:val="002077DC"/>
    <w:rsid w:val="00210536"/>
    <w:rsid w:val="00210C6D"/>
    <w:rsid w:val="00216031"/>
    <w:rsid w:val="00222646"/>
    <w:rsid w:val="00223C47"/>
    <w:rsid w:val="00225C92"/>
    <w:rsid w:val="0023056E"/>
    <w:rsid w:val="00231989"/>
    <w:rsid w:val="0023507F"/>
    <w:rsid w:val="002429BE"/>
    <w:rsid w:val="00242B17"/>
    <w:rsid w:val="0024485F"/>
    <w:rsid w:val="00247FBE"/>
    <w:rsid w:val="002521FC"/>
    <w:rsid w:val="00253C55"/>
    <w:rsid w:val="00255689"/>
    <w:rsid w:val="00261320"/>
    <w:rsid w:val="002645EC"/>
    <w:rsid w:val="00264C34"/>
    <w:rsid w:val="00264DD7"/>
    <w:rsid w:val="002674A2"/>
    <w:rsid w:val="002709ED"/>
    <w:rsid w:val="002729C0"/>
    <w:rsid w:val="002759F7"/>
    <w:rsid w:val="0028271C"/>
    <w:rsid w:val="002864CA"/>
    <w:rsid w:val="00293F3C"/>
    <w:rsid w:val="002948CD"/>
    <w:rsid w:val="002A3ABF"/>
    <w:rsid w:val="002A71E9"/>
    <w:rsid w:val="002B479E"/>
    <w:rsid w:val="002B656A"/>
    <w:rsid w:val="002C0377"/>
    <w:rsid w:val="002C353F"/>
    <w:rsid w:val="002D215A"/>
    <w:rsid w:val="002D2D25"/>
    <w:rsid w:val="002D62B7"/>
    <w:rsid w:val="002E0266"/>
    <w:rsid w:val="002E4975"/>
    <w:rsid w:val="002E6A10"/>
    <w:rsid w:val="002F18B7"/>
    <w:rsid w:val="002F1ACF"/>
    <w:rsid w:val="002F3D2B"/>
    <w:rsid w:val="002F58E1"/>
    <w:rsid w:val="002F7AF2"/>
    <w:rsid w:val="00300921"/>
    <w:rsid w:val="00300F10"/>
    <w:rsid w:val="00301164"/>
    <w:rsid w:val="003012D9"/>
    <w:rsid w:val="003021E2"/>
    <w:rsid w:val="00304AD5"/>
    <w:rsid w:val="00314C75"/>
    <w:rsid w:val="0032059F"/>
    <w:rsid w:val="0033305B"/>
    <w:rsid w:val="00334C7A"/>
    <w:rsid w:val="00336FCD"/>
    <w:rsid w:val="0034308B"/>
    <w:rsid w:val="0034687F"/>
    <w:rsid w:val="00350B82"/>
    <w:rsid w:val="00354BA3"/>
    <w:rsid w:val="0036252F"/>
    <w:rsid w:val="00366C70"/>
    <w:rsid w:val="00367BCF"/>
    <w:rsid w:val="00371E9A"/>
    <w:rsid w:val="00372363"/>
    <w:rsid w:val="003764BC"/>
    <w:rsid w:val="003824DC"/>
    <w:rsid w:val="00390AF2"/>
    <w:rsid w:val="0039199E"/>
    <w:rsid w:val="00394864"/>
    <w:rsid w:val="003A193B"/>
    <w:rsid w:val="003A4F64"/>
    <w:rsid w:val="003A7993"/>
    <w:rsid w:val="003B1CB2"/>
    <w:rsid w:val="003B2FA7"/>
    <w:rsid w:val="003B4E59"/>
    <w:rsid w:val="003B5A91"/>
    <w:rsid w:val="003C0573"/>
    <w:rsid w:val="003C49F7"/>
    <w:rsid w:val="003C6332"/>
    <w:rsid w:val="003C6C48"/>
    <w:rsid w:val="003D43F1"/>
    <w:rsid w:val="003E1826"/>
    <w:rsid w:val="003E2356"/>
    <w:rsid w:val="003E314E"/>
    <w:rsid w:val="003E485A"/>
    <w:rsid w:val="003E4E7C"/>
    <w:rsid w:val="003E512F"/>
    <w:rsid w:val="003F436C"/>
    <w:rsid w:val="003F6B71"/>
    <w:rsid w:val="00405B72"/>
    <w:rsid w:val="00412781"/>
    <w:rsid w:val="00413068"/>
    <w:rsid w:val="00421502"/>
    <w:rsid w:val="004223BC"/>
    <w:rsid w:val="004224C5"/>
    <w:rsid w:val="0043387D"/>
    <w:rsid w:val="00446ABD"/>
    <w:rsid w:val="004521AC"/>
    <w:rsid w:val="00454E04"/>
    <w:rsid w:val="00457810"/>
    <w:rsid w:val="00461FE2"/>
    <w:rsid w:val="00462C41"/>
    <w:rsid w:val="00467FDA"/>
    <w:rsid w:val="00474303"/>
    <w:rsid w:val="00481453"/>
    <w:rsid w:val="004840AA"/>
    <w:rsid w:val="00484FFB"/>
    <w:rsid w:val="004926CD"/>
    <w:rsid w:val="0049502E"/>
    <w:rsid w:val="004A08DF"/>
    <w:rsid w:val="004A2968"/>
    <w:rsid w:val="004B2DA1"/>
    <w:rsid w:val="004C0BDB"/>
    <w:rsid w:val="004C0C1B"/>
    <w:rsid w:val="004D39F5"/>
    <w:rsid w:val="004D4077"/>
    <w:rsid w:val="004D6506"/>
    <w:rsid w:val="004E1849"/>
    <w:rsid w:val="004E5AC2"/>
    <w:rsid w:val="004E7E46"/>
    <w:rsid w:val="004F0814"/>
    <w:rsid w:val="004F1D1C"/>
    <w:rsid w:val="004F321A"/>
    <w:rsid w:val="005010DA"/>
    <w:rsid w:val="005012E2"/>
    <w:rsid w:val="0050691B"/>
    <w:rsid w:val="0051064C"/>
    <w:rsid w:val="005143A0"/>
    <w:rsid w:val="00522700"/>
    <w:rsid w:val="005248F2"/>
    <w:rsid w:val="00524D93"/>
    <w:rsid w:val="00525C18"/>
    <w:rsid w:val="00525EED"/>
    <w:rsid w:val="005278AF"/>
    <w:rsid w:val="00533149"/>
    <w:rsid w:val="00542B97"/>
    <w:rsid w:val="005437B5"/>
    <w:rsid w:val="005446F8"/>
    <w:rsid w:val="00545382"/>
    <w:rsid w:val="00546EE9"/>
    <w:rsid w:val="0055250A"/>
    <w:rsid w:val="00553352"/>
    <w:rsid w:val="00565ACB"/>
    <w:rsid w:val="00566359"/>
    <w:rsid w:val="005703EC"/>
    <w:rsid w:val="005718B0"/>
    <w:rsid w:val="00583006"/>
    <w:rsid w:val="00583EFC"/>
    <w:rsid w:val="005843D5"/>
    <w:rsid w:val="005905CF"/>
    <w:rsid w:val="00596B3F"/>
    <w:rsid w:val="005A08F8"/>
    <w:rsid w:val="005A16B8"/>
    <w:rsid w:val="005A6ADF"/>
    <w:rsid w:val="005B21A7"/>
    <w:rsid w:val="005B25BB"/>
    <w:rsid w:val="005C216A"/>
    <w:rsid w:val="005C4D39"/>
    <w:rsid w:val="005E75C5"/>
    <w:rsid w:val="005F395B"/>
    <w:rsid w:val="005F70E7"/>
    <w:rsid w:val="006007D5"/>
    <w:rsid w:val="006014AA"/>
    <w:rsid w:val="006164F7"/>
    <w:rsid w:val="00617506"/>
    <w:rsid w:val="006407FE"/>
    <w:rsid w:val="006451FF"/>
    <w:rsid w:val="0064648C"/>
    <w:rsid w:val="00651602"/>
    <w:rsid w:val="00654741"/>
    <w:rsid w:val="006636AC"/>
    <w:rsid w:val="00664116"/>
    <w:rsid w:val="00664FD2"/>
    <w:rsid w:val="00665DE0"/>
    <w:rsid w:val="00666172"/>
    <w:rsid w:val="006707A5"/>
    <w:rsid w:val="00673360"/>
    <w:rsid w:val="00682F19"/>
    <w:rsid w:val="0068427F"/>
    <w:rsid w:val="00692582"/>
    <w:rsid w:val="006925CC"/>
    <w:rsid w:val="00692915"/>
    <w:rsid w:val="00692AC9"/>
    <w:rsid w:val="006A2E8B"/>
    <w:rsid w:val="006A6796"/>
    <w:rsid w:val="006B0144"/>
    <w:rsid w:val="006B03A0"/>
    <w:rsid w:val="006B15A6"/>
    <w:rsid w:val="006B46FA"/>
    <w:rsid w:val="006B5A67"/>
    <w:rsid w:val="006B6C2E"/>
    <w:rsid w:val="006C1B0E"/>
    <w:rsid w:val="006C603E"/>
    <w:rsid w:val="006D1226"/>
    <w:rsid w:val="006D1AE4"/>
    <w:rsid w:val="006E44A0"/>
    <w:rsid w:val="006E49FD"/>
    <w:rsid w:val="006E7EDD"/>
    <w:rsid w:val="006F2C6E"/>
    <w:rsid w:val="006F361F"/>
    <w:rsid w:val="006F6A0A"/>
    <w:rsid w:val="006F72DF"/>
    <w:rsid w:val="00701076"/>
    <w:rsid w:val="00704EBA"/>
    <w:rsid w:val="00706DDB"/>
    <w:rsid w:val="007128BF"/>
    <w:rsid w:val="00722CFD"/>
    <w:rsid w:val="0073176E"/>
    <w:rsid w:val="00731B21"/>
    <w:rsid w:val="00733301"/>
    <w:rsid w:val="00741C24"/>
    <w:rsid w:val="00742FFD"/>
    <w:rsid w:val="007432B4"/>
    <w:rsid w:val="00757709"/>
    <w:rsid w:val="00762E33"/>
    <w:rsid w:val="00767231"/>
    <w:rsid w:val="00783659"/>
    <w:rsid w:val="00796575"/>
    <w:rsid w:val="007A0BCB"/>
    <w:rsid w:val="007A0DE9"/>
    <w:rsid w:val="007B14DD"/>
    <w:rsid w:val="007B192E"/>
    <w:rsid w:val="007B1D17"/>
    <w:rsid w:val="007B3DA3"/>
    <w:rsid w:val="007C13AD"/>
    <w:rsid w:val="007C4888"/>
    <w:rsid w:val="007C6219"/>
    <w:rsid w:val="007C6596"/>
    <w:rsid w:val="007C6C47"/>
    <w:rsid w:val="007D32AF"/>
    <w:rsid w:val="007D5E89"/>
    <w:rsid w:val="007E0B32"/>
    <w:rsid w:val="007E24A7"/>
    <w:rsid w:val="007F0E0B"/>
    <w:rsid w:val="007F3BBE"/>
    <w:rsid w:val="008023D4"/>
    <w:rsid w:val="008101F0"/>
    <w:rsid w:val="00811644"/>
    <w:rsid w:val="008162E8"/>
    <w:rsid w:val="0081692B"/>
    <w:rsid w:val="00820E04"/>
    <w:rsid w:val="00822F61"/>
    <w:rsid w:val="00824288"/>
    <w:rsid w:val="00825792"/>
    <w:rsid w:val="00831080"/>
    <w:rsid w:val="00843371"/>
    <w:rsid w:val="00845672"/>
    <w:rsid w:val="00851DF9"/>
    <w:rsid w:val="008550C5"/>
    <w:rsid w:val="00857AA6"/>
    <w:rsid w:val="00863AD6"/>
    <w:rsid w:val="00863CBF"/>
    <w:rsid w:val="00864668"/>
    <w:rsid w:val="00865143"/>
    <w:rsid w:val="00872F0B"/>
    <w:rsid w:val="00875819"/>
    <w:rsid w:val="00875CAC"/>
    <w:rsid w:val="00875E7A"/>
    <w:rsid w:val="008765D6"/>
    <w:rsid w:val="00880085"/>
    <w:rsid w:val="00885076"/>
    <w:rsid w:val="00887C40"/>
    <w:rsid w:val="00893DDA"/>
    <w:rsid w:val="008976C9"/>
    <w:rsid w:val="00897B2A"/>
    <w:rsid w:val="008A0486"/>
    <w:rsid w:val="008B17E0"/>
    <w:rsid w:val="008B180F"/>
    <w:rsid w:val="008B5C0C"/>
    <w:rsid w:val="008C47E9"/>
    <w:rsid w:val="008D5F65"/>
    <w:rsid w:val="008D6521"/>
    <w:rsid w:val="008E04AE"/>
    <w:rsid w:val="008E572A"/>
    <w:rsid w:val="008E6261"/>
    <w:rsid w:val="008E6F67"/>
    <w:rsid w:val="008E71C1"/>
    <w:rsid w:val="008F16DF"/>
    <w:rsid w:val="008F5F46"/>
    <w:rsid w:val="00904C87"/>
    <w:rsid w:val="00911B9D"/>
    <w:rsid w:val="0091409E"/>
    <w:rsid w:val="00914F0E"/>
    <w:rsid w:val="00916207"/>
    <w:rsid w:val="00924653"/>
    <w:rsid w:val="00925686"/>
    <w:rsid w:val="00933279"/>
    <w:rsid w:val="009368DD"/>
    <w:rsid w:val="00936B45"/>
    <w:rsid w:val="00941795"/>
    <w:rsid w:val="009450DC"/>
    <w:rsid w:val="00947A1A"/>
    <w:rsid w:val="00947BBE"/>
    <w:rsid w:val="009568BF"/>
    <w:rsid w:val="00962FE2"/>
    <w:rsid w:val="009633D4"/>
    <w:rsid w:val="00967FB4"/>
    <w:rsid w:val="009761CC"/>
    <w:rsid w:val="0098475A"/>
    <w:rsid w:val="00992694"/>
    <w:rsid w:val="009934A3"/>
    <w:rsid w:val="00993CB6"/>
    <w:rsid w:val="00994CA4"/>
    <w:rsid w:val="009A301F"/>
    <w:rsid w:val="009A5109"/>
    <w:rsid w:val="009A5469"/>
    <w:rsid w:val="009B1A5C"/>
    <w:rsid w:val="009B49F7"/>
    <w:rsid w:val="009D4B90"/>
    <w:rsid w:val="009D4F4E"/>
    <w:rsid w:val="009D6D95"/>
    <w:rsid w:val="009D7763"/>
    <w:rsid w:val="009E0D47"/>
    <w:rsid w:val="009E43EC"/>
    <w:rsid w:val="009E7766"/>
    <w:rsid w:val="009F56DA"/>
    <w:rsid w:val="009F79F7"/>
    <w:rsid w:val="00A0405D"/>
    <w:rsid w:val="00A050C1"/>
    <w:rsid w:val="00A05911"/>
    <w:rsid w:val="00A0603A"/>
    <w:rsid w:val="00A0798D"/>
    <w:rsid w:val="00A105BC"/>
    <w:rsid w:val="00A1269B"/>
    <w:rsid w:val="00A14527"/>
    <w:rsid w:val="00A16D5B"/>
    <w:rsid w:val="00A3651C"/>
    <w:rsid w:val="00A41C8C"/>
    <w:rsid w:val="00A42909"/>
    <w:rsid w:val="00A46284"/>
    <w:rsid w:val="00A53B7C"/>
    <w:rsid w:val="00A5643E"/>
    <w:rsid w:val="00A600E8"/>
    <w:rsid w:val="00A6191B"/>
    <w:rsid w:val="00A62D82"/>
    <w:rsid w:val="00A74AFC"/>
    <w:rsid w:val="00A806E5"/>
    <w:rsid w:val="00AA1239"/>
    <w:rsid w:val="00AA4100"/>
    <w:rsid w:val="00AA753C"/>
    <w:rsid w:val="00AB1A93"/>
    <w:rsid w:val="00AB3D20"/>
    <w:rsid w:val="00AB650D"/>
    <w:rsid w:val="00AC0A58"/>
    <w:rsid w:val="00AC3F5D"/>
    <w:rsid w:val="00AC6175"/>
    <w:rsid w:val="00AC71BE"/>
    <w:rsid w:val="00AC7A9C"/>
    <w:rsid w:val="00AC7E9A"/>
    <w:rsid w:val="00AD2627"/>
    <w:rsid w:val="00AF0DAE"/>
    <w:rsid w:val="00AF2BC9"/>
    <w:rsid w:val="00AF3AC7"/>
    <w:rsid w:val="00AF3F14"/>
    <w:rsid w:val="00AF45DC"/>
    <w:rsid w:val="00B00C24"/>
    <w:rsid w:val="00B065DA"/>
    <w:rsid w:val="00B07F85"/>
    <w:rsid w:val="00B10B14"/>
    <w:rsid w:val="00B11E59"/>
    <w:rsid w:val="00B1270C"/>
    <w:rsid w:val="00B15956"/>
    <w:rsid w:val="00B34F63"/>
    <w:rsid w:val="00B35C1E"/>
    <w:rsid w:val="00B362F5"/>
    <w:rsid w:val="00B3770D"/>
    <w:rsid w:val="00B40C7C"/>
    <w:rsid w:val="00B47678"/>
    <w:rsid w:val="00B509A6"/>
    <w:rsid w:val="00B654CE"/>
    <w:rsid w:val="00B7209B"/>
    <w:rsid w:val="00B74E2E"/>
    <w:rsid w:val="00B901F1"/>
    <w:rsid w:val="00B94078"/>
    <w:rsid w:val="00B95197"/>
    <w:rsid w:val="00B96316"/>
    <w:rsid w:val="00B97652"/>
    <w:rsid w:val="00BA0841"/>
    <w:rsid w:val="00BB186E"/>
    <w:rsid w:val="00BB3602"/>
    <w:rsid w:val="00BB59D8"/>
    <w:rsid w:val="00BC2E6A"/>
    <w:rsid w:val="00BC3005"/>
    <w:rsid w:val="00BC3396"/>
    <w:rsid w:val="00BD000C"/>
    <w:rsid w:val="00BD418E"/>
    <w:rsid w:val="00BD4D3C"/>
    <w:rsid w:val="00BD6E9E"/>
    <w:rsid w:val="00BE3233"/>
    <w:rsid w:val="00BF1890"/>
    <w:rsid w:val="00BF1DF8"/>
    <w:rsid w:val="00BF2A2C"/>
    <w:rsid w:val="00BF2AE5"/>
    <w:rsid w:val="00BF4535"/>
    <w:rsid w:val="00BF4BF2"/>
    <w:rsid w:val="00BF7BE9"/>
    <w:rsid w:val="00C00496"/>
    <w:rsid w:val="00C01CFC"/>
    <w:rsid w:val="00C10686"/>
    <w:rsid w:val="00C12A01"/>
    <w:rsid w:val="00C14626"/>
    <w:rsid w:val="00C15058"/>
    <w:rsid w:val="00C20DCF"/>
    <w:rsid w:val="00C232B4"/>
    <w:rsid w:val="00C241F6"/>
    <w:rsid w:val="00C30ADD"/>
    <w:rsid w:val="00C31A96"/>
    <w:rsid w:val="00C31F73"/>
    <w:rsid w:val="00C4044F"/>
    <w:rsid w:val="00C41FCF"/>
    <w:rsid w:val="00C425F9"/>
    <w:rsid w:val="00C42FE9"/>
    <w:rsid w:val="00C4352F"/>
    <w:rsid w:val="00C452AE"/>
    <w:rsid w:val="00C4562F"/>
    <w:rsid w:val="00C652BC"/>
    <w:rsid w:val="00C76047"/>
    <w:rsid w:val="00C77EE6"/>
    <w:rsid w:val="00C8408A"/>
    <w:rsid w:val="00C907B1"/>
    <w:rsid w:val="00C91F47"/>
    <w:rsid w:val="00C95B6D"/>
    <w:rsid w:val="00CB462A"/>
    <w:rsid w:val="00CB688D"/>
    <w:rsid w:val="00CB6E27"/>
    <w:rsid w:val="00CC0BCE"/>
    <w:rsid w:val="00CC136B"/>
    <w:rsid w:val="00CD2B1E"/>
    <w:rsid w:val="00CD3E7D"/>
    <w:rsid w:val="00CD4C84"/>
    <w:rsid w:val="00CD52A9"/>
    <w:rsid w:val="00CD7CB4"/>
    <w:rsid w:val="00CE3C3E"/>
    <w:rsid w:val="00CE4D21"/>
    <w:rsid w:val="00CE529C"/>
    <w:rsid w:val="00CE5AF3"/>
    <w:rsid w:val="00CF4826"/>
    <w:rsid w:val="00CF75BC"/>
    <w:rsid w:val="00D01AB4"/>
    <w:rsid w:val="00D021F5"/>
    <w:rsid w:val="00D0641D"/>
    <w:rsid w:val="00D07801"/>
    <w:rsid w:val="00D113CB"/>
    <w:rsid w:val="00D15558"/>
    <w:rsid w:val="00D2544F"/>
    <w:rsid w:val="00D26499"/>
    <w:rsid w:val="00D27376"/>
    <w:rsid w:val="00D40A5D"/>
    <w:rsid w:val="00D52005"/>
    <w:rsid w:val="00D61689"/>
    <w:rsid w:val="00D62DC8"/>
    <w:rsid w:val="00D710CE"/>
    <w:rsid w:val="00D811B9"/>
    <w:rsid w:val="00D81EE1"/>
    <w:rsid w:val="00D84FC9"/>
    <w:rsid w:val="00D952FD"/>
    <w:rsid w:val="00D95839"/>
    <w:rsid w:val="00D9639D"/>
    <w:rsid w:val="00D96A87"/>
    <w:rsid w:val="00DA251E"/>
    <w:rsid w:val="00DA4B87"/>
    <w:rsid w:val="00DB3409"/>
    <w:rsid w:val="00DB378C"/>
    <w:rsid w:val="00DB5F9C"/>
    <w:rsid w:val="00DD2433"/>
    <w:rsid w:val="00DD4A65"/>
    <w:rsid w:val="00DD6FBC"/>
    <w:rsid w:val="00DE7532"/>
    <w:rsid w:val="00DF00B8"/>
    <w:rsid w:val="00DF67FB"/>
    <w:rsid w:val="00DF6B28"/>
    <w:rsid w:val="00E052A2"/>
    <w:rsid w:val="00E05330"/>
    <w:rsid w:val="00E14A5C"/>
    <w:rsid w:val="00E17837"/>
    <w:rsid w:val="00E25EC0"/>
    <w:rsid w:val="00E31996"/>
    <w:rsid w:val="00E33CCF"/>
    <w:rsid w:val="00E368C3"/>
    <w:rsid w:val="00E40D35"/>
    <w:rsid w:val="00E42759"/>
    <w:rsid w:val="00E472D9"/>
    <w:rsid w:val="00E47BE0"/>
    <w:rsid w:val="00E5322D"/>
    <w:rsid w:val="00E60947"/>
    <w:rsid w:val="00E61A39"/>
    <w:rsid w:val="00E61C50"/>
    <w:rsid w:val="00E64ABC"/>
    <w:rsid w:val="00E6583A"/>
    <w:rsid w:val="00E724CB"/>
    <w:rsid w:val="00E72CB6"/>
    <w:rsid w:val="00E80027"/>
    <w:rsid w:val="00E922DE"/>
    <w:rsid w:val="00E95667"/>
    <w:rsid w:val="00EA19C6"/>
    <w:rsid w:val="00EA4C64"/>
    <w:rsid w:val="00EB18CD"/>
    <w:rsid w:val="00EB2138"/>
    <w:rsid w:val="00EB7C54"/>
    <w:rsid w:val="00ED3423"/>
    <w:rsid w:val="00ED4E90"/>
    <w:rsid w:val="00ED543F"/>
    <w:rsid w:val="00EE0433"/>
    <w:rsid w:val="00EE64CA"/>
    <w:rsid w:val="00EE7E3F"/>
    <w:rsid w:val="00EF0AA7"/>
    <w:rsid w:val="00EF4DE2"/>
    <w:rsid w:val="00EF5740"/>
    <w:rsid w:val="00F01EA9"/>
    <w:rsid w:val="00F130C4"/>
    <w:rsid w:val="00F20BB3"/>
    <w:rsid w:val="00F215EA"/>
    <w:rsid w:val="00F22D95"/>
    <w:rsid w:val="00F23CBD"/>
    <w:rsid w:val="00F26DCB"/>
    <w:rsid w:val="00F27092"/>
    <w:rsid w:val="00F27452"/>
    <w:rsid w:val="00F27683"/>
    <w:rsid w:val="00F31AF2"/>
    <w:rsid w:val="00F31C65"/>
    <w:rsid w:val="00F40FF6"/>
    <w:rsid w:val="00F46375"/>
    <w:rsid w:val="00F50425"/>
    <w:rsid w:val="00F56D83"/>
    <w:rsid w:val="00F57FC7"/>
    <w:rsid w:val="00F60DCE"/>
    <w:rsid w:val="00F611D1"/>
    <w:rsid w:val="00F65D40"/>
    <w:rsid w:val="00F70CE4"/>
    <w:rsid w:val="00F76509"/>
    <w:rsid w:val="00F8177D"/>
    <w:rsid w:val="00F83A34"/>
    <w:rsid w:val="00F94C20"/>
    <w:rsid w:val="00FA171F"/>
    <w:rsid w:val="00FA6915"/>
    <w:rsid w:val="00FB0029"/>
    <w:rsid w:val="00FB2E39"/>
    <w:rsid w:val="00FB64A5"/>
    <w:rsid w:val="00FC685F"/>
    <w:rsid w:val="00FD1DBD"/>
    <w:rsid w:val="00FD3CD4"/>
    <w:rsid w:val="00FE195C"/>
    <w:rsid w:val="00FE40CF"/>
    <w:rsid w:val="00F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58"/>
  </w:style>
  <w:style w:type="paragraph" w:styleId="1">
    <w:name w:val="heading 1"/>
    <w:basedOn w:val="a"/>
    <w:link w:val="10"/>
    <w:uiPriority w:val="9"/>
    <w:qFormat/>
    <w:rsid w:val="00DA251E"/>
    <w:pPr>
      <w:keepNext/>
      <w:spacing w:before="100" w:beforeAutospacing="1" w:after="119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6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4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2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DA251E"/>
    <w:rPr>
      <w:color w:val="000080"/>
      <w:u w:val="single"/>
    </w:rPr>
  </w:style>
  <w:style w:type="paragraph" w:styleId="a6">
    <w:name w:val="Normal (Web)"/>
    <w:basedOn w:val="a"/>
    <w:uiPriority w:val="99"/>
    <w:semiHidden/>
    <w:unhideWhenUsed/>
    <w:rsid w:val="00DA251E"/>
    <w:pPr>
      <w:spacing w:before="100" w:beforeAutospacing="1" w:after="142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175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7B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27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Plain Text"/>
    <w:basedOn w:val="a"/>
    <w:link w:val="a9"/>
    <w:rsid w:val="00F2768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F2768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F2768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F276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caption"/>
    <w:basedOn w:val="a"/>
    <w:next w:val="a"/>
    <w:qFormat/>
    <w:rsid w:val="00F276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 Spacing"/>
    <w:uiPriority w:val="1"/>
    <w:qFormat/>
    <w:rsid w:val="00F27683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e">
    <w:name w:val="header"/>
    <w:basedOn w:val="a"/>
    <w:link w:val="af"/>
    <w:uiPriority w:val="99"/>
    <w:unhideWhenUsed/>
    <w:rsid w:val="00EF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F0AA7"/>
  </w:style>
  <w:style w:type="paragraph" w:styleId="af0">
    <w:name w:val="footer"/>
    <w:basedOn w:val="a"/>
    <w:link w:val="af1"/>
    <w:uiPriority w:val="99"/>
    <w:unhideWhenUsed/>
    <w:rsid w:val="00EF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F0AA7"/>
  </w:style>
  <w:style w:type="character" w:customStyle="1" w:styleId="FontStyle24">
    <w:name w:val="Font Style24"/>
    <w:rsid w:val="007F3BBE"/>
    <w:rPr>
      <w:rFonts w:ascii="@SimSun" w:eastAsia="@SimSun" w:hAnsi="@SimSun" w:cs="@SimSu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69564-F31F-4D20-A8C5-7A5B4DD9F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19</Pages>
  <Words>7244</Words>
  <Characters>41293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2356-00050</dc:creator>
  <cp:lastModifiedBy>User</cp:lastModifiedBy>
  <cp:revision>330</cp:revision>
  <cp:lastPrinted>2024-10-01T08:49:00Z</cp:lastPrinted>
  <dcterms:created xsi:type="dcterms:W3CDTF">2022-12-15T12:58:00Z</dcterms:created>
  <dcterms:modified xsi:type="dcterms:W3CDTF">2024-10-28T13:35:00Z</dcterms:modified>
</cp:coreProperties>
</file>