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14" w:rsidRPr="00823E14" w:rsidRDefault="00823E14" w:rsidP="00823E14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962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E14" w:rsidRPr="00823E14" w:rsidRDefault="00823E14" w:rsidP="00823E14">
      <w:pPr>
        <w:jc w:val="center"/>
        <w:rPr>
          <w:color w:val="000000"/>
          <w:sz w:val="28"/>
        </w:rPr>
      </w:pPr>
    </w:p>
    <w:p w:rsidR="00823E14" w:rsidRPr="00823E14" w:rsidRDefault="00823E14" w:rsidP="00823E14">
      <w:pPr>
        <w:jc w:val="center"/>
        <w:rPr>
          <w:b/>
          <w:color w:val="000000"/>
          <w:sz w:val="28"/>
        </w:rPr>
      </w:pPr>
      <w:r w:rsidRPr="00823E14">
        <w:rPr>
          <w:b/>
          <w:color w:val="000000"/>
          <w:sz w:val="28"/>
        </w:rPr>
        <w:t xml:space="preserve">АДМИНИСТРАЦИЯ КИРПИЛЬСКОГО </w:t>
      </w:r>
      <w:proofErr w:type="gramStart"/>
      <w:r w:rsidRPr="00823E14">
        <w:rPr>
          <w:b/>
          <w:color w:val="000000"/>
          <w:sz w:val="28"/>
        </w:rPr>
        <w:t>СЕЛЬСКОГО</w:t>
      </w:r>
      <w:proofErr w:type="gramEnd"/>
      <w:r w:rsidRPr="00823E14">
        <w:rPr>
          <w:b/>
          <w:color w:val="000000"/>
          <w:sz w:val="28"/>
        </w:rPr>
        <w:t xml:space="preserve"> </w:t>
      </w:r>
    </w:p>
    <w:p w:rsidR="00823E14" w:rsidRPr="00823E14" w:rsidRDefault="00823E14" w:rsidP="00823E14">
      <w:pPr>
        <w:jc w:val="center"/>
        <w:rPr>
          <w:b/>
          <w:color w:val="000000"/>
        </w:rPr>
      </w:pPr>
      <w:r w:rsidRPr="00823E14">
        <w:rPr>
          <w:b/>
          <w:color w:val="000000"/>
          <w:sz w:val="28"/>
        </w:rPr>
        <w:t>ПОСЕЛЕНИЯ УСТЬ-ЛАБИНСКОГО РАЙОНА</w:t>
      </w:r>
    </w:p>
    <w:p w:rsidR="00823E14" w:rsidRPr="00823E14" w:rsidRDefault="00823E14" w:rsidP="00823E14">
      <w:pPr>
        <w:jc w:val="center"/>
        <w:rPr>
          <w:b/>
          <w:color w:val="000000"/>
          <w:sz w:val="36"/>
        </w:rPr>
      </w:pPr>
      <w:proofErr w:type="gramStart"/>
      <w:r w:rsidRPr="00823E14">
        <w:rPr>
          <w:b/>
          <w:color w:val="000000"/>
          <w:sz w:val="36"/>
        </w:rPr>
        <w:t>П</w:t>
      </w:r>
      <w:proofErr w:type="gramEnd"/>
      <w:r w:rsidRPr="00823E14">
        <w:rPr>
          <w:b/>
          <w:color w:val="000000"/>
          <w:sz w:val="36"/>
        </w:rPr>
        <w:t xml:space="preserve"> О С Т А Н О В Л Е Н И Е</w:t>
      </w:r>
    </w:p>
    <w:p w:rsidR="00823E14" w:rsidRPr="00823E14" w:rsidRDefault="00823E14" w:rsidP="00823E14">
      <w:pPr>
        <w:rPr>
          <w:color w:val="000000"/>
        </w:rPr>
      </w:pPr>
      <w:r w:rsidRPr="00823E14">
        <w:rPr>
          <w:color w:val="000000"/>
        </w:rPr>
        <w:t xml:space="preserve"> </w:t>
      </w:r>
    </w:p>
    <w:p w:rsidR="00823E14" w:rsidRPr="00823E14" w:rsidRDefault="00823E14" w:rsidP="00823E14">
      <w:pPr>
        <w:rPr>
          <w:color w:val="000000"/>
        </w:rPr>
      </w:pPr>
      <w:r>
        <w:rPr>
          <w:color w:val="000000"/>
        </w:rPr>
        <w:t>02.06.2021</w:t>
      </w:r>
      <w:r w:rsidRPr="00823E14">
        <w:rPr>
          <w:color w:val="000000"/>
        </w:rPr>
        <w:t xml:space="preserve"> г.                                                                                                       </w:t>
      </w:r>
      <w:r w:rsidRPr="00823E14">
        <w:rPr>
          <w:color w:val="000000"/>
        </w:rPr>
        <w:tab/>
        <w:t xml:space="preserve">№ </w:t>
      </w:r>
      <w:r>
        <w:rPr>
          <w:color w:val="000000"/>
        </w:rPr>
        <w:t>66</w:t>
      </w:r>
    </w:p>
    <w:p w:rsidR="00823E14" w:rsidRPr="00823E14" w:rsidRDefault="00823E14" w:rsidP="00823E14">
      <w:pPr>
        <w:jc w:val="center"/>
        <w:rPr>
          <w:color w:val="000000"/>
          <w:sz w:val="26"/>
        </w:rPr>
      </w:pPr>
      <w:r w:rsidRPr="00823E14">
        <w:rPr>
          <w:color w:val="000000"/>
          <w:sz w:val="26"/>
        </w:rPr>
        <w:t xml:space="preserve">ст. </w:t>
      </w:r>
      <w:proofErr w:type="spellStart"/>
      <w:r w:rsidRPr="00823E14">
        <w:rPr>
          <w:color w:val="000000"/>
          <w:sz w:val="26"/>
        </w:rPr>
        <w:t>Кирпильская</w:t>
      </w:r>
      <w:proofErr w:type="spellEnd"/>
    </w:p>
    <w:p w:rsidR="00736A8D" w:rsidRPr="004C3EFF" w:rsidRDefault="00736A8D" w:rsidP="00736A8D">
      <w:pPr>
        <w:jc w:val="center"/>
        <w:rPr>
          <w:b/>
          <w:bCs/>
          <w:sz w:val="28"/>
          <w:szCs w:val="28"/>
        </w:rPr>
      </w:pPr>
      <w:r w:rsidRPr="004C3EFF">
        <w:rPr>
          <w:b/>
          <w:bCs/>
          <w:sz w:val="28"/>
          <w:szCs w:val="28"/>
        </w:rPr>
        <w:t> </w:t>
      </w:r>
    </w:p>
    <w:p w:rsidR="00736A8D" w:rsidRPr="00823E14" w:rsidRDefault="00736A8D" w:rsidP="00823E14">
      <w:pPr>
        <w:jc w:val="center"/>
        <w:rPr>
          <w:b/>
          <w:bCs/>
          <w:sz w:val="28"/>
          <w:szCs w:val="28"/>
        </w:rPr>
      </w:pPr>
      <w:r w:rsidRPr="00823E14">
        <w:rPr>
          <w:b/>
          <w:bCs/>
          <w:sz w:val="28"/>
          <w:szCs w:val="28"/>
        </w:rPr>
        <w:t>Об утверждении Порядка принятия решения о предоставлении</w:t>
      </w:r>
    </w:p>
    <w:p w:rsidR="00736A8D" w:rsidRPr="00823E14" w:rsidRDefault="00736A8D" w:rsidP="00823E14">
      <w:pPr>
        <w:jc w:val="center"/>
        <w:rPr>
          <w:b/>
          <w:bCs/>
          <w:sz w:val="28"/>
          <w:szCs w:val="28"/>
        </w:rPr>
      </w:pPr>
      <w:proofErr w:type="gramStart"/>
      <w:r w:rsidRPr="00823E14">
        <w:rPr>
          <w:b/>
          <w:bCs/>
          <w:sz w:val="28"/>
          <w:szCs w:val="28"/>
        </w:rPr>
        <w:t xml:space="preserve">из бюджета </w:t>
      </w:r>
      <w:r w:rsidR="00823E14" w:rsidRPr="00823E14">
        <w:rPr>
          <w:b/>
          <w:bCs/>
          <w:sz w:val="28"/>
          <w:szCs w:val="28"/>
        </w:rPr>
        <w:t xml:space="preserve">Кирпильского сельского поселения Усть-Лабинского района </w:t>
      </w:r>
      <w:r w:rsidRPr="00823E14">
        <w:rPr>
          <w:b/>
          <w:bCs/>
          <w:sz w:val="28"/>
          <w:szCs w:val="28"/>
        </w:rPr>
        <w:t xml:space="preserve"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 w:rsidRPr="00823E14">
        <w:rPr>
          <w:b/>
          <w:sz w:val="28"/>
          <w:szCs w:val="28"/>
        </w:rPr>
        <w:t>(их дочерних обществ)</w:t>
      </w:r>
      <w:r w:rsidRPr="00823E14">
        <w:rPr>
          <w:b/>
          <w:bCs/>
          <w:sz w:val="28"/>
          <w:szCs w:val="28"/>
        </w:rPr>
        <w:t>, и (или) на приобретение ими объектов недвижимого имущества</w:t>
      </w:r>
      <w:proofErr w:type="gramEnd"/>
    </w:p>
    <w:p w:rsidR="00736A8D" w:rsidRDefault="00736A8D" w:rsidP="00736A8D">
      <w:pPr>
        <w:jc w:val="both"/>
        <w:rPr>
          <w:sz w:val="28"/>
          <w:szCs w:val="28"/>
        </w:rPr>
      </w:pPr>
      <w:r w:rsidRPr="004C3EFF">
        <w:rPr>
          <w:sz w:val="28"/>
          <w:szCs w:val="28"/>
        </w:rPr>
        <w:t> </w:t>
      </w:r>
    </w:p>
    <w:p w:rsidR="00736A8D" w:rsidRPr="004C3EFF" w:rsidRDefault="00736A8D" w:rsidP="00736A8D">
      <w:pPr>
        <w:ind w:firstLine="709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В соответствии с абзацем </w:t>
      </w:r>
      <w:r>
        <w:rPr>
          <w:sz w:val="28"/>
          <w:szCs w:val="28"/>
        </w:rPr>
        <w:t>2</w:t>
      </w:r>
      <w:r w:rsidRPr="004C3EFF">
        <w:rPr>
          <w:sz w:val="28"/>
          <w:szCs w:val="28"/>
        </w:rPr>
        <w:t xml:space="preserve"> пункта 1 статьи 80 Бюджетного кодекса Российской Федерации, на основании Устава </w:t>
      </w:r>
      <w:r w:rsidR="00823E1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 xml:space="preserve"> постановляю:</w:t>
      </w:r>
    </w:p>
    <w:p w:rsidR="00736A8D" w:rsidRPr="00AE4B28" w:rsidRDefault="00736A8D" w:rsidP="00736A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hyperlink w:anchor="p32" w:history="1">
        <w:r w:rsidRPr="00622E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622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</w:t>
      </w:r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ятия решения о предоставлении из бюджета </w:t>
      </w:r>
      <w:r w:rsidR="00823E14" w:rsidRPr="00823E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823E14"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(их дочерних обществ)</w:t>
      </w:r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(или) на приобретение ими объектов недвижимого</w:t>
      </w:r>
      <w:proofErr w:type="gramEnd"/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имущества.</w:t>
      </w:r>
    </w:p>
    <w:p w:rsidR="00823E14" w:rsidRPr="00823E14" w:rsidRDefault="00823E14" w:rsidP="0082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23E14">
        <w:rPr>
          <w:sz w:val="28"/>
          <w:szCs w:val="28"/>
        </w:rPr>
        <w:t>. Общему отделу администрации Кирпильского сельского поселения  Усть-Лабинского района (Зайцева) обнародовать постановление в установленном порядке и разместить на официальном сайте Кирпильского сельского поселения  Усть-Лабинского района в сети «Интернет».</w:t>
      </w:r>
    </w:p>
    <w:p w:rsidR="00823E14" w:rsidRPr="00823E14" w:rsidRDefault="00823E14" w:rsidP="00823E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23E14">
        <w:rPr>
          <w:sz w:val="28"/>
          <w:szCs w:val="28"/>
        </w:rPr>
        <w:t xml:space="preserve">. </w:t>
      </w:r>
      <w:proofErr w:type="gramStart"/>
      <w:r w:rsidRPr="00823E14">
        <w:rPr>
          <w:sz w:val="28"/>
          <w:szCs w:val="28"/>
        </w:rPr>
        <w:t>Контроль за</w:t>
      </w:r>
      <w:proofErr w:type="gramEnd"/>
      <w:r w:rsidRPr="00823E14">
        <w:rPr>
          <w:sz w:val="28"/>
          <w:szCs w:val="28"/>
        </w:rPr>
        <w:t xml:space="preserve"> выполнением настоящего </w:t>
      </w:r>
      <w:r>
        <w:rPr>
          <w:sz w:val="28"/>
          <w:szCs w:val="28"/>
        </w:rPr>
        <w:t>постановления</w:t>
      </w:r>
      <w:r w:rsidRPr="00823E14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>главу</w:t>
      </w:r>
      <w:r w:rsidRPr="00823E14">
        <w:rPr>
          <w:sz w:val="28"/>
          <w:szCs w:val="28"/>
        </w:rPr>
        <w:t xml:space="preserve"> Кирпильского сельского поселения Усть-Лабинского района </w:t>
      </w:r>
      <w:proofErr w:type="spellStart"/>
      <w:r w:rsidRPr="00823E14">
        <w:rPr>
          <w:sz w:val="28"/>
          <w:szCs w:val="28"/>
        </w:rPr>
        <w:t>И.В.Критинина</w:t>
      </w:r>
      <w:proofErr w:type="spellEnd"/>
      <w:r w:rsidRPr="00823E14">
        <w:rPr>
          <w:sz w:val="28"/>
          <w:szCs w:val="28"/>
        </w:rPr>
        <w:t>.</w:t>
      </w:r>
    </w:p>
    <w:p w:rsidR="00736A8D" w:rsidRPr="004C3EFF" w:rsidRDefault="00823E14" w:rsidP="00823E14">
      <w:pPr>
        <w:jc w:val="both"/>
        <w:rPr>
          <w:sz w:val="28"/>
          <w:szCs w:val="28"/>
        </w:rPr>
      </w:pPr>
      <w:r w:rsidRPr="00823E14">
        <w:rPr>
          <w:sz w:val="28"/>
          <w:szCs w:val="28"/>
        </w:rPr>
        <w:t xml:space="preserve"> </w:t>
      </w:r>
      <w:r w:rsidRPr="00823E14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823E14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823E14">
        <w:rPr>
          <w:sz w:val="28"/>
          <w:szCs w:val="28"/>
        </w:rPr>
        <w:t xml:space="preserve"> вступает в силу со дня его официального обнародования</w:t>
      </w:r>
      <w:r w:rsidR="00736A8D" w:rsidRPr="004C3EFF">
        <w:rPr>
          <w:sz w:val="28"/>
          <w:szCs w:val="28"/>
        </w:rPr>
        <w:t> </w:t>
      </w:r>
    </w:p>
    <w:p w:rsidR="00736A8D" w:rsidRPr="004C3EFF" w:rsidRDefault="00736A8D" w:rsidP="00736A8D">
      <w:pPr>
        <w:jc w:val="both"/>
        <w:rPr>
          <w:sz w:val="28"/>
          <w:szCs w:val="28"/>
        </w:rPr>
      </w:pPr>
      <w:r w:rsidRPr="004C3EFF">
        <w:rPr>
          <w:sz w:val="28"/>
          <w:szCs w:val="28"/>
        </w:rPr>
        <w:t> </w:t>
      </w:r>
    </w:p>
    <w:p w:rsidR="00823E14" w:rsidRPr="00823E14" w:rsidRDefault="00823E14" w:rsidP="00823E14">
      <w:pPr>
        <w:jc w:val="both"/>
        <w:rPr>
          <w:rFonts w:eastAsia="Calibri"/>
          <w:noProof/>
          <w:sz w:val="28"/>
          <w:szCs w:val="28"/>
        </w:rPr>
      </w:pPr>
      <w:r w:rsidRPr="00823E14">
        <w:rPr>
          <w:rFonts w:eastAsia="Calibri"/>
          <w:noProof/>
          <w:sz w:val="28"/>
          <w:szCs w:val="28"/>
        </w:rPr>
        <w:t xml:space="preserve">Глава </w:t>
      </w:r>
    </w:p>
    <w:p w:rsidR="00823E14" w:rsidRPr="00823E14" w:rsidRDefault="00823E14" w:rsidP="00823E14">
      <w:pPr>
        <w:jc w:val="both"/>
        <w:rPr>
          <w:rFonts w:eastAsia="Calibri"/>
          <w:noProof/>
          <w:sz w:val="28"/>
          <w:szCs w:val="28"/>
        </w:rPr>
      </w:pPr>
      <w:r w:rsidRPr="00823E14">
        <w:rPr>
          <w:rFonts w:eastAsia="Calibri"/>
          <w:noProof/>
          <w:sz w:val="28"/>
          <w:szCs w:val="28"/>
        </w:rPr>
        <w:t>Кирпильского сельского поселения</w:t>
      </w:r>
    </w:p>
    <w:p w:rsidR="00736A8D" w:rsidRPr="00823E14" w:rsidRDefault="00823E14" w:rsidP="00823E14">
      <w:pPr>
        <w:jc w:val="both"/>
        <w:rPr>
          <w:rFonts w:eastAsia="Calibri"/>
          <w:bCs/>
          <w:sz w:val="28"/>
          <w:szCs w:val="28"/>
          <w:lang w:eastAsia="en-US"/>
        </w:rPr>
      </w:pPr>
      <w:r w:rsidRPr="00823E14">
        <w:rPr>
          <w:rFonts w:eastAsia="Calibri"/>
          <w:noProof/>
          <w:sz w:val="28"/>
          <w:szCs w:val="28"/>
        </w:rPr>
        <w:t>Усть-Лабинского района</w:t>
      </w:r>
      <w:r w:rsidRPr="00823E14">
        <w:rPr>
          <w:rFonts w:eastAsia="Calibri"/>
          <w:noProof/>
          <w:sz w:val="28"/>
          <w:szCs w:val="28"/>
        </w:rPr>
        <w:tab/>
      </w:r>
      <w:r w:rsidRPr="00823E14">
        <w:rPr>
          <w:rFonts w:eastAsia="Calibri"/>
          <w:noProof/>
          <w:sz w:val="28"/>
          <w:szCs w:val="28"/>
        </w:rPr>
        <w:tab/>
      </w:r>
      <w:r w:rsidRPr="00823E14">
        <w:rPr>
          <w:rFonts w:eastAsia="Calibri"/>
          <w:noProof/>
          <w:sz w:val="28"/>
          <w:szCs w:val="28"/>
        </w:rPr>
        <w:tab/>
      </w:r>
      <w:r w:rsidRPr="00823E14">
        <w:rPr>
          <w:rFonts w:eastAsia="Calibri"/>
          <w:noProof/>
          <w:sz w:val="28"/>
          <w:szCs w:val="28"/>
        </w:rPr>
        <w:tab/>
      </w:r>
      <w:r w:rsidRPr="00823E14">
        <w:rPr>
          <w:rFonts w:eastAsia="Calibri"/>
          <w:noProof/>
          <w:sz w:val="28"/>
          <w:szCs w:val="28"/>
        </w:rPr>
        <w:tab/>
      </w:r>
      <w:r w:rsidRPr="00823E14">
        <w:rPr>
          <w:rFonts w:eastAsia="Calibri"/>
          <w:noProof/>
          <w:sz w:val="28"/>
          <w:szCs w:val="28"/>
        </w:rPr>
        <w:tab/>
        <w:t>И.В.Критинин</w:t>
      </w:r>
    </w:p>
    <w:p w:rsidR="00823E14" w:rsidRDefault="00823E14" w:rsidP="00736A8D">
      <w:pPr>
        <w:ind w:left="5670"/>
        <w:jc w:val="right"/>
        <w:rPr>
          <w:sz w:val="28"/>
          <w:szCs w:val="28"/>
        </w:rPr>
      </w:pPr>
    </w:p>
    <w:p w:rsidR="00736A8D" w:rsidRPr="00AD66C8" w:rsidRDefault="00736A8D" w:rsidP="00736A8D">
      <w:pPr>
        <w:ind w:left="5670"/>
        <w:jc w:val="right"/>
        <w:rPr>
          <w:sz w:val="28"/>
          <w:szCs w:val="28"/>
        </w:rPr>
      </w:pPr>
      <w:r w:rsidRPr="00AD66C8">
        <w:rPr>
          <w:sz w:val="28"/>
          <w:szCs w:val="28"/>
        </w:rPr>
        <w:lastRenderedPageBreak/>
        <w:t>Приложение</w:t>
      </w:r>
    </w:p>
    <w:p w:rsidR="00736A8D" w:rsidRPr="00AD66C8" w:rsidRDefault="00736A8D" w:rsidP="00736A8D">
      <w:pPr>
        <w:ind w:left="5670"/>
        <w:jc w:val="right"/>
        <w:rPr>
          <w:sz w:val="28"/>
          <w:szCs w:val="28"/>
        </w:rPr>
      </w:pPr>
      <w:r w:rsidRPr="00AD66C8">
        <w:rPr>
          <w:sz w:val="28"/>
          <w:szCs w:val="28"/>
        </w:rPr>
        <w:t>к постановлению</w:t>
      </w:r>
    </w:p>
    <w:p w:rsidR="00736A8D" w:rsidRPr="00AD66C8" w:rsidRDefault="00736A8D" w:rsidP="00736A8D">
      <w:pPr>
        <w:ind w:left="5670"/>
        <w:jc w:val="right"/>
        <w:rPr>
          <w:sz w:val="28"/>
          <w:szCs w:val="28"/>
        </w:rPr>
      </w:pPr>
      <w:r w:rsidRPr="00AD66C8">
        <w:rPr>
          <w:sz w:val="28"/>
          <w:szCs w:val="28"/>
        </w:rPr>
        <w:t xml:space="preserve">администрации </w:t>
      </w:r>
      <w:r w:rsidR="00823E14" w:rsidRPr="00823E14">
        <w:rPr>
          <w:sz w:val="28"/>
          <w:szCs w:val="28"/>
        </w:rPr>
        <w:t>Кирпильского сельского поселения Усть-Лабинского района</w:t>
      </w:r>
    </w:p>
    <w:p w:rsidR="00736A8D" w:rsidRPr="00AD66C8" w:rsidRDefault="00736A8D" w:rsidP="00736A8D">
      <w:pPr>
        <w:ind w:left="5670"/>
        <w:jc w:val="right"/>
        <w:rPr>
          <w:sz w:val="28"/>
          <w:szCs w:val="28"/>
        </w:rPr>
      </w:pPr>
      <w:r w:rsidRPr="00AD66C8">
        <w:rPr>
          <w:sz w:val="28"/>
          <w:szCs w:val="28"/>
        </w:rPr>
        <w:t xml:space="preserve">от </w:t>
      </w:r>
      <w:r w:rsidR="00823E14">
        <w:rPr>
          <w:sz w:val="28"/>
          <w:szCs w:val="28"/>
        </w:rPr>
        <w:t>02.06.2021 г.</w:t>
      </w:r>
      <w:r w:rsidRPr="00AD66C8">
        <w:rPr>
          <w:sz w:val="28"/>
          <w:szCs w:val="28"/>
        </w:rPr>
        <w:t xml:space="preserve">№ </w:t>
      </w:r>
      <w:r w:rsidR="00823E14">
        <w:rPr>
          <w:sz w:val="28"/>
          <w:szCs w:val="28"/>
        </w:rPr>
        <w:t>66</w:t>
      </w:r>
    </w:p>
    <w:p w:rsidR="00736A8D" w:rsidRPr="00AD66C8" w:rsidRDefault="00736A8D" w:rsidP="00736A8D">
      <w:pPr>
        <w:ind w:left="5670"/>
        <w:jc w:val="center"/>
        <w:rPr>
          <w:sz w:val="28"/>
          <w:szCs w:val="28"/>
        </w:rPr>
      </w:pPr>
    </w:p>
    <w:p w:rsidR="00736A8D" w:rsidRPr="004C3EFF" w:rsidRDefault="00736A8D" w:rsidP="00736A8D">
      <w:pPr>
        <w:ind w:left="5670"/>
        <w:jc w:val="center"/>
        <w:rPr>
          <w:sz w:val="28"/>
          <w:szCs w:val="28"/>
        </w:rPr>
      </w:pPr>
    </w:p>
    <w:p w:rsidR="00736A8D" w:rsidRPr="004C3EFF" w:rsidRDefault="00736A8D" w:rsidP="00823E14">
      <w:pPr>
        <w:jc w:val="center"/>
        <w:rPr>
          <w:b/>
          <w:bCs/>
          <w:sz w:val="28"/>
          <w:szCs w:val="28"/>
        </w:rPr>
      </w:pPr>
      <w:bookmarkStart w:id="0" w:name="p32"/>
      <w:bookmarkEnd w:id="0"/>
      <w:proofErr w:type="gramStart"/>
      <w:r w:rsidRPr="00084148">
        <w:rPr>
          <w:b/>
          <w:bCs/>
          <w:sz w:val="28"/>
          <w:szCs w:val="28"/>
        </w:rPr>
        <w:t xml:space="preserve">Порядок принятия решения о предоставлении из бюджета </w:t>
      </w:r>
      <w:r w:rsidR="00823E14" w:rsidRPr="00823E14">
        <w:rPr>
          <w:b/>
          <w:bCs/>
          <w:sz w:val="28"/>
          <w:szCs w:val="28"/>
        </w:rPr>
        <w:t>Кирпильского сельского поселения Усть-Лабинского района</w:t>
      </w:r>
      <w:r>
        <w:rPr>
          <w:i/>
        </w:rPr>
        <w:t xml:space="preserve"> </w:t>
      </w:r>
      <w:r w:rsidRPr="00084148">
        <w:rPr>
          <w:b/>
          <w:bCs/>
          <w:sz w:val="28"/>
          <w:szCs w:val="28"/>
        </w:rPr>
        <w:t xml:space="preserve"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 w:rsidRPr="00084148">
        <w:rPr>
          <w:b/>
          <w:sz w:val="28"/>
          <w:szCs w:val="28"/>
        </w:rPr>
        <w:t>(их дочерних обществ)</w:t>
      </w:r>
      <w:r w:rsidRPr="00084148">
        <w:rPr>
          <w:b/>
          <w:bCs/>
          <w:sz w:val="28"/>
          <w:szCs w:val="28"/>
        </w:rPr>
        <w:t>, и (или) на приобретение ими объектов недвижимого имущества</w:t>
      </w:r>
      <w:proofErr w:type="gramEnd"/>
    </w:p>
    <w:p w:rsidR="00736A8D" w:rsidRPr="004C3EFF" w:rsidRDefault="00736A8D" w:rsidP="00736A8D">
      <w:pPr>
        <w:jc w:val="both"/>
        <w:rPr>
          <w:sz w:val="28"/>
          <w:szCs w:val="28"/>
        </w:rPr>
      </w:pPr>
      <w:r w:rsidRPr="004C3EFF">
        <w:rPr>
          <w:sz w:val="28"/>
          <w:szCs w:val="28"/>
        </w:rPr>
        <w:t> 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1. </w:t>
      </w:r>
      <w:proofErr w:type="gramStart"/>
      <w:r w:rsidRPr="004C3EFF">
        <w:rPr>
          <w:sz w:val="28"/>
          <w:szCs w:val="28"/>
        </w:rPr>
        <w:t xml:space="preserve">Настоящий Порядок устанавливает процедуру принятия решения о предоставлении из бюджета </w:t>
      </w:r>
      <w:r w:rsidR="00823E14" w:rsidRPr="00823E14">
        <w:rPr>
          <w:sz w:val="28"/>
          <w:szCs w:val="28"/>
        </w:rPr>
        <w:t>Кирпильского сельского поселения Усть-Лабинского района</w:t>
      </w:r>
      <w:r>
        <w:rPr>
          <w:i/>
        </w:rPr>
        <w:t xml:space="preserve"> </w:t>
      </w:r>
      <w:r w:rsidRPr="004C3EFF">
        <w:rPr>
          <w:sz w:val="28"/>
          <w:szCs w:val="28"/>
        </w:rPr>
        <w:t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</w:t>
      </w:r>
      <w:r>
        <w:rPr>
          <w:sz w:val="28"/>
          <w:szCs w:val="28"/>
        </w:rPr>
        <w:t xml:space="preserve"> </w:t>
      </w:r>
      <w:r w:rsidRPr="00084148">
        <w:rPr>
          <w:sz w:val="28"/>
          <w:szCs w:val="28"/>
        </w:rPr>
        <w:t>(их дочерних обществ)</w:t>
      </w:r>
      <w:r w:rsidRPr="004C3EFF">
        <w:rPr>
          <w:sz w:val="28"/>
          <w:szCs w:val="28"/>
        </w:rPr>
        <w:t>, и (или) на приобретение ими объектов недвижимого имущества</w:t>
      </w:r>
      <w:proofErr w:type="gramEnd"/>
      <w:r w:rsidRPr="004C3EFF">
        <w:rPr>
          <w:sz w:val="28"/>
          <w:szCs w:val="28"/>
        </w:rPr>
        <w:t xml:space="preserve"> (далее соответственно </w:t>
      </w:r>
      <w:r>
        <w:rPr>
          <w:sz w:val="28"/>
          <w:szCs w:val="28"/>
        </w:rPr>
        <w:t xml:space="preserve">– Порядок, </w:t>
      </w:r>
      <w:r w:rsidRPr="004C3EFF">
        <w:rPr>
          <w:sz w:val="28"/>
          <w:szCs w:val="28"/>
        </w:rPr>
        <w:t>решение, юридические лица).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2. Решение принимается исходя из целей и задач, содержащихся в документах стратегического планирования муниципального образования </w:t>
      </w:r>
      <w:r w:rsidR="00823E1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 xml:space="preserve">, поручений </w:t>
      </w:r>
      <w:r>
        <w:rPr>
          <w:sz w:val="28"/>
          <w:szCs w:val="28"/>
        </w:rPr>
        <w:t xml:space="preserve">главы </w:t>
      </w:r>
      <w:r w:rsidR="00823E1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>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3. Решение принимается в форме постановления </w:t>
      </w:r>
      <w:r>
        <w:rPr>
          <w:sz w:val="28"/>
          <w:szCs w:val="28"/>
        </w:rPr>
        <w:t>а</w:t>
      </w:r>
      <w:r w:rsidRPr="004C3EFF">
        <w:rPr>
          <w:sz w:val="28"/>
          <w:szCs w:val="28"/>
        </w:rPr>
        <w:t xml:space="preserve">дминистрации </w:t>
      </w:r>
      <w:r w:rsidR="00823E1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>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4. Инициатором подготовки проекта решения выступает главный распорядитель средств бюджета </w:t>
      </w:r>
      <w:r w:rsidR="00823E1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>, наделенный в установленном порядке полномочиями в соответствующей сфере ведения (далее - главный распорядитель).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5. В проекте </w:t>
      </w:r>
      <w:proofErr w:type="gramStart"/>
      <w:r w:rsidRPr="004C3EFF">
        <w:rPr>
          <w:sz w:val="28"/>
          <w:szCs w:val="28"/>
        </w:rPr>
        <w:t>решения</w:t>
      </w:r>
      <w:proofErr w:type="gramEnd"/>
      <w:r w:rsidRPr="004C3EFF">
        <w:rPr>
          <w:sz w:val="28"/>
          <w:szCs w:val="28"/>
        </w:rPr>
        <w:t xml:space="preserve"> в том числе определяются: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а) наименование главного распорядителя, до которого как получателя средств бюджета </w:t>
      </w:r>
      <w:r w:rsidR="00823E14" w:rsidRPr="00823E14">
        <w:rPr>
          <w:sz w:val="28"/>
          <w:szCs w:val="28"/>
        </w:rPr>
        <w:t>Кирпильского сельского поселения Усть-Лабинского района</w:t>
      </w:r>
      <w:r>
        <w:rPr>
          <w:i/>
        </w:rPr>
        <w:t xml:space="preserve"> </w:t>
      </w:r>
      <w:r w:rsidRPr="004C3EFF">
        <w:rPr>
          <w:sz w:val="28"/>
          <w:szCs w:val="28"/>
        </w:rPr>
        <w:t>доводятся в установленном бюджетным законодательством Российской Федерации порядке лимиты бюджетных обязательств на предоставление бюджетных инвестиций юридическим лицам;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б) наименование юридического лица;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bookmarkStart w:id="1" w:name="p49"/>
      <w:bookmarkEnd w:id="1"/>
      <w:r w:rsidRPr="004C3EFF">
        <w:rPr>
          <w:sz w:val="28"/>
          <w:szCs w:val="28"/>
        </w:rPr>
        <w:t xml:space="preserve">в) цель предоставления бюджетных инвестиций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</w:t>
      </w:r>
      <w:r w:rsidRPr="004C3EFF">
        <w:rPr>
          <w:sz w:val="28"/>
          <w:szCs w:val="28"/>
        </w:rPr>
        <w:lastRenderedPageBreak/>
        <w:t>или регионального проекта, обеспечивающего достижение целей, показателей и результатов федерального проекта, либо муниципальной программы в случае, если бюджетные инвестиции предоставляются в целях реализации соответствующих проектов, программ;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proofErr w:type="gramStart"/>
      <w:r w:rsidRPr="004C3EFF">
        <w:rPr>
          <w:sz w:val="28"/>
          <w:szCs w:val="28"/>
        </w:rPr>
        <w:t xml:space="preserve">г) результаты предоставления бюджетных инвестиций, которые должны быть конкретными, измеримыми и должны соответствовать результатам проекта или </w:t>
      </w:r>
      <w:r w:rsidRPr="00B37B1C">
        <w:rPr>
          <w:sz w:val="28"/>
          <w:szCs w:val="28"/>
        </w:rPr>
        <w:t xml:space="preserve">программы, указанных в </w:t>
      </w:r>
      <w:hyperlink w:anchor="p49" w:history="1">
        <w:r w:rsidRPr="00B37B1C">
          <w:rPr>
            <w:sz w:val="28"/>
            <w:szCs w:val="28"/>
          </w:rPr>
          <w:t>подпункте «в»</w:t>
        </w:r>
      </w:hyperlink>
      <w:r w:rsidRPr="00B37B1C">
        <w:rPr>
          <w:sz w:val="28"/>
          <w:szCs w:val="28"/>
        </w:rPr>
        <w:t xml:space="preserve"> настоящего пункта (в случае, если бюджетные инвестиции</w:t>
      </w:r>
      <w:r w:rsidRPr="004C3EFF">
        <w:rPr>
          <w:sz w:val="28"/>
          <w:szCs w:val="28"/>
        </w:rPr>
        <w:t xml:space="preserve"> предоставляются в целях реализации такого проекта, программы),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</w:t>
      </w:r>
      <w:proofErr w:type="gramEnd"/>
      <w:r w:rsidRPr="004C3EFF">
        <w:rPr>
          <w:sz w:val="28"/>
          <w:szCs w:val="28"/>
        </w:rPr>
        <w:t xml:space="preserve"> (при возможности установления таких показателей);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д) иные показатели, достижение которых должно быть обеспечено юридическим лицом (при необходимости);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е) общий размер средств на достижение каждого результата предоставления бюджетных инвестиций и его распределение по годам;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ж)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proofErr w:type="gramStart"/>
      <w:r w:rsidRPr="004C3EFF">
        <w:rPr>
          <w:sz w:val="28"/>
          <w:szCs w:val="28"/>
        </w:rPr>
        <w:t>з) в случае предоставления бюджетных инвестиций для последующего предоставления вкладов в уставные (складочные) капиталы других организаций, вкладов в имущество других организаций, не увеличивающих их уставные (складочные) капиталы, в отношении каждой такой организации - ее наименование и общий объем указанных вкладов с их распределением по годам либо порядок и (или) критерии отбора этих организаций, если определение указанных организаций осуществляется по результатам такого</w:t>
      </w:r>
      <w:proofErr w:type="gramEnd"/>
      <w:r w:rsidRPr="004C3EFF">
        <w:rPr>
          <w:sz w:val="28"/>
          <w:szCs w:val="28"/>
        </w:rPr>
        <w:t xml:space="preserve"> отбора.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bookmarkStart w:id="2" w:name="p55"/>
      <w:bookmarkEnd w:id="2"/>
      <w:r w:rsidRPr="004C3EFF">
        <w:rPr>
          <w:sz w:val="28"/>
          <w:szCs w:val="28"/>
        </w:rPr>
        <w:t>6. Юридическое лицо на дату не ранее чем 1-е число месяца, предшествующего месяцу внесения проекта решения на рассмотрение, должно соответствовать следующим требованиям: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а) у юридического лица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bookmarkStart w:id="3" w:name="p57"/>
      <w:bookmarkEnd w:id="3"/>
      <w:r w:rsidRPr="004C3EFF">
        <w:rPr>
          <w:sz w:val="28"/>
          <w:szCs w:val="28"/>
        </w:rPr>
        <w:t xml:space="preserve">б) у юридического лица отсутствуют просроченная задолженность по возврату в бюджет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 w:rsidR="00CA2444" w:rsidRPr="004C3EFF">
        <w:rPr>
          <w:sz w:val="28"/>
          <w:szCs w:val="28"/>
        </w:rPr>
        <w:t xml:space="preserve"> </w:t>
      </w:r>
      <w:r w:rsidRPr="004C3EFF">
        <w:rPr>
          <w:sz w:val="28"/>
          <w:szCs w:val="28"/>
        </w:rPr>
        <w:t xml:space="preserve">субсидий, бюджетных инвестиций, </w:t>
      </w:r>
      <w:proofErr w:type="gramStart"/>
      <w:r w:rsidRPr="004C3EFF">
        <w:rPr>
          <w:sz w:val="28"/>
          <w:szCs w:val="28"/>
        </w:rPr>
        <w:t>предоставленных</w:t>
      </w:r>
      <w:proofErr w:type="gramEnd"/>
      <w:r w:rsidRPr="004C3EFF">
        <w:rPr>
          <w:sz w:val="28"/>
          <w:szCs w:val="28"/>
        </w:rPr>
        <w:t xml:space="preserve"> в том числе в соответствии с иными нормативными правовыми актами, и иная просроченная задолженность перед бюджетом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>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в) юридическое лицо не находится в процессе реорганизации, ликвидации, в отношении его не введена процедура банкротства, деятельность юридического лица не приостановлена в порядке, предусмотренном законодательством Российской Федерации;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proofErr w:type="gramStart"/>
      <w:r w:rsidRPr="004C3EFF">
        <w:rPr>
          <w:sz w:val="28"/>
          <w:szCs w:val="28"/>
        </w:rPr>
        <w:t xml:space="preserve">г)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</w:t>
      </w:r>
      <w:r w:rsidRPr="004C3EFF">
        <w:rPr>
          <w:sz w:val="28"/>
          <w:szCs w:val="28"/>
        </w:rPr>
        <w:lastRenderedPageBreak/>
        <w:t>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4C3EFF">
        <w:rPr>
          <w:sz w:val="28"/>
          <w:szCs w:val="28"/>
        </w:rPr>
        <w:t>), в совокупности превышает 50 процентов;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д) юридическому лицу не предоставляются средства из бюджета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>
        <w:rPr>
          <w:i/>
        </w:rPr>
        <w:t xml:space="preserve"> </w:t>
      </w:r>
      <w:r w:rsidRPr="004C3EFF">
        <w:rPr>
          <w:sz w:val="28"/>
          <w:szCs w:val="28"/>
        </w:rPr>
        <w:t xml:space="preserve">на основании иных нормативных правовых актов на цели, указанные в проекте решения в соответствии с </w:t>
      </w:r>
      <w:hyperlink w:anchor="p49" w:history="1">
        <w:r w:rsidRPr="004C3EFF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«</w:t>
        </w:r>
        <w:r w:rsidRPr="004C3EFF">
          <w:rPr>
            <w:sz w:val="28"/>
            <w:szCs w:val="28"/>
          </w:rPr>
          <w:t>в</w:t>
        </w:r>
        <w:r>
          <w:rPr>
            <w:sz w:val="28"/>
            <w:szCs w:val="28"/>
          </w:rPr>
          <w:t>»</w:t>
        </w:r>
        <w:r w:rsidRPr="004C3EFF">
          <w:rPr>
            <w:sz w:val="28"/>
            <w:szCs w:val="28"/>
          </w:rPr>
          <w:t xml:space="preserve"> пункта 5</w:t>
        </w:r>
      </w:hyperlink>
      <w:r w:rsidRPr="004C3EFF">
        <w:rPr>
          <w:sz w:val="28"/>
          <w:szCs w:val="28"/>
        </w:rPr>
        <w:t xml:space="preserve"> Порядка.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7. Главный распорядитель обеспечивает получение от юридического лица следующих документов, подтверждающих соответствие его требованиям, указанным в </w:t>
      </w:r>
      <w:hyperlink w:anchor="p55" w:history="1">
        <w:r w:rsidRPr="004C3EFF">
          <w:rPr>
            <w:sz w:val="28"/>
            <w:szCs w:val="28"/>
          </w:rPr>
          <w:t>пункте 6</w:t>
        </w:r>
      </w:hyperlink>
      <w:r w:rsidRPr="004C3EFF">
        <w:rPr>
          <w:sz w:val="28"/>
          <w:szCs w:val="28"/>
        </w:rPr>
        <w:t xml:space="preserve"> Порядка: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а) справка налогового органа об исполнении юридическим лицом обязанности по уплате налогов, сборов, страховых взносов, пеней, штрафов, процентов (в случае непредставления указанной справки главный распорядитель запрашивает ее самостоятельно);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б) выписка из Единого государственного реестра юридических лиц, содержащая сведения о юридическом лице (в случае непредставления указанной выписки главный распорядитель запрашивает ее самостоятельно);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в) справка, подписанная руководителем или иным уполномоченным лицом юридического лица, подтверждающая соответствие юридического лица требованиям, установленным </w:t>
      </w:r>
      <w:hyperlink w:anchor="p57" w:history="1">
        <w:r w:rsidRPr="004C3EFF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«</w:t>
        </w:r>
        <w:r w:rsidRPr="004C3EFF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  <w:r w:rsidRPr="004C3EFF">
          <w:rPr>
            <w:sz w:val="28"/>
            <w:szCs w:val="28"/>
          </w:rPr>
          <w:t xml:space="preserve"> пункта 6</w:t>
        </w:r>
      </w:hyperlink>
      <w:r w:rsidRPr="004C3EFF">
        <w:rPr>
          <w:sz w:val="28"/>
          <w:szCs w:val="28"/>
        </w:rPr>
        <w:t xml:space="preserve"> Порядка;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г) копия годовой бухгалтерской (финансовой) отчетности юридического лица, состоящая из бухгалтерского баланса, отчета о финансовых результатах, за последние 2 года.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bookmarkStart w:id="4" w:name="p66"/>
      <w:bookmarkEnd w:id="4"/>
      <w:r w:rsidRPr="004C3EFF">
        <w:rPr>
          <w:sz w:val="28"/>
          <w:szCs w:val="28"/>
        </w:rPr>
        <w:t xml:space="preserve">8. Проект решения подлежит согласованию с </w:t>
      </w:r>
      <w:r w:rsidR="00CA2444" w:rsidRPr="00CA2444">
        <w:rPr>
          <w:sz w:val="28"/>
          <w:szCs w:val="28"/>
        </w:rPr>
        <w:t xml:space="preserve">финансовым отделом администрации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 xml:space="preserve"> в порядке и сроки, установленные инструкцией по делопроизводству в </w:t>
      </w:r>
      <w:r>
        <w:rPr>
          <w:sz w:val="28"/>
          <w:szCs w:val="28"/>
        </w:rPr>
        <w:t>а</w:t>
      </w:r>
      <w:r w:rsidRPr="004C3EFF">
        <w:rPr>
          <w:sz w:val="28"/>
          <w:szCs w:val="28"/>
        </w:rPr>
        <w:t xml:space="preserve">дминистрации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>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9. Проект решения направляется главным распорядителем на согласование одновременно с пояснительной запиской, финансово-экономическим обоснованием и следующими документами: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а) документ, содержащий сведения о наличии в муниципальной собственности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>
        <w:rPr>
          <w:i/>
        </w:rPr>
        <w:t xml:space="preserve"> </w:t>
      </w:r>
      <w:r w:rsidRPr="004C3EFF">
        <w:rPr>
          <w:sz w:val="28"/>
          <w:szCs w:val="28"/>
        </w:rPr>
        <w:t>акций (долей) в уставном (складочном)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или иным уполномоченным лицом письмо);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б) информация о согласовании проекта решения с ответственным исполнителем муниципальной программы (в случае, если бюджетные инвестиции предоставляются в целях реализации такой программы и главный распорядитель средств не является одновременно ее ответственным исполнителем).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 xml:space="preserve">10. </w:t>
      </w:r>
      <w:proofErr w:type="gramStart"/>
      <w:r w:rsidRPr="004C3EFF">
        <w:rPr>
          <w:sz w:val="28"/>
          <w:szCs w:val="28"/>
        </w:rPr>
        <w:t xml:space="preserve">Проект решения, согласованный </w:t>
      </w:r>
      <w:r w:rsidRPr="00AF1D74">
        <w:rPr>
          <w:sz w:val="28"/>
          <w:szCs w:val="28"/>
        </w:rPr>
        <w:t xml:space="preserve">с </w:t>
      </w:r>
      <w:r w:rsidR="00CA2444">
        <w:rPr>
          <w:sz w:val="28"/>
          <w:szCs w:val="28"/>
        </w:rPr>
        <w:t xml:space="preserve">финансовым отделом администрации </w:t>
      </w:r>
      <w:r w:rsidRPr="004C3EFF">
        <w:rPr>
          <w:sz w:val="28"/>
          <w:szCs w:val="28"/>
        </w:rPr>
        <w:t xml:space="preserve">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 w:rsidR="00CA2444" w:rsidRPr="004C3EFF">
        <w:rPr>
          <w:sz w:val="28"/>
          <w:szCs w:val="28"/>
        </w:rPr>
        <w:t xml:space="preserve"> </w:t>
      </w:r>
      <w:r w:rsidRPr="004C3EFF">
        <w:rPr>
          <w:sz w:val="28"/>
          <w:szCs w:val="28"/>
        </w:rPr>
        <w:t xml:space="preserve">направляется на рассмотрение и подписание </w:t>
      </w:r>
      <w:r>
        <w:rPr>
          <w:sz w:val="28"/>
          <w:szCs w:val="28"/>
        </w:rPr>
        <w:t xml:space="preserve">главе администрации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>
        <w:rPr>
          <w:i/>
        </w:rPr>
        <w:t xml:space="preserve"> </w:t>
      </w:r>
      <w:r w:rsidRPr="004C3EFF">
        <w:rPr>
          <w:sz w:val="28"/>
          <w:szCs w:val="28"/>
        </w:rPr>
        <w:t xml:space="preserve">или уполномоченному им лицу, в срок не позднее 1 декабря текущего финансового года в случае, если бюджетные ассигнования на предоставление бюджетных инвестиций предусматриваются </w:t>
      </w:r>
      <w:r w:rsidRPr="004C3EFF">
        <w:rPr>
          <w:sz w:val="28"/>
          <w:szCs w:val="28"/>
        </w:rPr>
        <w:lastRenderedPageBreak/>
        <w:t xml:space="preserve">проектом решения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 w:rsidRPr="004C3EFF">
        <w:rPr>
          <w:sz w:val="28"/>
          <w:szCs w:val="28"/>
        </w:rPr>
        <w:t xml:space="preserve"> о бюджете </w:t>
      </w:r>
      <w:r w:rsidR="00CA2444" w:rsidRPr="00823E14">
        <w:rPr>
          <w:sz w:val="28"/>
          <w:szCs w:val="28"/>
        </w:rPr>
        <w:t>Кирпильского сельского поселения Усть-Лабинского</w:t>
      </w:r>
      <w:proofErr w:type="gramEnd"/>
      <w:r w:rsidR="00CA2444" w:rsidRPr="00823E14">
        <w:rPr>
          <w:sz w:val="28"/>
          <w:szCs w:val="28"/>
        </w:rPr>
        <w:t xml:space="preserve"> </w:t>
      </w:r>
      <w:proofErr w:type="gramStart"/>
      <w:r w:rsidR="00CA2444" w:rsidRPr="00823E14">
        <w:rPr>
          <w:sz w:val="28"/>
          <w:szCs w:val="28"/>
        </w:rPr>
        <w:t>района</w:t>
      </w:r>
      <w:r>
        <w:rPr>
          <w:i/>
        </w:rPr>
        <w:t xml:space="preserve"> </w:t>
      </w:r>
      <w:r w:rsidRPr="004C3EFF">
        <w:rPr>
          <w:sz w:val="28"/>
          <w:szCs w:val="28"/>
        </w:rPr>
        <w:t xml:space="preserve">на очередной финансовый год и плановый период, а в случае если бюджетные ассигнования на предоставление бюджетных инвестиций предусматриваются проектом решения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 w:rsidR="00CA2444" w:rsidRPr="004C3EFF">
        <w:rPr>
          <w:sz w:val="28"/>
          <w:szCs w:val="28"/>
        </w:rPr>
        <w:t xml:space="preserve"> </w:t>
      </w:r>
      <w:r w:rsidRPr="004C3EFF">
        <w:rPr>
          <w:sz w:val="28"/>
          <w:szCs w:val="28"/>
        </w:rPr>
        <w:t xml:space="preserve">о внесении изменений в бюджет </w:t>
      </w:r>
      <w:r w:rsidR="00CA2444" w:rsidRPr="00823E14">
        <w:rPr>
          <w:sz w:val="28"/>
          <w:szCs w:val="28"/>
        </w:rPr>
        <w:t>Кирпильского сельского поселения Усть-Лабинского района</w:t>
      </w:r>
      <w:r w:rsidR="00CA2444" w:rsidRPr="004C3EFF">
        <w:rPr>
          <w:sz w:val="28"/>
          <w:szCs w:val="28"/>
        </w:rPr>
        <w:t xml:space="preserve"> </w:t>
      </w:r>
      <w:r w:rsidRPr="004C3EFF">
        <w:rPr>
          <w:sz w:val="28"/>
          <w:szCs w:val="28"/>
        </w:rPr>
        <w:t xml:space="preserve">на текущий финансовый год и плановый период, - не позднее 10 рабочих дней после принятия указанного решения о внесении изменений в бюджет </w:t>
      </w:r>
      <w:r w:rsidR="00CA2444" w:rsidRPr="00823E14">
        <w:rPr>
          <w:sz w:val="28"/>
          <w:szCs w:val="28"/>
        </w:rPr>
        <w:t>Кирпильского сельского поселения</w:t>
      </w:r>
      <w:proofErr w:type="gramEnd"/>
      <w:r w:rsidR="00CA2444" w:rsidRPr="00823E14">
        <w:rPr>
          <w:sz w:val="28"/>
          <w:szCs w:val="28"/>
        </w:rPr>
        <w:t xml:space="preserve"> Усть-Лабинского района</w:t>
      </w:r>
      <w:r>
        <w:rPr>
          <w:i/>
        </w:rPr>
        <w:t xml:space="preserve"> </w:t>
      </w:r>
      <w:r w:rsidRPr="004C3EFF">
        <w:rPr>
          <w:sz w:val="28"/>
          <w:szCs w:val="28"/>
        </w:rPr>
        <w:t>на текущий финансовый год и плановый период.</w:t>
      </w:r>
    </w:p>
    <w:p w:rsidR="00736A8D" w:rsidRPr="004C3EFF" w:rsidRDefault="00736A8D" w:rsidP="00736A8D">
      <w:pPr>
        <w:ind w:firstLine="540"/>
        <w:jc w:val="both"/>
        <w:rPr>
          <w:sz w:val="28"/>
          <w:szCs w:val="28"/>
        </w:rPr>
      </w:pPr>
      <w:r w:rsidRPr="004C3EFF">
        <w:rPr>
          <w:sz w:val="28"/>
          <w:szCs w:val="28"/>
        </w:rPr>
        <w:t>11. Внесение изменений в решение осуществляется в порядке, установленном настоящим Порядком для принятия решения.</w:t>
      </w:r>
    </w:p>
    <w:p w:rsidR="00736A8D" w:rsidRDefault="00736A8D" w:rsidP="00736A8D">
      <w:pPr>
        <w:jc w:val="both"/>
        <w:rPr>
          <w:sz w:val="28"/>
          <w:szCs w:val="28"/>
        </w:rPr>
      </w:pPr>
      <w:r w:rsidRPr="004C3EFF">
        <w:rPr>
          <w:sz w:val="28"/>
          <w:szCs w:val="28"/>
        </w:rPr>
        <w:t> </w:t>
      </w:r>
    </w:p>
    <w:p w:rsidR="00CA2444" w:rsidRDefault="00CA2444" w:rsidP="00736A8D">
      <w:pPr>
        <w:jc w:val="both"/>
        <w:rPr>
          <w:sz w:val="28"/>
          <w:szCs w:val="28"/>
        </w:rPr>
      </w:pPr>
    </w:p>
    <w:p w:rsidR="00CA2444" w:rsidRDefault="00CA2444" w:rsidP="00736A8D">
      <w:pPr>
        <w:jc w:val="both"/>
        <w:rPr>
          <w:sz w:val="28"/>
          <w:szCs w:val="28"/>
        </w:rPr>
      </w:pPr>
    </w:p>
    <w:p w:rsidR="00CA2444" w:rsidRDefault="00CA2444" w:rsidP="00736A8D">
      <w:pPr>
        <w:jc w:val="both"/>
        <w:rPr>
          <w:sz w:val="28"/>
          <w:szCs w:val="28"/>
        </w:rPr>
      </w:pPr>
    </w:p>
    <w:p w:rsidR="00CA2444" w:rsidRDefault="00CA2444" w:rsidP="00736A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категории</w:t>
      </w:r>
    </w:p>
    <w:p w:rsidR="00CA2444" w:rsidRDefault="00CA2444" w:rsidP="00736A8D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CA2444" w:rsidRDefault="00CA2444" w:rsidP="00736A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Кирпильского сельского поселения </w:t>
      </w:r>
    </w:p>
    <w:p w:rsidR="00CA2444" w:rsidRPr="00CA2444" w:rsidRDefault="00CA2444" w:rsidP="00736A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И.И.Гаркушова</w:t>
      </w:r>
      <w:proofErr w:type="spellEnd"/>
    </w:p>
    <w:p w:rsidR="00736A8D" w:rsidRPr="004C3EFF" w:rsidRDefault="00736A8D" w:rsidP="00736A8D">
      <w:pPr>
        <w:jc w:val="both"/>
        <w:rPr>
          <w:sz w:val="28"/>
          <w:szCs w:val="28"/>
        </w:rPr>
      </w:pPr>
      <w:r w:rsidRPr="004C3EFF">
        <w:rPr>
          <w:sz w:val="28"/>
          <w:szCs w:val="28"/>
        </w:rPr>
        <w:t> </w:t>
      </w:r>
      <w:bookmarkStart w:id="5" w:name="_GoBack"/>
      <w:bookmarkEnd w:id="5"/>
    </w:p>
    <w:p w:rsidR="00736A8D" w:rsidRPr="004C3EFF" w:rsidRDefault="00736A8D" w:rsidP="00736A8D">
      <w:pPr>
        <w:rPr>
          <w:sz w:val="28"/>
          <w:szCs w:val="28"/>
        </w:rPr>
      </w:pPr>
    </w:p>
    <w:p w:rsidR="00736A8D" w:rsidRDefault="00736A8D" w:rsidP="00736A8D">
      <w:pPr>
        <w:jc w:val="center"/>
      </w:pPr>
    </w:p>
    <w:p w:rsidR="00C4044D" w:rsidRDefault="00C4044D"/>
    <w:sectPr w:rsidR="00C4044D" w:rsidSect="00823E14"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9E2"/>
    <w:multiLevelType w:val="hybridMultilevel"/>
    <w:tmpl w:val="A006729E"/>
    <w:lvl w:ilvl="0" w:tplc="26423A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A8D"/>
    <w:rsid w:val="00015040"/>
    <w:rsid w:val="00055A7E"/>
    <w:rsid w:val="0005650C"/>
    <w:rsid w:val="000820E4"/>
    <w:rsid w:val="000929DE"/>
    <w:rsid w:val="000B634C"/>
    <w:rsid w:val="0014248E"/>
    <w:rsid w:val="001A01F2"/>
    <w:rsid w:val="001A1C5F"/>
    <w:rsid w:val="001A1E96"/>
    <w:rsid w:val="001B6B75"/>
    <w:rsid w:val="001E0E99"/>
    <w:rsid w:val="001F5B30"/>
    <w:rsid w:val="001F64D5"/>
    <w:rsid w:val="00235BD6"/>
    <w:rsid w:val="002C70A4"/>
    <w:rsid w:val="00325F82"/>
    <w:rsid w:val="003470D6"/>
    <w:rsid w:val="003A4E43"/>
    <w:rsid w:val="003C5053"/>
    <w:rsid w:val="00435955"/>
    <w:rsid w:val="00465725"/>
    <w:rsid w:val="004B6001"/>
    <w:rsid w:val="00500D2B"/>
    <w:rsid w:val="005151ED"/>
    <w:rsid w:val="00537F58"/>
    <w:rsid w:val="00565ED7"/>
    <w:rsid w:val="005B5354"/>
    <w:rsid w:val="00617241"/>
    <w:rsid w:val="006417DE"/>
    <w:rsid w:val="00652808"/>
    <w:rsid w:val="006B267B"/>
    <w:rsid w:val="006E1EFA"/>
    <w:rsid w:val="00707513"/>
    <w:rsid w:val="00736A8D"/>
    <w:rsid w:val="007472C1"/>
    <w:rsid w:val="007D6C6A"/>
    <w:rsid w:val="00823E14"/>
    <w:rsid w:val="00834CAF"/>
    <w:rsid w:val="008460F3"/>
    <w:rsid w:val="00861DAC"/>
    <w:rsid w:val="008679C3"/>
    <w:rsid w:val="008733FB"/>
    <w:rsid w:val="00910FC9"/>
    <w:rsid w:val="00950D3D"/>
    <w:rsid w:val="00996CD5"/>
    <w:rsid w:val="009D1C9E"/>
    <w:rsid w:val="009D1E48"/>
    <w:rsid w:val="009D531B"/>
    <w:rsid w:val="009D5F57"/>
    <w:rsid w:val="009E2102"/>
    <w:rsid w:val="00A24205"/>
    <w:rsid w:val="00A27D2C"/>
    <w:rsid w:val="00AE5A6D"/>
    <w:rsid w:val="00B4162F"/>
    <w:rsid w:val="00BA4EC7"/>
    <w:rsid w:val="00BE13CB"/>
    <w:rsid w:val="00C4044D"/>
    <w:rsid w:val="00C5586D"/>
    <w:rsid w:val="00C5768F"/>
    <w:rsid w:val="00C74685"/>
    <w:rsid w:val="00C91339"/>
    <w:rsid w:val="00CA2444"/>
    <w:rsid w:val="00CC4530"/>
    <w:rsid w:val="00CF76AD"/>
    <w:rsid w:val="00D05238"/>
    <w:rsid w:val="00D51E94"/>
    <w:rsid w:val="00D67CED"/>
    <w:rsid w:val="00DD10AC"/>
    <w:rsid w:val="00E005D1"/>
    <w:rsid w:val="00E027D2"/>
    <w:rsid w:val="00E40F8D"/>
    <w:rsid w:val="00E56EB8"/>
    <w:rsid w:val="00E62015"/>
    <w:rsid w:val="00E64D48"/>
    <w:rsid w:val="00E83456"/>
    <w:rsid w:val="00EB4216"/>
    <w:rsid w:val="00ED065E"/>
    <w:rsid w:val="00EE7506"/>
    <w:rsid w:val="00EF63E1"/>
    <w:rsid w:val="00F234A4"/>
    <w:rsid w:val="00F43C48"/>
    <w:rsid w:val="00FC086A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A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3E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E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1719</Words>
  <Characters>9802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4</cp:revision>
  <cp:lastPrinted>2021-06-16T08:01:00Z</cp:lastPrinted>
  <dcterms:created xsi:type="dcterms:W3CDTF">2021-05-25T14:19:00Z</dcterms:created>
  <dcterms:modified xsi:type="dcterms:W3CDTF">2021-06-16T08:01:00Z</dcterms:modified>
</cp:coreProperties>
</file>