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5D" w:rsidRDefault="00C7675D" w:rsidP="00C7675D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5D" w:rsidRDefault="00C7675D" w:rsidP="00C7675D">
      <w:pPr>
        <w:jc w:val="center"/>
        <w:rPr>
          <w:color w:val="000000"/>
          <w:sz w:val="28"/>
        </w:rPr>
      </w:pPr>
    </w:p>
    <w:p w:rsidR="00C7675D" w:rsidRDefault="00C7675D" w:rsidP="00C7675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C7675D" w:rsidRDefault="00C7675D" w:rsidP="00C7675D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C7675D" w:rsidRDefault="00C7675D" w:rsidP="00C7675D">
      <w:pPr>
        <w:pStyle w:val="a4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C7675D" w:rsidRDefault="00C7675D" w:rsidP="00C7675D">
      <w:pPr>
        <w:jc w:val="center"/>
        <w:rPr>
          <w:color w:val="000000"/>
        </w:rPr>
      </w:pPr>
    </w:p>
    <w:p w:rsidR="00C7675D" w:rsidRPr="001D06F2" w:rsidRDefault="00C7675D" w:rsidP="00C7675D">
      <w:pPr>
        <w:jc w:val="center"/>
        <w:rPr>
          <w:color w:val="000000"/>
          <w:sz w:val="28"/>
          <w:szCs w:val="28"/>
        </w:rPr>
      </w:pPr>
    </w:p>
    <w:p w:rsidR="00C7675D" w:rsidRPr="001D06F2" w:rsidRDefault="00C7675D" w:rsidP="00C767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20.02.2018 г.</w:t>
      </w:r>
      <w:r w:rsidRPr="001D06F2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28</w:t>
      </w:r>
    </w:p>
    <w:p w:rsidR="00C7675D" w:rsidRPr="001D06F2" w:rsidRDefault="00C7675D" w:rsidP="00C7675D">
      <w:pPr>
        <w:jc w:val="center"/>
        <w:rPr>
          <w:color w:val="000000"/>
          <w:sz w:val="28"/>
          <w:szCs w:val="28"/>
        </w:rPr>
      </w:pPr>
    </w:p>
    <w:p w:rsidR="00C7675D" w:rsidRPr="001D06F2" w:rsidRDefault="00C7675D" w:rsidP="00C7675D">
      <w:pPr>
        <w:jc w:val="center"/>
        <w:rPr>
          <w:color w:val="000000"/>
          <w:sz w:val="28"/>
          <w:szCs w:val="28"/>
        </w:rPr>
      </w:pPr>
      <w:r w:rsidRPr="001D06F2">
        <w:rPr>
          <w:color w:val="000000"/>
          <w:sz w:val="28"/>
          <w:szCs w:val="28"/>
        </w:rPr>
        <w:t xml:space="preserve">ст. </w:t>
      </w:r>
      <w:proofErr w:type="spellStart"/>
      <w:r w:rsidRPr="001D06F2">
        <w:rPr>
          <w:color w:val="000000"/>
          <w:sz w:val="28"/>
          <w:szCs w:val="28"/>
        </w:rPr>
        <w:t>Кирпильская</w:t>
      </w:r>
      <w:proofErr w:type="spellEnd"/>
    </w:p>
    <w:p w:rsidR="00C7675D" w:rsidRDefault="00C7675D"/>
    <w:p w:rsidR="00C7675D" w:rsidRPr="009B7384" w:rsidRDefault="00C7675D" w:rsidP="00C7675D">
      <w:pPr>
        <w:jc w:val="center"/>
        <w:rPr>
          <w:b/>
          <w:color w:val="000000"/>
          <w:sz w:val="28"/>
          <w:szCs w:val="28"/>
        </w:rPr>
      </w:pPr>
      <w:r w:rsidRPr="009B7384">
        <w:rPr>
          <w:b/>
          <w:color w:val="000000"/>
          <w:sz w:val="28"/>
          <w:szCs w:val="28"/>
        </w:rPr>
        <w:t>Об определении гарантирующей организации для централизованных си</w:t>
      </w:r>
      <w:r w:rsidRPr="009B7384">
        <w:rPr>
          <w:b/>
          <w:color w:val="000000"/>
          <w:sz w:val="28"/>
          <w:szCs w:val="28"/>
        </w:rPr>
        <w:t>с</w:t>
      </w:r>
      <w:r w:rsidRPr="009B7384">
        <w:rPr>
          <w:b/>
          <w:color w:val="000000"/>
          <w:sz w:val="28"/>
          <w:szCs w:val="28"/>
        </w:rPr>
        <w:t xml:space="preserve">тем холодного водоснабжения на территории </w:t>
      </w:r>
      <w:proofErr w:type="spellStart"/>
      <w:r w:rsidRPr="009B7384">
        <w:rPr>
          <w:b/>
          <w:color w:val="000000"/>
          <w:sz w:val="28"/>
          <w:szCs w:val="28"/>
        </w:rPr>
        <w:t>Кирпильского</w:t>
      </w:r>
      <w:proofErr w:type="spellEnd"/>
      <w:r w:rsidRPr="009B7384">
        <w:rPr>
          <w:b/>
          <w:color w:val="000000"/>
          <w:sz w:val="28"/>
          <w:szCs w:val="28"/>
        </w:rPr>
        <w:t xml:space="preserve"> сельского п</w:t>
      </w:r>
      <w:r w:rsidRPr="009B7384">
        <w:rPr>
          <w:b/>
          <w:color w:val="000000"/>
          <w:sz w:val="28"/>
          <w:szCs w:val="28"/>
        </w:rPr>
        <w:t>о</w:t>
      </w:r>
      <w:r w:rsidRPr="009B7384">
        <w:rPr>
          <w:b/>
          <w:color w:val="000000"/>
          <w:sz w:val="28"/>
          <w:szCs w:val="28"/>
        </w:rPr>
        <w:t xml:space="preserve">селения </w:t>
      </w:r>
      <w:proofErr w:type="spellStart"/>
      <w:r w:rsidRPr="009B7384">
        <w:rPr>
          <w:b/>
          <w:color w:val="000000"/>
          <w:sz w:val="28"/>
          <w:szCs w:val="28"/>
        </w:rPr>
        <w:t>Усть</w:t>
      </w:r>
      <w:proofErr w:type="spellEnd"/>
      <w:r w:rsidRPr="009B7384">
        <w:rPr>
          <w:b/>
          <w:color w:val="000000"/>
          <w:sz w:val="28"/>
          <w:szCs w:val="28"/>
        </w:rPr>
        <w:t xml:space="preserve">-Лабинского района </w:t>
      </w:r>
    </w:p>
    <w:p w:rsidR="00C7675D" w:rsidRPr="009B7384" w:rsidRDefault="00C7675D" w:rsidP="00C7675D">
      <w:pPr>
        <w:rPr>
          <w:b/>
          <w:color w:val="000000"/>
          <w:sz w:val="28"/>
          <w:szCs w:val="28"/>
        </w:rPr>
      </w:pPr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 xml:space="preserve">В соответствии со </w:t>
      </w:r>
      <w:hyperlink r:id="rId5" w:history="1">
        <w:r w:rsidRPr="009B7384">
          <w:rPr>
            <w:rStyle w:val="a3"/>
            <w:rFonts w:cs="Arial"/>
            <w:color w:val="000000"/>
            <w:sz w:val="28"/>
            <w:szCs w:val="28"/>
          </w:rPr>
          <w:t>статьями 6</w:t>
        </w:r>
      </w:hyperlink>
      <w:r w:rsidRPr="009B7384">
        <w:rPr>
          <w:color w:val="000000"/>
          <w:sz w:val="28"/>
          <w:szCs w:val="28"/>
        </w:rPr>
        <w:t xml:space="preserve"> и </w:t>
      </w:r>
      <w:hyperlink r:id="rId6" w:history="1">
        <w:r w:rsidRPr="009B7384">
          <w:rPr>
            <w:rStyle w:val="a3"/>
            <w:rFonts w:cs="Arial"/>
            <w:color w:val="000000"/>
            <w:sz w:val="28"/>
            <w:szCs w:val="28"/>
          </w:rPr>
          <w:t>12</w:t>
        </w:r>
      </w:hyperlink>
      <w:r w:rsidRPr="009B7384">
        <w:rPr>
          <w:color w:val="000000"/>
          <w:sz w:val="28"/>
          <w:szCs w:val="28"/>
        </w:rPr>
        <w:t xml:space="preserve"> Федерального закона от 07 декабря 2011 года № 416-ФЗ «О водоснабжении и водоотведении», со статьей 14 Федерал</w:t>
      </w:r>
      <w:r w:rsidRPr="009B7384">
        <w:rPr>
          <w:color w:val="000000"/>
          <w:sz w:val="28"/>
          <w:szCs w:val="28"/>
        </w:rPr>
        <w:t>ь</w:t>
      </w:r>
      <w:r w:rsidRPr="009B7384">
        <w:rPr>
          <w:color w:val="000000"/>
          <w:sz w:val="28"/>
          <w:szCs w:val="28"/>
        </w:rPr>
        <w:t>ного закона от 06 октября 2006 года № 131-ФЗ «Об общих принципах орган</w:t>
      </w:r>
      <w:r w:rsidRPr="009B7384">
        <w:rPr>
          <w:color w:val="000000"/>
          <w:sz w:val="28"/>
          <w:szCs w:val="28"/>
        </w:rPr>
        <w:t>и</w:t>
      </w:r>
      <w:r w:rsidRPr="009B7384">
        <w:rPr>
          <w:color w:val="000000"/>
          <w:sz w:val="28"/>
          <w:szCs w:val="28"/>
        </w:rPr>
        <w:t>зации местного самоуправления в Российской Федерации», в целях обеспеч</w:t>
      </w:r>
      <w:r w:rsidRPr="009B7384">
        <w:rPr>
          <w:color w:val="000000"/>
          <w:sz w:val="28"/>
          <w:szCs w:val="28"/>
        </w:rPr>
        <w:t>е</w:t>
      </w:r>
      <w:r w:rsidRPr="009B7384">
        <w:rPr>
          <w:color w:val="000000"/>
          <w:sz w:val="28"/>
          <w:szCs w:val="28"/>
        </w:rPr>
        <w:t>ния эффективного функционирования и развития централизованных систем х</w:t>
      </w:r>
      <w:r w:rsidRPr="009B7384">
        <w:rPr>
          <w:color w:val="000000"/>
          <w:sz w:val="28"/>
          <w:szCs w:val="28"/>
        </w:rPr>
        <w:t>о</w:t>
      </w:r>
      <w:r w:rsidRPr="009B7384">
        <w:rPr>
          <w:color w:val="000000"/>
          <w:sz w:val="28"/>
          <w:szCs w:val="28"/>
        </w:rPr>
        <w:t xml:space="preserve">лодного водоснабжения на территории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>-Лабинского района</w:t>
      </w:r>
      <w:r w:rsidR="003F6F52">
        <w:rPr>
          <w:color w:val="000000"/>
          <w:sz w:val="28"/>
          <w:szCs w:val="28"/>
        </w:rPr>
        <w:t>,</w:t>
      </w:r>
      <w:r w:rsidRPr="009B7384">
        <w:rPr>
          <w:color w:val="000000"/>
          <w:sz w:val="28"/>
          <w:szCs w:val="28"/>
        </w:rPr>
        <w:t xml:space="preserve"> постановляю:</w:t>
      </w:r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 xml:space="preserve">1. Определить гарантирующую организацию для централизованных систем холодного водоснабжения на территории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>-Лабинского района акционерное общество «Водопровод» (а</w:t>
      </w:r>
      <w:r w:rsidRPr="009B7384">
        <w:rPr>
          <w:color w:val="000000"/>
          <w:sz w:val="28"/>
          <w:szCs w:val="28"/>
        </w:rPr>
        <w:t>д</w:t>
      </w:r>
      <w:r w:rsidRPr="009B7384">
        <w:rPr>
          <w:color w:val="000000"/>
          <w:sz w:val="28"/>
          <w:szCs w:val="28"/>
        </w:rPr>
        <w:t>рес: г. Усть-Лабинск, ул. Октябрьская, 117).</w:t>
      </w:r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>2. Установить зону деятельности АО «Водопровод», как гарантиру</w:t>
      </w:r>
      <w:r w:rsidRPr="009B7384">
        <w:rPr>
          <w:color w:val="000000"/>
          <w:sz w:val="28"/>
          <w:szCs w:val="28"/>
        </w:rPr>
        <w:t>ю</w:t>
      </w:r>
      <w:r w:rsidRPr="009B7384">
        <w:rPr>
          <w:color w:val="000000"/>
          <w:sz w:val="28"/>
          <w:szCs w:val="28"/>
        </w:rPr>
        <w:t xml:space="preserve">щей организации, территорию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>-Лабинского района.</w:t>
      </w:r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 xml:space="preserve">3. </w:t>
      </w:r>
      <w:r w:rsidR="003F6F52">
        <w:rPr>
          <w:color w:val="000000"/>
          <w:sz w:val="28"/>
          <w:szCs w:val="28"/>
        </w:rPr>
        <w:t>Ведущему специалисту общего отдела</w:t>
      </w:r>
      <w:r w:rsidRPr="009B7384">
        <w:rPr>
          <w:color w:val="000000"/>
          <w:sz w:val="28"/>
          <w:szCs w:val="28"/>
        </w:rPr>
        <w:t xml:space="preserve"> администрации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>-Лабинского района (</w:t>
      </w:r>
      <w:r>
        <w:rPr>
          <w:color w:val="000000"/>
          <w:sz w:val="28"/>
          <w:szCs w:val="28"/>
        </w:rPr>
        <w:t>Павлова</w:t>
      </w:r>
      <w:r w:rsidRPr="009B7384">
        <w:rPr>
          <w:color w:val="000000"/>
          <w:sz w:val="28"/>
          <w:szCs w:val="28"/>
        </w:rPr>
        <w:t>) настоящее постановление:</w:t>
      </w:r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>1) в течение трех дней со дня принятия направить гарантирующей орган</w:t>
      </w:r>
      <w:r w:rsidRPr="009B7384">
        <w:rPr>
          <w:color w:val="000000"/>
          <w:sz w:val="28"/>
          <w:szCs w:val="28"/>
        </w:rPr>
        <w:t>и</w:t>
      </w:r>
      <w:r w:rsidRPr="009B7384">
        <w:rPr>
          <w:color w:val="000000"/>
          <w:sz w:val="28"/>
          <w:szCs w:val="28"/>
        </w:rPr>
        <w:t>зации;</w:t>
      </w:r>
    </w:p>
    <w:p w:rsidR="00C7675D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 xml:space="preserve">2) разместить на официальном сайте администрации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</w:t>
      </w:r>
      <w:r w:rsidRPr="009B7384">
        <w:rPr>
          <w:color w:val="000000"/>
          <w:sz w:val="28"/>
          <w:szCs w:val="28"/>
        </w:rPr>
        <w:t>ь</w:t>
      </w:r>
      <w:r w:rsidRPr="009B7384">
        <w:rPr>
          <w:color w:val="000000"/>
          <w:sz w:val="28"/>
          <w:szCs w:val="28"/>
        </w:rPr>
        <w:t xml:space="preserve">ского поселения </w:t>
      </w: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>-Лабинского района в информационно-телекоммуникационной сети «И</w:t>
      </w:r>
      <w:r w:rsidRPr="009B7384">
        <w:rPr>
          <w:color w:val="000000"/>
          <w:sz w:val="28"/>
          <w:szCs w:val="28"/>
        </w:rPr>
        <w:t>н</w:t>
      </w:r>
      <w:r w:rsidRPr="009B7384">
        <w:rPr>
          <w:color w:val="000000"/>
          <w:sz w:val="28"/>
          <w:szCs w:val="28"/>
        </w:rPr>
        <w:t>тернет»;</w:t>
      </w:r>
    </w:p>
    <w:p w:rsidR="003F6F52" w:rsidRPr="009B7384" w:rsidRDefault="003F6F52" w:rsidP="00C767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обнародовать настоящее постановление.</w:t>
      </w:r>
      <w:bookmarkStart w:id="0" w:name="_GoBack"/>
      <w:bookmarkEnd w:id="0"/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>4. Контроль за испо</w:t>
      </w:r>
      <w:r w:rsidRPr="009B7384">
        <w:rPr>
          <w:color w:val="000000"/>
          <w:sz w:val="28"/>
          <w:szCs w:val="28"/>
        </w:rPr>
        <w:t>л</w:t>
      </w:r>
      <w:r w:rsidRPr="009B7384">
        <w:rPr>
          <w:color w:val="000000"/>
          <w:sz w:val="28"/>
          <w:szCs w:val="28"/>
        </w:rPr>
        <w:t xml:space="preserve">нением настоящего постановления возложить на главу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 xml:space="preserve">-Лабинского района </w:t>
      </w:r>
      <w:proofErr w:type="spellStart"/>
      <w:r>
        <w:rPr>
          <w:color w:val="000000"/>
          <w:sz w:val="28"/>
          <w:szCs w:val="28"/>
        </w:rPr>
        <w:t>С.А.Запорожский</w:t>
      </w:r>
      <w:proofErr w:type="spellEnd"/>
      <w:r>
        <w:rPr>
          <w:color w:val="000000"/>
          <w:sz w:val="28"/>
          <w:szCs w:val="28"/>
        </w:rPr>
        <w:t>.</w:t>
      </w:r>
    </w:p>
    <w:p w:rsidR="00C7675D" w:rsidRPr="009B7384" w:rsidRDefault="00C7675D" w:rsidP="00C7675D">
      <w:pPr>
        <w:ind w:firstLine="54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>5.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бнародования.</w:t>
      </w:r>
    </w:p>
    <w:p w:rsidR="00C7675D" w:rsidRPr="009B7384" w:rsidRDefault="00C7675D" w:rsidP="00C7675D">
      <w:pPr>
        <w:jc w:val="both"/>
        <w:rPr>
          <w:color w:val="000000"/>
          <w:sz w:val="28"/>
          <w:szCs w:val="28"/>
        </w:rPr>
      </w:pPr>
    </w:p>
    <w:p w:rsidR="00C7675D" w:rsidRPr="009B7384" w:rsidRDefault="00C7675D" w:rsidP="00C76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7384">
        <w:rPr>
          <w:color w:val="000000"/>
          <w:sz w:val="28"/>
          <w:szCs w:val="28"/>
        </w:rPr>
        <w:t xml:space="preserve">Глава </w:t>
      </w:r>
      <w:proofErr w:type="spellStart"/>
      <w:r w:rsidRPr="009B7384">
        <w:rPr>
          <w:color w:val="000000"/>
          <w:sz w:val="28"/>
          <w:szCs w:val="28"/>
        </w:rPr>
        <w:t>Кирпильского</w:t>
      </w:r>
      <w:proofErr w:type="spellEnd"/>
      <w:r w:rsidRPr="009B7384">
        <w:rPr>
          <w:color w:val="000000"/>
          <w:sz w:val="28"/>
          <w:szCs w:val="28"/>
        </w:rPr>
        <w:t xml:space="preserve"> сельского поселения</w:t>
      </w:r>
    </w:p>
    <w:p w:rsidR="00C7675D" w:rsidRPr="009B7384" w:rsidRDefault="00C7675D" w:rsidP="00C76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B7384">
        <w:rPr>
          <w:color w:val="000000"/>
          <w:sz w:val="28"/>
          <w:szCs w:val="28"/>
        </w:rPr>
        <w:t>Усть</w:t>
      </w:r>
      <w:proofErr w:type="spellEnd"/>
      <w:r w:rsidRPr="009B7384">
        <w:rPr>
          <w:color w:val="000000"/>
          <w:sz w:val="28"/>
          <w:szCs w:val="28"/>
        </w:rPr>
        <w:t xml:space="preserve">-Лабинского района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С.А.Запорожский</w:t>
      </w:r>
      <w:proofErr w:type="spellEnd"/>
    </w:p>
    <w:p w:rsidR="00C7675D" w:rsidRDefault="00C7675D"/>
    <w:sectPr w:rsidR="00C7675D" w:rsidSect="003F6F52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D"/>
    <w:rsid w:val="003F6F52"/>
    <w:rsid w:val="00A2308B"/>
    <w:rsid w:val="00BC2AD4"/>
    <w:rsid w:val="00C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33E"/>
  <w15:chartTrackingRefBased/>
  <w15:docId w15:val="{81EC845D-D280-4654-8F98-D381F7C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7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7675D"/>
    <w:rPr>
      <w:color w:val="008000"/>
    </w:rPr>
  </w:style>
  <w:style w:type="paragraph" w:styleId="a4">
    <w:name w:val="caption"/>
    <w:basedOn w:val="a"/>
    <w:next w:val="a"/>
    <w:qFormat/>
    <w:rsid w:val="00C7675D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F6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3066.12" TargetMode="External"/><Relationship Id="rId5" Type="http://schemas.openxmlformats.org/officeDocument/2006/relationships/hyperlink" Target="garantF1://70003066.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1</cp:revision>
  <cp:lastPrinted>2018-02-21T09:01:00Z</cp:lastPrinted>
  <dcterms:created xsi:type="dcterms:W3CDTF">2018-02-21T08:44:00Z</dcterms:created>
  <dcterms:modified xsi:type="dcterms:W3CDTF">2018-02-21T12:18:00Z</dcterms:modified>
</cp:coreProperties>
</file>