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036" w:rsidRPr="00FF6036" w:rsidRDefault="00FF6036" w:rsidP="00FF6036">
      <w:pPr>
        <w:tabs>
          <w:tab w:val="left" w:pos="1440"/>
        </w:tabs>
        <w:spacing w:after="0" w:line="240" w:lineRule="auto"/>
        <w:ind w:right="-15"/>
        <w:jc w:val="center"/>
        <w:rPr>
          <w:rFonts w:ascii="Times New Roman" w:eastAsia="Times New Roman" w:hAnsi="Times New Roman" w:cs="Times New Roman"/>
          <w:color w:val="000000"/>
          <w:spacing w:val="-1"/>
          <w:sz w:val="28"/>
          <w:szCs w:val="28"/>
        </w:rPr>
      </w:pPr>
      <w:r>
        <w:rPr>
          <w:rFonts w:ascii="Times New Roman" w:eastAsia="Times New Roman" w:hAnsi="Times New Roman" w:cs="Times New Roman"/>
          <w:noProof/>
          <w:color w:val="000000"/>
          <w:spacing w:val="-1"/>
          <w:sz w:val="28"/>
          <w:szCs w:val="28"/>
        </w:rPr>
        <w:drawing>
          <wp:inline distT="0" distB="0" distL="0" distR="0">
            <wp:extent cx="676275" cy="800100"/>
            <wp:effectExtent l="0" t="0" r="9525" b="0"/>
            <wp:docPr id="11" name="Рисунок 11" descr="Описание: 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ирпильское СПУсть-Лаби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FF6036" w:rsidRPr="00FF6036" w:rsidRDefault="00FF6036" w:rsidP="00FF6036">
      <w:pPr>
        <w:spacing w:after="0" w:line="240" w:lineRule="auto"/>
        <w:rPr>
          <w:rFonts w:ascii="Courier New" w:eastAsia="Times New Roman" w:hAnsi="Courier New" w:cs="Times New Roman"/>
          <w:b/>
          <w:color w:val="000000"/>
          <w:sz w:val="36"/>
          <w:szCs w:val="36"/>
        </w:rPr>
      </w:pPr>
    </w:p>
    <w:p w:rsidR="00FF6036" w:rsidRPr="00FF6036" w:rsidRDefault="00FF6036" w:rsidP="00FF6036">
      <w:pPr>
        <w:spacing w:after="0" w:line="240" w:lineRule="auto"/>
        <w:jc w:val="center"/>
        <w:rPr>
          <w:rFonts w:ascii="Times New Roman" w:eastAsia="Times New Roman" w:hAnsi="Times New Roman" w:cs="Times New Roman"/>
          <w:b/>
          <w:color w:val="000000"/>
          <w:sz w:val="28"/>
          <w:szCs w:val="20"/>
        </w:rPr>
      </w:pPr>
      <w:r w:rsidRPr="00FF6036">
        <w:rPr>
          <w:rFonts w:ascii="Times New Roman" w:eastAsia="Times New Roman" w:hAnsi="Times New Roman" w:cs="Times New Roman"/>
          <w:b/>
          <w:color w:val="000000"/>
          <w:sz w:val="28"/>
          <w:szCs w:val="20"/>
        </w:rPr>
        <w:t>Совет Кирпильского сельского поселения</w:t>
      </w:r>
    </w:p>
    <w:p w:rsidR="00FF6036" w:rsidRPr="00FF6036" w:rsidRDefault="00FF6036" w:rsidP="00FF6036">
      <w:pPr>
        <w:spacing w:after="0" w:line="240" w:lineRule="auto"/>
        <w:ind w:firstLine="851"/>
        <w:jc w:val="center"/>
        <w:rPr>
          <w:rFonts w:ascii="Times New Roman" w:eastAsia="Times New Roman" w:hAnsi="Times New Roman" w:cs="Times New Roman"/>
          <w:color w:val="000000"/>
          <w:sz w:val="28"/>
          <w:szCs w:val="20"/>
        </w:rPr>
      </w:pPr>
      <w:r w:rsidRPr="00FF6036">
        <w:rPr>
          <w:rFonts w:ascii="Times New Roman" w:eastAsia="Times New Roman" w:hAnsi="Times New Roman" w:cs="Times New Roman"/>
          <w:b/>
          <w:color w:val="000000"/>
          <w:sz w:val="28"/>
          <w:szCs w:val="20"/>
        </w:rPr>
        <w:t>Усть-Лабинского района</w:t>
      </w:r>
    </w:p>
    <w:p w:rsidR="00FF6036" w:rsidRPr="00FF6036" w:rsidRDefault="00FF6036" w:rsidP="00FF6036">
      <w:pPr>
        <w:spacing w:after="0" w:line="240" w:lineRule="auto"/>
        <w:ind w:firstLine="851"/>
        <w:jc w:val="center"/>
        <w:rPr>
          <w:rFonts w:ascii="Times New Roman" w:eastAsia="Times New Roman" w:hAnsi="Times New Roman" w:cs="Times New Roman"/>
          <w:color w:val="000000"/>
          <w:sz w:val="28"/>
          <w:szCs w:val="20"/>
        </w:rPr>
      </w:pPr>
    </w:p>
    <w:p w:rsidR="00FF6036" w:rsidRPr="00FF6036" w:rsidRDefault="00FF6036" w:rsidP="00FF6036">
      <w:pPr>
        <w:spacing w:after="0" w:line="240" w:lineRule="auto"/>
        <w:jc w:val="center"/>
        <w:rPr>
          <w:rFonts w:ascii="Times New Roman" w:eastAsia="Times New Roman" w:hAnsi="Times New Roman" w:cs="Times New Roman"/>
          <w:b/>
          <w:color w:val="000000"/>
          <w:sz w:val="28"/>
          <w:szCs w:val="20"/>
        </w:rPr>
      </w:pPr>
      <w:r w:rsidRPr="00FF6036">
        <w:rPr>
          <w:rFonts w:ascii="Times New Roman" w:eastAsia="Times New Roman" w:hAnsi="Times New Roman" w:cs="Times New Roman"/>
          <w:b/>
          <w:color w:val="000000"/>
          <w:sz w:val="28"/>
          <w:szCs w:val="20"/>
        </w:rPr>
        <w:t>Р Е Ш Е Н И Е</w:t>
      </w:r>
    </w:p>
    <w:p w:rsidR="00FF6036" w:rsidRPr="00FF6036" w:rsidRDefault="00FF6036" w:rsidP="00FF6036">
      <w:pPr>
        <w:spacing w:after="0" w:line="240" w:lineRule="auto"/>
        <w:rPr>
          <w:rFonts w:ascii="Times New Roman" w:eastAsia="Times New Roman" w:hAnsi="Times New Roman" w:cs="Times New Roman"/>
          <w:color w:val="000000"/>
          <w:spacing w:val="20"/>
          <w:sz w:val="28"/>
          <w:szCs w:val="28"/>
        </w:rPr>
      </w:pPr>
    </w:p>
    <w:p w:rsidR="00FF6036" w:rsidRPr="00FF6036" w:rsidRDefault="00987177" w:rsidP="00FF6036">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04.05.</w:t>
      </w:r>
      <w:r w:rsidR="00727CB5">
        <w:rPr>
          <w:rFonts w:ascii="Times New Roman" w:eastAsia="Times New Roman" w:hAnsi="Times New Roman" w:cs="Times New Roman"/>
          <w:color w:val="000000"/>
          <w:sz w:val="28"/>
          <w:szCs w:val="28"/>
        </w:rPr>
        <w:t>2017</w:t>
      </w:r>
      <w:bookmarkStart w:id="0" w:name="_GoBack"/>
      <w:bookmarkEnd w:id="0"/>
      <w:r w:rsidR="00FF6036" w:rsidRPr="00FF6036">
        <w:rPr>
          <w:rFonts w:ascii="Times New Roman" w:eastAsia="Times New Roman" w:hAnsi="Times New Roman" w:cs="Times New Roman"/>
          <w:color w:val="000000"/>
          <w:sz w:val="28"/>
          <w:szCs w:val="28"/>
        </w:rPr>
        <w:t xml:space="preserve"> г.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sidR="00FF6036" w:rsidRPr="00FF603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3</w:t>
      </w:r>
    </w:p>
    <w:p w:rsidR="00FF6036" w:rsidRPr="00FF6036" w:rsidRDefault="00FF6036" w:rsidP="00FF6036">
      <w:pPr>
        <w:spacing w:after="0" w:line="240" w:lineRule="auto"/>
        <w:rPr>
          <w:rFonts w:ascii="Times New Roman" w:eastAsia="Times New Roman" w:hAnsi="Times New Roman" w:cs="Times New Roman"/>
          <w:b/>
          <w:color w:val="000000"/>
          <w:sz w:val="28"/>
          <w:szCs w:val="28"/>
        </w:rPr>
      </w:pPr>
      <w:r w:rsidRPr="00FF6036">
        <w:rPr>
          <w:rFonts w:ascii="Times New Roman" w:eastAsia="Times New Roman" w:hAnsi="Times New Roman" w:cs="Times New Roman"/>
          <w:color w:val="000000"/>
          <w:sz w:val="28"/>
          <w:szCs w:val="28"/>
        </w:rPr>
        <w:t xml:space="preserve">ст. </w:t>
      </w:r>
      <w:proofErr w:type="spellStart"/>
      <w:r w:rsidRPr="00FF6036">
        <w:rPr>
          <w:rFonts w:ascii="Times New Roman" w:eastAsia="Times New Roman" w:hAnsi="Times New Roman" w:cs="Times New Roman"/>
          <w:color w:val="000000"/>
          <w:sz w:val="28"/>
          <w:szCs w:val="28"/>
        </w:rPr>
        <w:t>Кирпильская</w:t>
      </w:r>
      <w:proofErr w:type="spellEnd"/>
      <w:r w:rsidRPr="00FF6036">
        <w:rPr>
          <w:rFonts w:ascii="Times New Roman" w:eastAsia="Times New Roman" w:hAnsi="Times New Roman" w:cs="Times New Roman"/>
          <w:color w:val="000000"/>
          <w:sz w:val="28"/>
          <w:szCs w:val="28"/>
        </w:rPr>
        <w:t xml:space="preserve">                                                                                протокол № </w:t>
      </w:r>
      <w:r w:rsidR="00987177">
        <w:rPr>
          <w:rFonts w:ascii="Times New Roman" w:eastAsia="Times New Roman" w:hAnsi="Times New Roman" w:cs="Times New Roman"/>
          <w:color w:val="000000"/>
          <w:sz w:val="28"/>
          <w:szCs w:val="28"/>
        </w:rPr>
        <w:t>44</w:t>
      </w:r>
    </w:p>
    <w:p w:rsidR="002B65DF" w:rsidRPr="00EB17C0" w:rsidRDefault="002B65DF" w:rsidP="002B65DF">
      <w:pPr>
        <w:pStyle w:val="1"/>
        <w:rPr>
          <w:rFonts w:ascii="Times New Roman" w:hAnsi="Times New Roman"/>
          <w:sz w:val="16"/>
          <w:szCs w:val="16"/>
        </w:rPr>
      </w:pPr>
    </w:p>
    <w:p w:rsidR="00BE69C3" w:rsidRDefault="00BE69C3" w:rsidP="002B65DF">
      <w:pPr>
        <w:pStyle w:val="ConsPlusTitle"/>
        <w:ind w:firstLine="567"/>
        <w:jc w:val="center"/>
        <w:rPr>
          <w:rFonts w:ascii="Times New Roman" w:hAnsi="Times New Roman"/>
          <w:sz w:val="28"/>
        </w:rPr>
      </w:pPr>
    </w:p>
    <w:p w:rsidR="002B65DF" w:rsidRPr="00122588" w:rsidRDefault="00BE69C3" w:rsidP="002B65DF">
      <w:pPr>
        <w:pStyle w:val="ConsPlusTitle"/>
        <w:ind w:firstLine="567"/>
        <w:jc w:val="center"/>
        <w:rPr>
          <w:rFonts w:ascii="Times New Roman" w:hAnsi="Times New Roman" w:cs="Times New Roman"/>
          <w:sz w:val="28"/>
          <w:szCs w:val="28"/>
        </w:rPr>
      </w:pPr>
      <w:r>
        <w:rPr>
          <w:rFonts w:ascii="Times New Roman" w:hAnsi="Times New Roman"/>
          <w:sz w:val="28"/>
        </w:rPr>
        <w:t>Об утверждении</w:t>
      </w:r>
      <w:r w:rsidR="002B65DF" w:rsidRPr="00042CAC">
        <w:rPr>
          <w:rFonts w:ascii="Times New Roman" w:hAnsi="Times New Roman"/>
          <w:sz w:val="28"/>
        </w:rPr>
        <w:t xml:space="preserve"> Правил</w:t>
      </w:r>
      <w:r w:rsidR="002B65DF" w:rsidRPr="00D9713A">
        <w:rPr>
          <w:rFonts w:ascii="Times New Roman" w:hAnsi="Times New Roman"/>
          <w:b w:val="0"/>
          <w:sz w:val="28"/>
        </w:rPr>
        <w:t xml:space="preserve"> </w:t>
      </w:r>
      <w:r w:rsidR="002B65DF" w:rsidRPr="00122588">
        <w:rPr>
          <w:rFonts w:ascii="Times New Roman" w:hAnsi="Times New Roman" w:cs="Times New Roman"/>
          <w:sz w:val="28"/>
          <w:szCs w:val="28"/>
        </w:rPr>
        <w:t>по благоустройству территории</w:t>
      </w:r>
    </w:p>
    <w:p w:rsidR="00BE69C3" w:rsidRDefault="00FF6036" w:rsidP="00BE69C3">
      <w:pPr>
        <w:pStyle w:val="ConsPlusTitle"/>
        <w:ind w:firstLine="567"/>
        <w:jc w:val="center"/>
        <w:rPr>
          <w:rFonts w:ascii="Times New Roman" w:hAnsi="Times New Roman"/>
          <w:b w:val="0"/>
          <w:sz w:val="28"/>
        </w:rPr>
      </w:pPr>
      <w:r>
        <w:rPr>
          <w:rFonts w:ascii="Times New Roman" w:hAnsi="Times New Roman" w:cs="Times New Roman"/>
          <w:sz w:val="28"/>
          <w:szCs w:val="28"/>
        </w:rPr>
        <w:t>Кирпильского</w:t>
      </w:r>
      <w:r w:rsidR="002B65DF" w:rsidRPr="00122588">
        <w:rPr>
          <w:rFonts w:ascii="Times New Roman" w:hAnsi="Times New Roman" w:cs="Times New Roman"/>
          <w:sz w:val="28"/>
          <w:szCs w:val="28"/>
        </w:rPr>
        <w:t xml:space="preserve"> сельского поселения Усть-Лабинского района</w:t>
      </w:r>
    </w:p>
    <w:p w:rsidR="002B65DF" w:rsidRDefault="002B65DF" w:rsidP="00BE69C3">
      <w:pPr>
        <w:pStyle w:val="ConsPlusTitle"/>
        <w:ind w:firstLine="567"/>
        <w:jc w:val="center"/>
        <w:rPr>
          <w:rFonts w:ascii="Times New Roman" w:hAnsi="Times New Roman"/>
          <w:sz w:val="28"/>
        </w:rPr>
      </w:pPr>
      <w:r>
        <w:rPr>
          <w:rFonts w:ascii="Times New Roman" w:hAnsi="Times New Roman"/>
          <w:b w:val="0"/>
          <w:sz w:val="28"/>
        </w:rPr>
        <w:t xml:space="preserve"> </w:t>
      </w:r>
    </w:p>
    <w:p w:rsidR="00BE69C3" w:rsidRPr="00EB17C0" w:rsidRDefault="00BE69C3" w:rsidP="00BE69C3">
      <w:pPr>
        <w:pStyle w:val="ConsPlusTitle"/>
        <w:ind w:firstLine="567"/>
        <w:jc w:val="center"/>
        <w:rPr>
          <w:rFonts w:ascii="Times New Roman" w:hAnsi="Times New Roman"/>
          <w:sz w:val="16"/>
          <w:szCs w:val="16"/>
        </w:rPr>
      </w:pPr>
    </w:p>
    <w:p w:rsidR="002B65DF" w:rsidRDefault="002B65DF" w:rsidP="002B65DF">
      <w:pPr>
        <w:pStyle w:val="1"/>
        <w:ind w:firstLine="851"/>
        <w:jc w:val="both"/>
        <w:rPr>
          <w:rFonts w:ascii="Times New Roman" w:hAnsi="Times New Roman"/>
          <w:sz w:val="28"/>
        </w:rPr>
      </w:pPr>
      <w:r>
        <w:rPr>
          <w:rFonts w:ascii="Times New Roman" w:hAnsi="Times New Roman"/>
          <w:sz w:val="28"/>
        </w:rPr>
        <w:t xml:space="preserve">В целях приведения в соответствие с действующим законодательством Российской Федерации нормативно-правовых актов органов местного самоуправления, руководствуясь статьями 28, 44 Федерального закона от 6 октября 2003 года № 131-ФЗ «Об общих принципах организации местного самоуправления в Российской Федерации» Совет </w:t>
      </w:r>
      <w:r w:rsidR="00FF6036">
        <w:rPr>
          <w:rFonts w:ascii="Times New Roman" w:hAnsi="Times New Roman"/>
          <w:sz w:val="28"/>
        </w:rPr>
        <w:t>Кирпильского</w:t>
      </w:r>
      <w:r>
        <w:rPr>
          <w:rFonts w:ascii="Times New Roman" w:hAnsi="Times New Roman"/>
          <w:sz w:val="28"/>
        </w:rPr>
        <w:t xml:space="preserve"> сельского поселения Усть-Лабинского района</w:t>
      </w:r>
      <w:r w:rsidR="00BE69C3">
        <w:rPr>
          <w:rFonts w:ascii="Times New Roman" w:hAnsi="Times New Roman"/>
          <w:sz w:val="28"/>
        </w:rPr>
        <w:t xml:space="preserve">   </w:t>
      </w:r>
      <w:r>
        <w:rPr>
          <w:rFonts w:ascii="Times New Roman" w:hAnsi="Times New Roman"/>
          <w:sz w:val="28"/>
        </w:rPr>
        <w:t>решил:</w:t>
      </w:r>
    </w:p>
    <w:p w:rsidR="002B65DF" w:rsidRDefault="002B65DF" w:rsidP="002B65DF">
      <w:pPr>
        <w:pStyle w:val="1"/>
        <w:ind w:firstLine="851"/>
        <w:jc w:val="both"/>
        <w:rPr>
          <w:rFonts w:ascii="Times New Roman" w:hAnsi="Times New Roman"/>
          <w:sz w:val="28"/>
        </w:rPr>
      </w:pPr>
      <w:r>
        <w:rPr>
          <w:rFonts w:ascii="Times New Roman" w:hAnsi="Times New Roman"/>
          <w:sz w:val="28"/>
        </w:rPr>
        <w:t>1.</w:t>
      </w:r>
      <w:r w:rsidR="00BE69C3">
        <w:rPr>
          <w:rFonts w:ascii="Times New Roman" w:hAnsi="Times New Roman"/>
          <w:sz w:val="28"/>
        </w:rPr>
        <w:t xml:space="preserve"> Утвердить</w:t>
      </w:r>
      <w:r>
        <w:rPr>
          <w:rFonts w:ascii="Times New Roman" w:hAnsi="Times New Roman"/>
          <w:sz w:val="28"/>
        </w:rPr>
        <w:t xml:space="preserve"> Правил</w:t>
      </w:r>
      <w:r w:rsidR="00BE69C3">
        <w:rPr>
          <w:rFonts w:ascii="Times New Roman" w:hAnsi="Times New Roman"/>
          <w:sz w:val="28"/>
        </w:rPr>
        <w:t>а</w:t>
      </w:r>
      <w:r>
        <w:rPr>
          <w:rFonts w:ascii="Times New Roman" w:hAnsi="Times New Roman"/>
          <w:sz w:val="28"/>
        </w:rPr>
        <w:t xml:space="preserve"> по благоустройству на территории </w:t>
      </w:r>
      <w:r w:rsidR="00FF6036">
        <w:rPr>
          <w:rFonts w:ascii="Times New Roman" w:hAnsi="Times New Roman"/>
          <w:sz w:val="28"/>
        </w:rPr>
        <w:t>Кирпильского</w:t>
      </w:r>
      <w:r>
        <w:rPr>
          <w:rFonts w:ascii="Times New Roman" w:hAnsi="Times New Roman"/>
          <w:sz w:val="28"/>
        </w:rPr>
        <w:t xml:space="preserve"> сельского поселения Усть-Лабинского района,</w:t>
      </w:r>
      <w:r w:rsidR="00BE69C3">
        <w:rPr>
          <w:rFonts w:ascii="Times New Roman" w:hAnsi="Times New Roman"/>
          <w:sz w:val="28"/>
        </w:rPr>
        <w:t xml:space="preserve"> согласно приложени</w:t>
      </w:r>
      <w:r w:rsidR="005F34EA">
        <w:rPr>
          <w:rFonts w:ascii="Times New Roman" w:hAnsi="Times New Roman"/>
          <w:sz w:val="28"/>
        </w:rPr>
        <w:t>ю</w:t>
      </w:r>
      <w:r w:rsidR="00BE69C3">
        <w:rPr>
          <w:rFonts w:ascii="Times New Roman" w:hAnsi="Times New Roman"/>
          <w:sz w:val="28"/>
        </w:rPr>
        <w:t xml:space="preserve"> к настоящему решению</w:t>
      </w:r>
      <w:r w:rsidRPr="00D9713A">
        <w:rPr>
          <w:rFonts w:ascii="Times New Roman" w:hAnsi="Times New Roman"/>
          <w:color w:val="FF0000"/>
          <w:sz w:val="28"/>
        </w:rPr>
        <w:t>.</w:t>
      </w:r>
    </w:p>
    <w:p w:rsidR="00BE69C3" w:rsidRPr="00843192" w:rsidRDefault="002B65DF" w:rsidP="002B65DF">
      <w:pPr>
        <w:pStyle w:val="1"/>
        <w:ind w:firstLine="851"/>
        <w:jc w:val="both"/>
        <w:rPr>
          <w:rFonts w:ascii="Times New Roman" w:hAnsi="Times New Roman"/>
          <w:sz w:val="28"/>
        </w:rPr>
      </w:pPr>
      <w:r w:rsidRPr="00843192">
        <w:rPr>
          <w:rFonts w:ascii="Times New Roman" w:hAnsi="Times New Roman"/>
          <w:sz w:val="28"/>
        </w:rPr>
        <w:t xml:space="preserve">2. </w:t>
      </w:r>
      <w:r w:rsidR="00BE69C3" w:rsidRPr="00843192">
        <w:rPr>
          <w:rFonts w:ascii="Times New Roman" w:hAnsi="Times New Roman"/>
          <w:sz w:val="28"/>
        </w:rPr>
        <w:t xml:space="preserve">Признать утратившим силу решения Совета </w:t>
      </w:r>
      <w:r w:rsidR="00092F11">
        <w:rPr>
          <w:rFonts w:ascii="Times New Roman" w:hAnsi="Times New Roman"/>
          <w:sz w:val="28"/>
        </w:rPr>
        <w:t>Кирпильского</w:t>
      </w:r>
      <w:r w:rsidR="00092F11" w:rsidRPr="00843192">
        <w:rPr>
          <w:rFonts w:ascii="Times New Roman" w:hAnsi="Times New Roman"/>
          <w:sz w:val="28"/>
        </w:rPr>
        <w:t xml:space="preserve"> </w:t>
      </w:r>
      <w:r w:rsidR="00BE69C3" w:rsidRPr="00843192">
        <w:rPr>
          <w:rFonts w:ascii="Times New Roman" w:hAnsi="Times New Roman"/>
          <w:sz w:val="28"/>
        </w:rPr>
        <w:t>сельского поселения Усть-Лабинского района:</w:t>
      </w:r>
    </w:p>
    <w:p w:rsidR="002B65DF" w:rsidRDefault="00BE69C3" w:rsidP="002B65DF">
      <w:pPr>
        <w:pStyle w:val="1"/>
        <w:ind w:firstLine="851"/>
        <w:jc w:val="both"/>
        <w:rPr>
          <w:rFonts w:ascii="Times New Roman" w:hAnsi="Times New Roman"/>
          <w:sz w:val="28"/>
          <w:szCs w:val="28"/>
        </w:rPr>
      </w:pPr>
      <w:r w:rsidRPr="00843192">
        <w:rPr>
          <w:rFonts w:ascii="Times New Roman" w:hAnsi="Times New Roman"/>
          <w:sz w:val="28"/>
        </w:rPr>
        <w:t xml:space="preserve">- от </w:t>
      </w:r>
      <w:r w:rsidR="009B0716">
        <w:rPr>
          <w:rFonts w:ascii="Times New Roman" w:hAnsi="Times New Roman"/>
          <w:sz w:val="28"/>
        </w:rPr>
        <w:t>20.06.2011</w:t>
      </w:r>
      <w:r w:rsidR="005F34EA" w:rsidRPr="00843192">
        <w:rPr>
          <w:rFonts w:ascii="Times New Roman" w:hAnsi="Times New Roman"/>
          <w:sz w:val="28"/>
        </w:rPr>
        <w:t xml:space="preserve"> </w:t>
      </w:r>
      <w:r w:rsidRPr="00843192">
        <w:rPr>
          <w:rFonts w:ascii="Times New Roman" w:hAnsi="Times New Roman"/>
          <w:sz w:val="28"/>
        </w:rPr>
        <w:t xml:space="preserve">года № </w:t>
      </w:r>
      <w:r w:rsidR="009B0716">
        <w:rPr>
          <w:rFonts w:ascii="Times New Roman" w:hAnsi="Times New Roman"/>
          <w:sz w:val="28"/>
        </w:rPr>
        <w:t>1</w:t>
      </w:r>
      <w:r w:rsidRPr="00843192">
        <w:rPr>
          <w:rFonts w:ascii="Times New Roman" w:hAnsi="Times New Roman"/>
          <w:sz w:val="28"/>
        </w:rPr>
        <w:t xml:space="preserve"> (протокол № 2</w:t>
      </w:r>
      <w:r w:rsidR="009B0716">
        <w:rPr>
          <w:rFonts w:ascii="Times New Roman" w:hAnsi="Times New Roman"/>
          <w:sz w:val="28"/>
        </w:rPr>
        <w:t>4</w:t>
      </w:r>
      <w:r w:rsidRPr="00843192">
        <w:rPr>
          <w:rFonts w:ascii="Times New Roman" w:hAnsi="Times New Roman"/>
          <w:sz w:val="28"/>
        </w:rPr>
        <w:t>) «</w:t>
      </w:r>
      <w:r w:rsidR="009B0716" w:rsidRPr="009B0716">
        <w:rPr>
          <w:rFonts w:ascii="Times New Roman" w:hAnsi="Times New Roman"/>
          <w:sz w:val="28"/>
          <w:szCs w:val="28"/>
        </w:rPr>
        <w:t>Об утверждении Правил благоустройства, санитарного содержания территорий, организации уборки и обеспечения чистоты и порядка в Кирпильском сельском поселении Усть-Лабинского района</w:t>
      </w:r>
      <w:r w:rsidRPr="00843192">
        <w:rPr>
          <w:rFonts w:ascii="Times New Roman" w:hAnsi="Times New Roman"/>
          <w:sz w:val="28"/>
          <w:szCs w:val="28"/>
        </w:rPr>
        <w:t>»;</w:t>
      </w:r>
    </w:p>
    <w:p w:rsidR="004A4983" w:rsidRPr="00843192" w:rsidRDefault="004A4983" w:rsidP="002B65DF">
      <w:pPr>
        <w:pStyle w:val="1"/>
        <w:ind w:firstLine="851"/>
        <w:jc w:val="both"/>
        <w:rPr>
          <w:rFonts w:ascii="Times New Roman" w:hAnsi="Times New Roman"/>
          <w:sz w:val="28"/>
          <w:szCs w:val="28"/>
        </w:rPr>
      </w:pPr>
      <w:r>
        <w:rPr>
          <w:rFonts w:ascii="Times New Roman" w:hAnsi="Times New Roman"/>
          <w:sz w:val="28"/>
          <w:szCs w:val="28"/>
        </w:rPr>
        <w:t xml:space="preserve">- </w:t>
      </w:r>
      <w:r w:rsidRPr="004A4983">
        <w:rPr>
          <w:rFonts w:ascii="Times New Roman" w:hAnsi="Times New Roman"/>
          <w:sz w:val="28"/>
          <w:szCs w:val="28"/>
        </w:rPr>
        <w:t xml:space="preserve">от </w:t>
      </w:r>
      <w:r>
        <w:rPr>
          <w:rFonts w:ascii="Times New Roman" w:hAnsi="Times New Roman"/>
          <w:sz w:val="28"/>
          <w:szCs w:val="28"/>
        </w:rPr>
        <w:t>04.04.2012</w:t>
      </w:r>
      <w:r w:rsidRPr="004A4983">
        <w:rPr>
          <w:rFonts w:ascii="Times New Roman" w:hAnsi="Times New Roman"/>
          <w:sz w:val="28"/>
          <w:szCs w:val="28"/>
        </w:rPr>
        <w:t xml:space="preserve"> года № </w:t>
      </w:r>
      <w:r>
        <w:rPr>
          <w:rFonts w:ascii="Times New Roman" w:hAnsi="Times New Roman"/>
          <w:sz w:val="28"/>
          <w:szCs w:val="28"/>
        </w:rPr>
        <w:t>4</w:t>
      </w:r>
      <w:r w:rsidRPr="004A4983">
        <w:rPr>
          <w:rFonts w:ascii="Times New Roman" w:hAnsi="Times New Roman"/>
          <w:sz w:val="28"/>
          <w:szCs w:val="28"/>
        </w:rPr>
        <w:t xml:space="preserve"> (протокол № </w:t>
      </w:r>
      <w:r>
        <w:rPr>
          <w:rFonts w:ascii="Times New Roman" w:hAnsi="Times New Roman"/>
          <w:sz w:val="28"/>
          <w:szCs w:val="28"/>
        </w:rPr>
        <w:t>36</w:t>
      </w:r>
      <w:r w:rsidRPr="004A4983">
        <w:rPr>
          <w:rFonts w:ascii="Times New Roman" w:hAnsi="Times New Roman"/>
          <w:sz w:val="28"/>
          <w:szCs w:val="28"/>
        </w:rPr>
        <w:t>) «О внесении изменений в решение Совета Кирпильского сельского поселения Усть-Лабинского района от 20 июня 2011 года №1 (протокол №24) «Об утверждении Правил благоустройства, санитарного содержания территорий, организации уборки и обеспечения чистоты и порядка в Кирпильском сельском поселении Усть-Лабинского района»;</w:t>
      </w:r>
    </w:p>
    <w:p w:rsidR="005F34EA" w:rsidRDefault="005F34EA" w:rsidP="005F34EA">
      <w:pPr>
        <w:pStyle w:val="1"/>
        <w:ind w:firstLine="851"/>
        <w:jc w:val="both"/>
        <w:rPr>
          <w:rFonts w:ascii="Times New Roman" w:hAnsi="Times New Roman"/>
          <w:sz w:val="28"/>
          <w:szCs w:val="28"/>
        </w:rPr>
      </w:pPr>
      <w:r w:rsidRPr="00843192">
        <w:rPr>
          <w:rFonts w:ascii="Times New Roman" w:hAnsi="Times New Roman"/>
          <w:sz w:val="28"/>
          <w:szCs w:val="28"/>
        </w:rPr>
        <w:t xml:space="preserve">- от </w:t>
      </w:r>
      <w:r w:rsidR="009B0716">
        <w:rPr>
          <w:rFonts w:ascii="Times New Roman" w:hAnsi="Times New Roman"/>
          <w:sz w:val="28"/>
          <w:szCs w:val="28"/>
        </w:rPr>
        <w:t>14.0</w:t>
      </w:r>
      <w:r w:rsidR="00987177">
        <w:rPr>
          <w:rFonts w:ascii="Times New Roman" w:hAnsi="Times New Roman"/>
          <w:sz w:val="28"/>
          <w:szCs w:val="28"/>
        </w:rPr>
        <w:t>2</w:t>
      </w:r>
      <w:r w:rsidRPr="00843192">
        <w:rPr>
          <w:rFonts w:ascii="Times New Roman" w:hAnsi="Times New Roman"/>
          <w:sz w:val="28"/>
          <w:szCs w:val="28"/>
        </w:rPr>
        <w:t>.201</w:t>
      </w:r>
      <w:r w:rsidR="009B0716">
        <w:rPr>
          <w:rFonts w:ascii="Times New Roman" w:hAnsi="Times New Roman"/>
          <w:sz w:val="28"/>
          <w:szCs w:val="28"/>
        </w:rPr>
        <w:t>4</w:t>
      </w:r>
      <w:r w:rsidRPr="00843192">
        <w:rPr>
          <w:rFonts w:ascii="Times New Roman" w:hAnsi="Times New Roman"/>
          <w:sz w:val="28"/>
          <w:szCs w:val="28"/>
        </w:rPr>
        <w:t xml:space="preserve"> года № </w:t>
      </w:r>
      <w:r w:rsidR="009B0716">
        <w:rPr>
          <w:rFonts w:ascii="Times New Roman" w:hAnsi="Times New Roman"/>
          <w:sz w:val="28"/>
          <w:szCs w:val="28"/>
        </w:rPr>
        <w:t>3 (протокол № 62)</w:t>
      </w:r>
      <w:r w:rsidRPr="00843192">
        <w:rPr>
          <w:rFonts w:ascii="Times New Roman" w:hAnsi="Times New Roman"/>
          <w:sz w:val="28"/>
          <w:szCs w:val="28"/>
        </w:rPr>
        <w:t xml:space="preserve"> «</w:t>
      </w:r>
      <w:r w:rsidR="009B0716" w:rsidRPr="009B0716">
        <w:rPr>
          <w:rFonts w:ascii="Times New Roman" w:hAnsi="Times New Roman"/>
          <w:sz w:val="28"/>
          <w:szCs w:val="28"/>
        </w:rPr>
        <w:t>О внесении изменений в решение Совета Кирпильского сельского поселения Усть-Лабинского района от 20 июня 2011 года №1 (протокол №24) «Об утверждении Правил благоустройства, санитарного содержания территорий, организации уборки и обеспечения чистоты и порядка в Кирпильском сельском поселении Усть-Лабинского района»</w:t>
      </w:r>
      <w:r w:rsidRPr="00843192">
        <w:rPr>
          <w:rFonts w:ascii="Times New Roman" w:hAnsi="Times New Roman"/>
          <w:sz w:val="28"/>
          <w:szCs w:val="28"/>
        </w:rPr>
        <w:t>;</w:t>
      </w:r>
    </w:p>
    <w:p w:rsidR="004A4983" w:rsidRPr="00843192" w:rsidRDefault="004A4983" w:rsidP="005F34EA">
      <w:pPr>
        <w:pStyle w:val="1"/>
        <w:ind w:firstLine="851"/>
        <w:jc w:val="both"/>
        <w:rPr>
          <w:rFonts w:ascii="Times New Roman" w:hAnsi="Times New Roman"/>
          <w:sz w:val="28"/>
          <w:szCs w:val="28"/>
        </w:rPr>
      </w:pPr>
      <w:r>
        <w:rPr>
          <w:rFonts w:ascii="Times New Roman" w:hAnsi="Times New Roman"/>
          <w:sz w:val="28"/>
          <w:szCs w:val="28"/>
        </w:rPr>
        <w:t xml:space="preserve">- </w:t>
      </w:r>
      <w:r w:rsidRPr="00843192">
        <w:rPr>
          <w:rFonts w:ascii="Times New Roman" w:hAnsi="Times New Roman"/>
          <w:sz w:val="28"/>
          <w:szCs w:val="28"/>
        </w:rPr>
        <w:t xml:space="preserve">от </w:t>
      </w:r>
      <w:r>
        <w:rPr>
          <w:rFonts w:ascii="Times New Roman" w:hAnsi="Times New Roman"/>
          <w:sz w:val="28"/>
          <w:szCs w:val="28"/>
        </w:rPr>
        <w:t>20.11.2015</w:t>
      </w:r>
      <w:r w:rsidRPr="00843192">
        <w:rPr>
          <w:rFonts w:ascii="Times New Roman" w:hAnsi="Times New Roman"/>
          <w:sz w:val="28"/>
          <w:szCs w:val="28"/>
        </w:rPr>
        <w:t xml:space="preserve"> года № </w:t>
      </w:r>
      <w:r>
        <w:rPr>
          <w:rFonts w:ascii="Times New Roman" w:hAnsi="Times New Roman"/>
          <w:sz w:val="28"/>
          <w:szCs w:val="28"/>
        </w:rPr>
        <w:t>6 (протокол № 17) «</w:t>
      </w:r>
      <w:r w:rsidRPr="004A4983">
        <w:rPr>
          <w:rFonts w:ascii="Times New Roman" w:hAnsi="Times New Roman"/>
          <w:sz w:val="28"/>
          <w:szCs w:val="28"/>
        </w:rPr>
        <w:t xml:space="preserve">О внесении изменении в решение Совета Кирпильского сельского поселения Усть-Лабинского района от 20.06.2011 г. №1 протокол №24 «Об утверждении Правил благоустройства, санитарного содержания территорий, организации уборки и обеспечения </w:t>
      </w:r>
      <w:r w:rsidRPr="004A4983">
        <w:rPr>
          <w:rFonts w:ascii="Times New Roman" w:hAnsi="Times New Roman"/>
          <w:sz w:val="28"/>
          <w:szCs w:val="28"/>
        </w:rPr>
        <w:lastRenderedPageBreak/>
        <w:t>чистоты и порядка в Кирпильском сельском поселении Усть-Лабинского района»</w:t>
      </w:r>
      <w:r>
        <w:rPr>
          <w:rFonts w:ascii="Times New Roman" w:hAnsi="Times New Roman"/>
          <w:sz w:val="28"/>
          <w:szCs w:val="28"/>
        </w:rPr>
        <w:t>;</w:t>
      </w:r>
    </w:p>
    <w:p w:rsidR="00BE69C3" w:rsidRPr="00843192" w:rsidRDefault="00BE69C3" w:rsidP="002B65DF">
      <w:pPr>
        <w:pStyle w:val="1"/>
        <w:ind w:firstLine="851"/>
        <w:jc w:val="both"/>
        <w:rPr>
          <w:rFonts w:ascii="Times New Roman" w:hAnsi="Times New Roman"/>
          <w:sz w:val="28"/>
          <w:szCs w:val="28"/>
        </w:rPr>
      </w:pPr>
      <w:r w:rsidRPr="00843192">
        <w:rPr>
          <w:rFonts w:ascii="Times New Roman" w:hAnsi="Times New Roman"/>
          <w:sz w:val="28"/>
          <w:szCs w:val="28"/>
        </w:rPr>
        <w:t>-</w:t>
      </w:r>
      <w:r w:rsidR="005F34EA" w:rsidRPr="00843192">
        <w:rPr>
          <w:rFonts w:ascii="Times New Roman" w:hAnsi="Times New Roman"/>
          <w:sz w:val="28"/>
          <w:szCs w:val="28"/>
        </w:rPr>
        <w:t xml:space="preserve"> от </w:t>
      </w:r>
      <w:r w:rsidR="009B0716">
        <w:rPr>
          <w:rFonts w:ascii="Times New Roman" w:hAnsi="Times New Roman"/>
          <w:sz w:val="28"/>
          <w:szCs w:val="28"/>
        </w:rPr>
        <w:t>23.09.2016</w:t>
      </w:r>
      <w:r w:rsidR="005F34EA" w:rsidRPr="00843192">
        <w:rPr>
          <w:rFonts w:ascii="Times New Roman" w:hAnsi="Times New Roman"/>
          <w:sz w:val="28"/>
          <w:szCs w:val="28"/>
        </w:rPr>
        <w:t xml:space="preserve"> года № </w:t>
      </w:r>
      <w:r w:rsidR="009B0716">
        <w:rPr>
          <w:rFonts w:ascii="Times New Roman" w:hAnsi="Times New Roman"/>
          <w:sz w:val="28"/>
          <w:szCs w:val="28"/>
        </w:rPr>
        <w:t>2</w:t>
      </w:r>
      <w:r w:rsidR="005F34EA" w:rsidRPr="00843192">
        <w:rPr>
          <w:rFonts w:ascii="Times New Roman" w:hAnsi="Times New Roman"/>
          <w:sz w:val="28"/>
          <w:szCs w:val="28"/>
        </w:rPr>
        <w:t xml:space="preserve"> (протокол № </w:t>
      </w:r>
      <w:r w:rsidR="009B0716">
        <w:rPr>
          <w:rFonts w:ascii="Times New Roman" w:hAnsi="Times New Roman"/>
          <w:sz w:val="28"/>
          <w:szCs w:val="28"/>
        </w:rPr>
        <w:t>3</w:t>
      </w:r>
      <w:r w:rsidR="005F34EA" w:rsidRPr="00843192">
        <w:rPr>
          <w:rFonts w:ascii="Times New Roman" w:hAnsi="Times New Roman"/>
          <w:sz w:val="28"/>
          <w:szCs w:val="28"/>
        </w:rPr>
        <w:t>3) «</w:t>
      </w:r>
      <w:r w:rsidR="009B0716" w:rsidRPr="009B0716">
        <w:rPr>
          <w:rFonts w:ascii="Times New Roman" w:hAnsi="Times New Roman"/>
          <w:sz w:val="28"/>
          <w:szCs w:val="28"/>
        </w:rPr>
        <w:t>О внесении изменений в решение Совета Кирпильского сельского поселения Усть-Лабинского района от 20 июня 2011 года №1 (протокол №24) «Об утверждении Правил благоустройства, санитарного содержания территорий, организации уборки и обеспечения чистоты и порядка в Кирпильском сельском поселении Усть-Лабинского района</w:t>
      </w:r>
      <w:r w:rsidR="005F34EA" w:rsidRPr="00843192">
        <w:rPr>
          <w:rFonts w:ascii="Times New Roman" w:hAnsi="Times New Roman"/>
          <w:sz w:val="28"/>
          <w:szCs w:val="28"/>
        </w:rPr>
        <w:t>»;</w:t>
      </w:r>
    </w:p>
    <w:p w:rsidR="00843192" w:rsidRPr="00843192" w:rsidRDefault="00843192" w:rsidP="00C55EDF">
      <w:pPr>
        <w:pStyle w:val="1"/>
        <w:ind w:firstLine="851"/>
        <w:jc w:val="both"/>
        <w:rPr>
          <w:rFonts w:ascii="Times New Roman" w:hAnsi="Times New Roman"/>
          <w:sz w:val="28"/>
          <w:szCs w:val="28"/>
        </w:rPr>
      </w:pPr>
      <w:r w:rsidRPr="00843192">
        <w:rPr>
          <w:rFonts w:ascii="Times New Roman" w:hAnsi="Times New Roman"/>
          <w:sz w:val="28"/>
          <w:szCs w:val="28"/>
        </w:rPr>
        <w:t xml:space="preserve">3.  Общему отделу администрации </w:t>
      </w:r>
      <w:r w:rsidR="009B0716">
        <w:rPr>
          <w:rFonts w:ascii="Times New Roman" w:hAnsi="Times New Roman"/>
          <w:sz w:val="28"/>
          <w:szCs w:val="28"/>
        </w:rPr>
        <w:t>Кирпильского</w:t>
      </w:r>
      <w:r w:rsidRPr="00843192">
        <w:rPr>
          <w:rFonts w:ascii="Times New Roman" w:hAnsi="Times New Roman"/>
          <w:sz w:val="28"/>
          <w:szCs w:val="28"/>
        </w:rPr>
        <w:t xml:space="preserve"> сельского поселения Усть-Лабинского района (</w:t>
      </w:r>
      <w:r w:rsidR="009B0716">
        <w:rPr>
          <w:rFonts w:ascii="Times New Roman" w:hAnsi="Times New Roman"/>
          <w:sz w:val="28"/>
          <w:szCs w:val="28"/>
        </w:rPr>
        <w:t>Павлова</w:t>
      </w:r>
      <w:r w:rsidRPr="00843192">
        <w:rPr>
          <w:rFonts w:ascii="Times New Roman" w:hAnsi="Times New Roman"/>
          <w:sz w:val="28"/>
          <w:szCs w:val="28"/>
        </w:rPr>
        <w:t xml:space="preserve">) обнародовать настоящее решение и разместить на официальном сайте  </w:t>
      </w:r>
      <w:r w:rsidR="009B0716" w:rsidRPr="009B0716">
        <w:rPr>
          <w:rFonts w:ascii="Times New Roman" w:hAnsi="Times New Roman"/>
          <w:sz w:val="28"/>
          <w:szCs w:val="28"/>
        </w:rPr>
        <w:t>Кирпильского</w:t>
      </w:r>
      <w:r w:rsidRPr="00843192">
        <w:rPr>
          <w:rFonts w:ascii="Times New Roman" w:hAnsi="Times New Roman"/>
          <w:sz w:val="28"/>
          <w:szCs w:val="28"/>
        </w:rPr>
        <w:t xml:space="preserve"> сельского поселения в сети «Интернет».</w:t>
      </w:r>
    </w:p>
    <w:p w:rsidR="002B65DF" w:rsidRDefault="00843192" w:rsidP="002B65DF">
      <w:pPr>
        <w:pStyle w:val="1"/>
        <w:ind w:firstLine="851"/>
        <w:jc w:val="both"/>
        <w:rPr>
          <w:rFonts w:ascii="Times New Roman" w:hAnsi="Times New Roman"/>
          <w:sz w:val="28"/>
        </w:rPr>
      </w:pPr>
      <w:r>
        <w:rPr>
          <w:rFonts w:ascii="Times New Roman" w:hAnsi="Times New Roman"/>
          <w:sz w:val="28"/>
        </w:rPr>
        <w:t>4</w:t>
      </w:r>
      <w:r w:rsidR="002B65DF">
        <w:rPr>
          <w:rFonts w:ascii="Times New Roman" w:hAnsi="Times New Roman"/>
          <w:sz w:val="28"/>
        </w:rPr>
        <w:t xml:space="preserve">. Контроль за выполнением настоящего решения возложить </w:t>
      </w:r>
      <w:proofErr w:type="gramStart"/>
      <w:r w:rsidR="002B65DF">
        <w:rPr>
          <w:rFonts w:ascii="Times New Roman" w:hAnsi="Times New Roman"/>
          <w:sz w:val="28"/>
        </w:rPr>
        <w:t xml:space="preserve">на </w:t>
      </w:r>
      <w:r>
        <w:rPr>
          <w:rFonts w:ascii="Times New Roman" w:hAnsi="Times New Roman"/>
          <w:sz w:val="28"/>
        </w:rPr>
        <w:t xml:space="preserve"> </w:t>
      </w:r>
      <w:r w:rsidR="009B0716">
        <w:rPr>
          <w:rFonts w:ascii="Times New Roman" w:hAnsi="Times New Roman"/>
          <w:sz w:val="28"/>
        </w:rPr>
        <w:t>главу</w:t>
      </w:r>
      <w:proofErr w:type="gramEnd"/>
      <w:r w:rsidR="002B65DF">
        <w:rPr>
          <w:rFonts w:ascii="Times New Roman" w:hAnsi="Times New Roman"/>
          <w:sz w:val="28"/>
        </w:rPr>
        <w:t xml:space="preserve"> </w:t>
      </w:r>
      <w:r w:rsidR="009B0716" w:rsidRPr="009B0716">
        <w:rPr>
          <w:rFonts w:ascii="Times New Roman" w:hAnsi="Times New Roman"/>
          <w:sz w:val="28"/>
        </w:rPr>
        <w:t>Кирпильского</w:t>
      </w:r>
      <w:r w:rsidR="002B65DF">
        <w:rPr>
          <w:rFonts w:ascii="Times New Roman" w:hAnsi="Times New Roman"/>
          <w:sz w:val="28"/>
        </w:rPr>
        <w:t xml:space="preserve"> сельского поселения Усть-Лабинского района </w:t>
      </w:r>
      <w:r w:rsidR="009B0716">
        <w:rPr>
          <w:rFonts w:ascii="Times New Roman" w:hAnsi="Times New Roman"/>
          <w:sz w:val="28"/>
        </w:rPr>
        <w:t>Запорожского С.А</w:t>
      </w:r>
      <w:r>
        <w:rPr>
          <w:rFonts w:ascii="Times New Roman" w:hAnsi="Times New Roman"/>
          <w:sz w:val="28"/>
        </w:rPr>
        <w:t>.</w:t>
      </w:r>
    </w:p>
    <w:p w:rsidR="002B65DF" w:rsidRPr="005C0CC8" w:rsidRDefault="00843192" w:rsidP="002B65DF">
      <w:pPr>
        <w:pStyle w:val="1"/>
        <w:ind w:firstLine="567"/>
        <w:jc w:val="both"/>
        <w:rPr>
          <w:rFonts w:ascii="Times New Roman" w:hAnsi="Times New Roman"/>
          <w:sz w:val="28"/>
        </w:rPr>
      </w:pPr>
      <w:r>
        <w:rPr>
          <w:rFonts w:ascii="Times New Roman" w:hAnsi="Times New Roman"/>
          <w:sz w:val="28"/>
        </w:rPr>
        <w:t xml:space="preserve">    </w:t>
      </w:r>
      <w:r w:rsidR="002B65DF" w:rsidRPr="005C0CC8">
        <w:rPr>
          <w:rFonts w:ascii="Times New Roman" w:hAnsi="Times New Roman"/>
          <w:sz w:val="28"/>
        </w:rPr>
        <w:t>6. Настоящее решение вступает в силу со дня его официального обнародования.</w:t>
      </w:r>
    </w:p>
    <w:p w:rsidR="002B65DF" w:rsidRDefault="002B65DF" w:rsidP="002B65DF">
      <w:pPr>
        <w:pStyle w:val="1"/>
        <w:jc w:val="both"/>
        <w:rPr>
          <w:rFonts w:ascii="Times New Roman" w:hAnsi="Times New Roman"/>
          <w:sz w:val="28"/>
        </w:rPr>
      </w:pPr>
    </w:p>
    <w:p w:rsidR="00843192" w:rsidRDefault="00843192" w:rsidP="002B65DF">
      <w:pPr>
        <w:pStyle w:val="1"/>
        <w:jc w:val="both"/>
        <w:rPr>
          <w:rFonts w:ascii="Times New Roman" w:hAnsi="Times New Roman"/>
          <w:sz w:val="28"/>
        </w:rPr>
      </w:pPr>
    </w:p>
    <w:p w:rsidR="00B648C2" w:rsidRDefault="00B648C2" w:rsidP="002B65DF">
      <w:pPr>
        <w:pStyle w:val="1"/>
        <w:jc w:val="both"/>
        <w:rPr>
          <w:rFonts w:ascii="Times New Roman" w:hAnsi="Times New Roman"/>
          <w:sz w:val="28"/>
        </w:rPr>
      </w:pPr>
    </w:p>
    <w:p w:rsidR="004A4983" w:rsidRDefault="004A4983" w:rsidP="002B65DF">
      <w:pPr>
        <w:pStyle w:val="1"/>
        <w:jc w:val="both"/>
        <w:rPr>
          <w:rFonts w:ascii="Times New Roman" w:hAnsi="Times New Roman"/>
          <w:sz w:val="28"/>
        </w:rPr>
      </w:pPr>
      <w:r>
        <w:rPr>
          <w:rFonts w:ascii="Times New Roman" w:hAnsi="Times New Roman"/>
          <w:sz w:val="28"/>
        </w:rPr>
        <w:t>Исполняющий обязанности главы</w:t>
      </w:r>
      <w:r w:rsidR="00B648C2">
        <w:rPr>
          <w:rFonts w:ascii="Times New Roman" w:hAnsi="Times New Roman"/>
          <w:sz w:val="28"/>
        </w:rPr>
        <w:t xml:space="preserve"> </w:t>
      </w:r>
    </w:p>
    <w:p w:rsidR="00843192" w:rsidRDefault="009B0716" w:rsidP="00843192">
      <w:pPr>
        <w:pStyle w:val="1"/>
        <w:jc w:val="both"/>
        <w:rPr>
          <w:rFonts w:ascii="Times New Roman" w:hAnsi="Times New Roman"/>
          <w:sz w:val="28"/>
        </w:rPr>
      </w:pPr>
      <w:r w:rsidRPr="009B0716">
        <w:rPr>
          <w:rFonts w:ascii="Times New Roman" w:hAnsi="Times New Roman"/>
          <w:sz w:val="28"/>
        </w:rPr>
        <w:t>Кирпильского</w:t>
      </w:r>
      <w:r w:rsidR="004A4983">
        <w:rPr>
          <w:rFonts w:ascii="Times New Roman" w:hAnsi="Times New Roman"/>
          <w:sz w:val="28"/>
        </w:rPr>
        <w:t xml:space="preserve"> </w:t>
      </w:r>
      <w:r w:rsidR="002B65DF">
        <w:rPr>
          <w:rFonts w:ascii="Times New Roman" w:hAnsi="Times New Roman"/>
          <w:sz w:val="28"/>
        </w:rPr>
        <w:t>сельского поселения</w:t>
      </w:r>
      <w:r w:rsidR="00843192">
        <w:rPr>
          <w:rFonts w:ascii="Times New Roman" w:hAnsi="Times New Roman"/>
          <w:sz w:val="28"/>
        </w:rPr>
        <w:t xml:space="preserve"> </w:t>
      </w:r>
    </w:p>
    <w:p w:rsidR="002B65DF" w:rsidRDefault="00843192" w:rsidP="00843192">
      <w:pPr>
        <w:pStyle w:val="1"/>
        <w:jc w:val="both"/>
        <w:rPr>
          <w:rFonts w:ascii="Times New Roman" w:hAnsi="Times New Roman"/>
          <w:sz w:val="28"/>
        </w:rPr>
      </w:pPr>
      <w:proofErr w:type="spellStart"/>
      <w:r>
        <w:rPr>
          <w:rFonts w:ascii="Times New Roman" w:hAnsi="Times New Roman"/>
          <w:sz w:val="28"/>
        </w:rPr>
        <w:t>Усть</w:t>
      </w:r>
      <w:proofErr w:type="spellEnd"/>
      <w:r>
        <w:rPr>
          <w:rFonts w:ascii="Times New Roman" w:hAnsi="Times New Roman"/>
          <w:sz w:val="28"/>
        </w:rPr>
        <w:t xml:space="preserve">-Лабинского района                                          </w:t>
      </w:r>
      <w:r w:rsidR="009B0716">
        <w:rPr>
          <w:rFonts w:ascii="Times New Roman" w:hAnsi="Times New Roman"/>
          <w:sz w:val="28"/>
        </w:rPr>
        <w:t xml:space="preserve">                   </w:t>
      </w:r>
      <w:proofErr w:type="spellStart"/>
      <w:r w:rsidR="004A4983">
        <w:rPr>
          <w:rFonts w:ascii="Times New Roman" w:hAnsi="Times New Roman"/>
          <w:sz w:val="28"/>
        </w:rPr>
        <w:t>М.Н.Гарнадеров</w:t>
      </w:r>
      <w:proofErr w:type="spellEnd"/>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843192" w:rsidRDefault="00843192" w:rsidP="00843192">
      <w:pPr>
        <w:pStyle w:val="1"/>
        <w:jc w:val="both"/>
        <w:rPr>
          <w:rFonts w:ascii="Times New Roman" w:hAnsi="Times New Roman"/>
          <w:sz w:val="28"/>
        </w:rPr>
      </w:pPr>
    </w:p>
    <w:p w:rsidR="009B0716" w:rsidRDefault="009B0716" w:rsidP="00122588">
      <w:pPr>
        <w:pStyle w:val="ConsPlusTitle"/>
        <w:jc w:val="right"/>
        <w:rPr>
          <w:rFonts w:ascii="Times New Roman" w:hAnsi="Times New Roman" w:cs="Times New Roman"/>
          <w:b w:val="0"/>
          <w:sz w:val="28"/>
          <w:szCs w:val="28"/>
        </w:rPr>
      </w:pPr>
    </w:p>
    <w:p w:rsidR="009B0716" w:rsidRDefault="009B0716" w:rsidP="00122588">
      <w:pPr>
        <w:pStyle w:val="ConsPlusTitle"/>
        <w:jc w:val="right"/>
        <w:rPr>
          <w:rFonts w:ascii="Times New Roman" w:hAnsi="Times New Roman" w:cs="Times New Roman"/>
          <w:b w:val="0"/>
          <w:sz w:val="28"/>
          <w:szCs w:val="28"/>
        </w:rPr>
      </w:pPr>
    </w:p>
    <w:p w:rsidR="009B0716" w:rsidRDefault="009B0716" w:rsidP="004A4983">
      <w:pPr>
        <w:pStyle w:val="ConsPlusTitle"/>
        <w:rPr>
          <w:rFonts w:ascii="Times New Roman" w:hAnsi="Times New Roman" w:cs="Times New Roman"/>
          <w:b w:val="0"/>
          <w:sz w:val="28"/>
          <w:szCs w:val="28"/>
        </w:rPr>
      </w:pPr>
    </w:p>
    <w:p w:rsidR="004A4983" w:rsidRDefault="004A4983" w:rsidP="004A4983">
      <w:pPr>
        <w:pStyle w:val="ConsPlusTitle"/>
        <w:rPr>
          <w:rFonts w:ascii="Times New Roman" w:hAnsi="Times New Roman" w:cs="Times New Roman"/>
          <w:b w:val="0"/>
          <w:sz w:val="28"/>
          <w:szCs w:val="28"/>
        </w:rPr>
      </w:pPr>
    </w:p>
    <w:p w:rsidR="00122588" w:rsidRPr="00122588" w:rsidRDefault="00122588" w:rsidP="00122588">
      <w:pPr>
        <w:pStyle w:val="ConsPlusTitle"/>
        <w:jc w:val="right"/>
        <w:rPr>
          <w:rFonts w:ascii="Times New Roman" w:hAnsi="Times New Roman" w:cs="Times New Roman"/>
          <w:b w:val="0"/>
          <w:sz w:val="28"/>
          <w:szCs w:val="28"/>
        </w:rPr>
      </w:pPr>
      <w:r w:rsidRPr="00122588">
        <w:rPr>
          <w:rFonts w:ascii="Times New Roman" w:hAnsi="Times New Roman" w:cs="Times New Roman"/>
          <w:b w:val="0"/>
          <w:sz w:val="28"/>
          <w:szCs w:val="28"/>
        </w:rPr>
        <w:lastRenderedPageBreak/>
        <w:t>Приложение к решению</w:t>
      </w:r>
    </w:p>
    <w:p w:rsidR="00122588" w:rsidRDefault="00122588" w:rsidP="00122588">
      <w:pPr>
        <w:pStyle w:val="ConsPlusTitle"/>
        <w:jc w:val="right"/>
        <w:rPr>
          <w:rFonts w:ascii="Times New Roman" w:hAnsi="Times New Roman" w:cs="Times New Roman"/>
          <w:b w:val="0"/>
          <w:sz w:val="28"/>
          <w:szCs w:val="28"/>
        </w:rPr>
      </w:pPr>
      <w:r w:rsidRPr="00122588">
        <w:rPr>
          <w:rFonts w:ascii="Times New Roman" w:hAnsi="Times New Roman" w:cs="Times New Roman"/>
          <w:b w:val="0"/>
          <w:sz w:val="28"/>
          <w:szCs w:val="28"/>
        </w:rPr>
        <w:t xml:space="preserve">Совета </w:t>
      </w:r>
      <w:r w:rsidR="009B0716" w:rsidRPr="009B0716">
        <w:rPr>
          <w:rFonts w:ascii="Times New Roman" w:hAnsi="Times New Roman" w:cs="Times New Roman"/>
          <w:b w:val="0"/>
          <w:sz w:val="28"/>
          <w:szCs w:val="28"/>
        </w:rPr>
        <w:t>Кирпильского</w:t>
      </w:r>
      <w:r w:rsidRPr="00122588">
        <w:rPr>
          <w:rFonts w:ascii="Times New Roman" w:hAnsi="Times New Roman" w:cs="Times New Roman"/>
          <w:b w:val="0"/>
          <w:sz w:val="28"/>
          <w:szCs w:val="28"/>
        </w:rPr>
        <w:t xml:space="preserve"> сельского</w:t>
      </w:r>
    </w:p>
    <w:p w:rsidR="00122588" w:rsidRDefault="00122588" w:rsidP="00122588">
      <w:pPr>
        <w:pStyle w:val="ConsPlusTitle"/>
        <w:jc w:val="right"/>
        <w:rPr>
          <w:rFonts w:ascii="Times New Roman" w:hAnsi="Times New Roman" w:cs="Times New Roman"/>
          <w:b w:val="0"/>
          <w:sz w:val="28"/>
          <w:szCs w:val="28"/>
        </w:rPr>
      </w:pPr>
      <w:r w:rsidRPr="00122588">
        <w:rPr>
          <w:rFonts w:ascii="Times New Roman" w:hAnsi="Times New Roman" w:cs="Times New Roman"/>
          <w:b w:val="0"/>
          <w:sz w:val="28"/>
          <w:szCs w:val="28"/>
        </w:rPr>
        <w:t xml:space="preserve"> поселения Усть-Лабинского района</w:t>
      </w:r>
    </w:p>
    <w:p w:rsidR="00122588" w:rsidRDefault="00B648C2" w:rsidP="0012258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от </w:t>
      </w:r>
      <w:r w:rsidR="004A4983">
        <w:rPr>
          <w:rFonts w:ascii="Times New Roman" w:hAnsi="Times New Roman" w:cs="Times New Roman"/>
          <w:b w:val="0"/>
          <w:sz w:val="28"/>
          <w:szCs w:val="28"/>
        </w:rPr>
        <w:t>04.05.2017</w:t>
      </w:r>
      <w:r>
        <w:rPr>
          <w:rFonts w:ascii="Times New Roman" w:hAnsi="Times New Roman" w:cs="Times New Roman"/>
          <w:b w:val="0"/>
          <w:sz w:val="28"/>
          <w:szCs w:val="28"/>
        </w:rPr>
        <w:t xml:space="preserve"> года № </w:t>
      </w:r>
      <w:r w:rsidR="004A4983">
        <w:rPr>
          <w:rFonts w:ascii="Times New Roman" w:hAnsi="Times New Roman" w:cs="Times New Roman"/>
          <w:b w:val="0"/>
          <w:sz w:val="28"/>
          <w:szCs w:val="28"/>
        </w:rPr>
        <w:t>3</w:t>
      </w:r>
    </w:p>
    <w:p w:rsidR="00122588" w:rsidRPr="00122588" w:rsidRDefault="00B648C2" w:rsidP="0012258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Протокол </w:t>
      </w:r>
      <w:r w:rsidR="009B0716">
        <w:rPr>
          <w:rFonts w:ascii="Times New Roman" w:hAnsi="Times New Roman" w:cs="Times New Roman"/>
          <w:b w:val="0"/>
          <w:sz w:val="28"/>
          <w:szCs w:val="28"/>
        </w:rPr>
        <w:t xml:space="preserve">№ </w:t>
      </w:r>
      <w:r w:rsidR="004A4983">
        <w:rPr>
          <w:rFonts w:ascii="Times New Roman" w:hAnsi="Times New Roman" w:cs="Times New Roman"/>
          <w:b w:val="0"/>
          <w:sz w:val="28"/>
          <w:szCs w:val="28"/>
        </w:rPr>
        <w:t>44</w:t>
      </w:r>
    </w:p>
    <w:p w:rsidR="00122588" w:rsidRDefault="00122588" w:rsidP="004B7E05">
      <w:pPr>
        <w:pStyle w:val="ConsPlusTitle"/>
        <w:jc w:val="center"/>
        <w:rPr>
          <w:rFonts w:ascii="Times New Roman" w:hAnsi="Times New Roman" w:cs="Times New Roman"/>
          <w:sz w:val="28"/>
          <w:szCs w:val="28"/>
        </w:rPr>
      </w:pPr>
    </w:p>
    <w:p w:rsidR="00EC40D6" w:rsidRPr="00122588" w:rsidRDefault="004B7E05" w:rsidP="00122588">
      <w:pPr>
        <w:pStyle w:val="ConsPlusTitle"/>
        <w:ind w:firstLine="567"/>
        <w:jc w:val="center"/>
        <w:rPr>
          <w:rFonts w:ascii="Times New Roman" w:hAnsi="Times New Roman" w:cs="Times New Roman"/>
          <w:sz w:val="28"/>
          <w:szCs w:val="28"/>
        </w:rPr>
      </w:pPr>
      <w:r w:rsidRPr="00122588">
        <w:rPr>
          <w:rFonts w:ascii="Times New Roman" w:hAnsi="Times New Roman" w:cs="Times New Roman"/>
          <w:sz w:val="28"/>
          <w:szCs w:val="28"/>
        </w:rPr>
        <w:t>ПРАВИЛ</w:t>
      </w:r>
      <w:r w:rsidR="00EC40D6" w:rsidRPr="00122588">
        <w:rPr>
          <w:rFonts w:ascii="Times New Roman" w:hAnsi="Times New Roman" w:cs="Times New Roman"/>
          <w:sz w:val="28"/>
          <w:szCs w:val="28"/>
        </w:rPr>
        <w:t>А</w:t>
      </w:r>
    </w:p>
    <w:p w:rsidR="00EC40D6" w:rsidRPr="00122588" w:rsidRDefault="00EC40D6" w:rsidP="00122588">
      <w:pPr>
        <w:pStyle w:val="ConsPlusTitle"/>
        <w:ind w:firstLine="567"/>
        <w:jc w:val="center"/>
        <w:rPr>
          <w:rFonts w:ascii="Times New Roman" w:hAnsi="Times New Roman" w:cs="Times New Roman"/>
          <w:sz w:val="28"/>
          <w:szCs w:val="28"/>
        </w:rPr>
      </w:pPr>
      <w:r w:rsidRPr="00122588">
        <w:rPr>
          <w:rFonts w:ascii="Times New Roman" w:hAnsi="Times New Roman" w:cs="Times New Roman"/>
          <w:sz w:val="28"/>
          <w:szCs w:val="28"/>
        </w:rPr>
        <w:t xml:space="preserve"> </w:t>
      </w:r>
      <w:r w:rsidR="00122588" w:rsidRPr="00122588">
        <w:rPr>
          <w:rFonts w:ascii="Times New Roman" w:hAnsi="Times New Roman" w:cs="Times New Roman"/>
          <w:sz w:val="28"/>
          <w:szCs w:val="28"/>
        </w:rPr>
        <w:t>по</w:t>
      </w:r>
      <w:r w:rsidRPr="00122588">
        <w:rPr>
          <w:rFonts w:ascii="Times New Roman" w:hAnsi="Times New Roman" w:cs="Times New Roman"/>
          <w:sz w:val="28"/>
          <w:szCs w:val="28"/>
        </w:rPr>
        <w:t xml:space="preserve"> </w:t>
      </w:r>
      <w:r w:rsidR="00122588" w:rsidRPr="00122588">
        <w:rPr>
          <w:rFonts w:ascii="Times New Roman" w:hAnsi="Times New Roman" w:cs="Times New Roman"/>
          <w:sz w:val="28"/>
          <w:szCs w:val="28"/>
        </w:rPr>
        <w:t>благоустройству</w:t>
      </w:r>
      <w:r w:rsidRPr="00122588">
        <w:rPr>
          <w:rFonts w:ascii="Times New Roman" w:hAnsi="Times New Roman" w:cs="Times New Roman"/>
          <w:sz w:val="28"/>
          <w:szCs w:val="28"/>
        </w:rPr>
        <w:t xml:space="preserve"> </w:t>
      </w:r>
      <w:r w:rsidR="00122588" w:rsidRPr="00122588">
        <w:rPr>
          <w:rFonts w:ascii="Times New Roman" w:hAnsi="Times New Roman" w:cs="Times New Roman"/>
          <w:sz w:val="28"/>
          <w:szCs w:val="28"/>
        </w:rPr>
        <w:t>территории</w:t>
      </w:r>
    </w:p>
    <w:p w:rsidR="004B7E05" w:rsidRPr="00122588" w:rsidRDefault="009B0716" w:rsidP="00122588">
      <w:pPr>
        <w:pStyle w:val="ConsPlusTitle"/>
        <w:ind w:firstLine="567"/>
        <w:jc w:val="center"/>
        <w:rPr>
          <w:rFonts w:ascii="Times New Roman" w:hAnsi="Times New Roman" w:cs="Times New Roman"/>
          <w:sz w:val="28"/>
          <w:szCs w:val="28"/>
        </w:rPr>
      </w:pPr>
      <w:r w:rsidRPr="009B0716">
        <w:rPr>
          <w:rFonts w:ascii="Times New Roman" w:hAnsi="Times New Roman" w:cs="Times New Roman"/>
          <w:sz w:val="28"/>
          <w:szCs w:val="28"/>
        </w:rPr>
        <w:t>Кирпильского</w:t>
      </w:r>
      <w:r w:rsidR="00122588" w:rsidRPr="00122588">
        <w:rPr>
          <w:rFonts w:ascii="Times New Roman" w:hAnsi="Times New Roman" w:cs="Times New Roman"/>
          <w:sz w:val="28"/>
          <w:szCs w:val="28"/>
        </w:rPr>
        <w:t xml:space="preserve"> сельского поселения Усть-Лабинского района</w:t>
      </w:r>
      <w:r w:rsidR="000B6B27" w:rsidRPr="00122588">
        <w:rPr>
          <w:rFonts w:ascii="Times New Roman" w:hAnsi="Times New Roman" w:cs="Times New Roman"/>
          <w:sz w:val="28"/>
          <w:szCs w:val="28"/>
        </w:rPr>
        <w:t xml:space="preserve"> </w:t>
      </w:r>
    </w:p>
    <w:p w:rsidR="004B7E05" w:rsidRPr="00122588" w:rsidRDefault="004B7E05" w:rsidP="00122588">
      <w:pPr>
        <w:pStyle w:val="ConsPlusNormal"/>
        <w:ind w:firstLine="567"/>
        <w:jc w:val="both"/>
        <w:outlineLvl w:val="0"/>
        <w:rPr>
          <w:rFonts w:ascii="Times New Roman" w:hAnsi="Times New Roman" w:cs="Times New Roman"/>
          <w:sz w:val="28"/>
          <w:szCs w:val="28"/>
        </w:rPr>
      </w:pPr>
    </w:p>
    <w:p w:rsidR="004B7E05" w:rsidRPr="00122588" w:rsidRDefault="004B7E05" w:rsidP="00122588">
      <w:pPr>
        <w:pStyle w:val="ConsPlusNormal"/>
        <w:ind w:firstLine="567"/>
        <w:jc w:val="center"/>
        <w:outlineLvl w:val="0"/>
        <w:rPr>
          <w:rFonts w:ascii="Times New Roman" w:hAnsi="Times New Roman" w:cs="Times New Roman"/>
          <w:b/>
          <w:sz w:val="28"/>
          <w:szCs w:val="28"/>
        </w:rPr>
      </w:pPr>
      <w:r w:rsidRPr="00122588">
        <w:rPr>
          <w:rFonts w:ascii="Times New Roman" w:hAnsi="Times New Roman" w:cs="Times New Roman"/>
          <w:sz w:val="28"/>
          <w:szCs w:val="28"/>
        </w:rPr>
        <w:t>Раздел 1. ОБЩИЕ ПОЛОЖЕНИЯ</w:t>
      </w:r>
    </w:p>
    <w:p w:rsidR="00AA48DE" w:rsidRPr="00122588" w:rsidRDefault="004B234D" w:rsidP="00490ECF">
      <w:pPr>
        <w:spacing w:after="0" w:line="240" w:lineRule="auto"/>
        <w:ind w:firstLine="567"/>
        <w:jc w:val="both"/>
        <w:rPr>
          <w:rFonts w:ascii="Times New Roman" w:hAnsi="Times New Roman" w:cs="Times New Roman"/>
          <w:sz w:val="28"/>
          <w:szCs w:val="28"/>
        </w:rPr>
      </w:pPr>
      <w:bookmarkStart w:id="1" w:name="sub_100111"/>
      <w:r w:rsidRPr="00122588">
        <w:rPr>
          <w:rFonts w:ascii="Times New Roman" w:hAnsi="Times New Roman" w:cs="Times New Roman"/>
          <w:sz w:val="28"/>
          <w:szCs w:val="28"/>
        </w:rPr>
        <w:t xml:space="preserve">1.1. </w:t>
      </w:r>
      <w:r w:rsidR="00AA48DE" w:rsidRPr="00122588">
        <w:rPr>
          <w:rFonts w:ascii="Times New Roman" w:hAnsi="Times New Roman" w:cs="Times New Roman"/>
          <w:sz w:val="28"/>
          <w:szCs w:val="28"/>
        </w:rPr>
        <w:t>Правила благоустро</w:t>
      </w:r>
      <w:r w:rsidRPr="00122588">
        <w:rPr>
          <w:rFonts w:ascii="Times New Roman" w:hAnsi="Times New Roman" w:cs="Times New Roman"/>
          <w:sz w:val="28"/>
          <w:szCs w:val="28"/>
        </w:rPr>
        <w:t xml:space="preserve">йства территории </w:t>
      </w:r>
      <w:r w:rsidR="000736E3">
        <w:rPr>
          <w:rFonts w:ascii="Times New Roman" w:hAnsi="Times New Roman" w:cs="Times New Roman"/>
          <w:sz w:val="28"/>
          <w:szCs w:val="28"/>
        </w:rPr>
        <w:t>Кирпильского</w:t>
      </w:r>
      <w:r w:rsidRPr="00122588">
        <w:rPr>
          <w:rFonts w:ascii="Times New Roman" w:hAnsi="Times New Roman" w:cs="Times New Roman"/>
          <w:sz w:val="28"/>
          <w:szCs w:val="28"/>
        </w:rPr>
        <w:t xml:space="preserve"> сельского</w:t>
      </w:r>
      <w:r w:rsidR="00AA48DE" w:rsidRPr="00122588">
        <w:rPr>
          <w:rFonts w:ascii="Times New Roman" w:hAnsi="Times New Roman" w:cs="Times New Roman"/>
          <w:sz w:val="28"/>
          <w:szCs w:val="28"/>
        </w:rPr>
        <w:t xml:space="preserve"> поселения Усть-Лабинского района разработаны на основании Федеральных законов </w:t>
      </w:r>
      <w:hyperlink r:id="rId9" w:history="1">
        <w:r w:rsidR="00AA48DE" w:rsidRPr="00122588">
          <w:rPr>
            <w:rFonts w:ascii="Times New Roman" w:hAnsi="Times New Roman" w:cs="Times New Roman"/>
            <w:sz w:val="28"/>
            <w:szCs w:val="28"/>
          </w:rPr>
          <w:t>от 06.10.2003</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 131-ФЗ</w:t>
        </w:r>
      </w:hyperlink>
      <w:r w:rsidR="00AA48DE" w:rsidRPr="00122588">
        <w:rPr>
          <w:rFonts w:ascii="Times New Roman" w:hAnsi="Times New Roman" w:cs="Times New Roman"/>
          <w:sz w:val="28"/>
          <w:szCs w:val="28"/>
        </w:rPr>
        <w:t xml:space="preserve"> «Об общих принципах организации местного самоуправления в Российской Федерации», </w:t>
      </w:r>
      <w:hyperlink r:id="rId10" w:history="1">
        <w:r w:rsidR="00AA48DE" w:rsidRPr="00122588">
          <w:rPr>
            <w:rFonts w:ascii="Times New Roman" w:hAnsi="Times New Roman" w:cs="Times New Roman"/>
            <w:sz w:val="28"/>
            <w:szCs w:val="28"/>
          </w:rPr>
          <w:t>от 08.11.2007</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 257-ФЗ</w:t>
        </w:r>
      </w:hyperlink>
      <w:r w:rsidR="00AA48DE" w:rsidRPr="00122588">
        <w:rPr>
          <w:rFonts w:ascii="Times New Roman" w:hAnsi="Times New Roman" w:cs="Times New Roman"/>
          <w:sz w:val="28"/>
          <w:szCs w:val="28"/>
        </w:rPr>
        <w:t xml:space="preserve"> «Об автомобильных дорогах и автомобильной деятельности в Российской Федерации и о внесении изменений в отдельные законодательные акты Российской Федерации», </w:t>
      </w:r>
      <w:hyperlink r:id="rId11" w:history="1">
        <w:r w:rsidR="00AA48DE" w:rsidRPr="00122588">
          <w:rPr>
            <w:rFonts w:ascii="Times New Roman" w:hAnsi="Times New Roman" w:cs="Times New Roman"/>
            <w:sz w:val="28"/>
            <w:szCs w:val="28"/>
          </w:rPr>
          <w:t>Постановления</w:t>
        </w:r>
      </w:hyperlink>
      <w:r w:rsidR="00AA48DE" w:rsidRPr="00122588">
        <w:rPr>
          <w:rFonts w:ascii="Times New Roman" w:hAnsi="Times New Roman" w:cs="Times New Roman"/>
          <w:sz w:val="28"/>
          <w:szCs w:val="28"/>
        </w:rPr>
        <w:t xml:space="preserve"> Государственного комитета Совета Министров СССР по делам строительства от 25.09.1975</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 158 «Об утверждении главы СНиП III-10-75 «Благоустройство территорий», </w:t>
      </w:r>
      <w:hyperlink r:id="rId12" w:history="1">
        <w:r w:rsidR="00AA48DE" w:rsidRPr="00122588">
          <w:rPr>
            <w:rFonts w:ascii="Times New Roman" w:hAnsi="Times New Roman" w:cs="Times New Roman"/>
            <w:sz w:val="28"/>
            <w:szCs w:val="28"/>
          </w:rPr>
          <w:t>Приказа</w:t>
        </w:r>
      </w:hyperlink>
      <w:r w:rsidR="00AA48DE" w:rsidRPr="00122588">
        <w:rPr>
          <w:rFonts w:ascii="Times New Roman" w:hAnsi="Times New Roman" w:cs="Times New Roman"/>
          <w:sz w:val="28"/>
          <w:szCs w:val="28"/>
        </w:rPr>
        <w:t xml:space="preserve"> Министерства регионального развития Российской Федерации от 28.12.2010</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 820 «Об утверждении свода правил «СНиП 2.07.01-89* «Градостроительство. Планировка и застройка городских и сельских поселений», </w:t>
      </w:r>
      <w:hyperlink r:id="rId13" w:history="1">
        <w:r w:rsidR="00AA48DE" w:rsidRPr="00122588">
          <w:rPr>
            <w:rFonts w:ascii="Times New Roman" w:hAnsi="Times New Roman" w:cs="Times New Roman"/>
            <w:sz w:val="28"/>
            <w:szCs w:val="28"/>
          </w:rPr>
          <w:t>Приказа</w:t>
        </w:r>
      </w:hyperlink>
      <w:r w:rsidR="00AA48DE" w:rsidRPr="00122588">
        <w:rPr>
          <w:rFonts w:ascii="Times New Roman" w:hAnsi="Times New Roman" w:cs="Times New Roman"/>
          <w:sz w:val="28"/>
          <w:szCs w:val="28"/>
        </w:rPr>
        <w:t xml:space="preserve"> министерства регионального развития Российской Федерации от 27.12.2011</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 613 «Об утверждении Методических рекомендаций по разработке норм и правил по благоустройству территорий муниципальных образований», </w:t>
      </w:r>
      <w:hyperlink r:id="rId14" w:history="1">
        <w:r w:rsidR="00AA48DE" w:rsidRPr="00122588">
          <w:rPr>
            <w:rFonts w:ascii="Times New Roman" w:hAnsi="Times New Roman" w:cs="Times New Roman"/>
            <w:sz w:val="28"/>
            <w:szCs w:val="28"/>
          </w:rPr>
          <w:t>Постановления</w:t>
        </w:r>
      </w:hyperlink>
      <w:r w:rsidR="00AA48DE" w:rsidRPr="00122588">
        <w:rPr>
          <w:rFonts w:ascii="Times New Roman" w:hAnsi="Times New Roman" w:cs="Times New Roman"/>
          <w:sz w:val="28"/>
          <w:szCs w:val="28"/>
        </w:rPr>
        <w:t xml:space="preserve"> Государственного комитета Российской Федерации по строительству и жилищно-муниципальному комплексу от 27.09.2003</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 170 «Об утверждении правил и норм технической эксплуатации жилищного фонда», </w:t>
      </w:r>
      <w:hyperlink r:id="rId15" w:history="1">
        <w:r w:rsidR="00AA48DE" w:rsidRPr="00122588">
          <w:rPr>
            <w:rFonts w:ascii="Times New Roman" w:hAnsi="Times New Roman" w:cs="Times New Roman"/>
            <w:sz w:val="28"/>
            <w:szCs w:val="28"/>
          </w:rPr>
          <w:t>Постановления</w:t>
        </w:r>
      </w:hyperlink>
      <w:r w:rsidR="00AA48DE" w:rsidRPr="00122588">
        <w:rPr>
          <w:rFonts w:ascii="Times New Roman" w:hAnsi="Times New Roman" w:cs="Times New Roman"/>
          <w:sz w:val="28"/>
          <w:szCs w:val="28"/>
        </w:rPr>
        <w:t xml:space="preserve"> Главного государственного санитарного врача СССР от 05.08.1988 № 4690-88 «Об утверждении СанПиН 42-128-4690-88. Санитарные правила содержания территорий населённых мест», </w:t>
      </w:r>
      <w:hyperlink r:id="rId16" w:history="1">
        <w:r w:rsidR="00AA48DE" w:rsidRPr="00122588">
          <w:rPr>
            <w:rFonts w:ascii="Times New Roman" w:hAnsi="Times New Roman" w:cs="Times New Roman"/>
            <w:sz w:val="28"/>
            <w:szCs w:val="28"/>
          </w:rPr>
          <w:t>Приказа</w:t>
        </w:r>
      </w:hyperlink>
      <w:r w:rsidR="00AA48DE" w:rsidRPr="00122588">
        <w:rPr>
          <w:rFonts w:ascii="Times New Roman" w:hAnsi="Times New Roman" w:cs="Times New Roman"/>
          <w:sz w:val="28"/>
          <w:szCs w:val="28"/>
        </w:rPr>
        <w:t xml:space="preserve"> Министерства транспорта российской Федерации от 12.11.2007</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 160 «Об утверждении классификации работ по капитальному ремонту, ремонту и содержанию автомобильных дорог общего пользования и искусственных сооружений на них», Инструкции по организации и технологии механизированной уборки населённых мест, утверждённой Министерством жилищного и коммунального хозяйства РСФСР от 12.07.1978</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w:t>
      </w:r>
      <w:hyperlink r:id="rId17" w:history="1">
        <w:r w:rsidR="00AA48DE" w:rsidRPr="00122588">
          <w:rPr>
            <w:rFonts w:ascii="Times New Roman" w:hAnsi="Times New Roman" w:cs="Times New Roman"/>
            <w:sz w:val="28"/>
            <w:szCs w:val="28"/>
          </w:rPr>
          <w:t>Постановления</w:t>
        </w:r>
      </w:hyperlink>
      <w:r w:rsidR="00AA48DE" w:rsidRPr="00122588">
        <w:rPr>
          <w:rFonts w:ascii="Times New Roman" w:hAnsi="Times New Roman" w:cs="Times New Roman"/>
          <w:sz w:val="28"/>
          <w:szCs w:val="28"/>
        </w:rPr>
        <w:t xml:space="preserve"> государственного стандарта Российской Федерации от 11.10.1993</w:t>
      </w:r>
      <w:r w:rsidR="00490ECF">
        <w:rPr>
          <w:rFonts w:ascii="Times New Roman" w:hAnsi="Times New Roman" w:cs="Times New Roman"/>
          <w:sz w:val="28"/>
          <w:szCs w:val="28"/>
        </w:rPr>
        <w:t xml:space="preserve"> года</w:t>
      </w:r>
      <w:r w:rsidR="00AA48DE" w:rsidRPr="00122588">
        <w:rPr>
          <w:rFonts w:ascii="Times New Roman" w:hAnsi="Times New Roman" w:cs="Times New Roman"/>
          <w:sz w:val="28"/>
          <w:szCs w:val="28"/>
        </w:rPr>
        <w:t xml:space="preserve"> № 221 «Об утверждении государственного стандарта Российской Федерации ГОСТ Р 50597-93 «Автомобильные дороги и улицы. Требования к эксплуатационному состоянию, допустимому по условиям обеспечения безопасности дорожного д</w:t>
      </w:r>
      <w:r w:rsidRPr="00122588">
        <w:rPr>
          <w:rFonts w:ascii="Times New Roman" w:hAnsi="Times New Roman" w:cs="Times New Roman"/>
          <w:sz w:val="28"/>
          <w:szCs w:val="28"/>
        </w:rPr>
        <w:t>вижения», Приказа департамента жилищно-коммунального хозяйства Краснодарского края от 02.03.2012</w:t>
      </w:r>
      <w:r w:rsidR="00490ECF">
        <w:rPr>
          <w:rFonts w:ascii="Times New Roman" w:hAnsi="Times New Roman" w:cs="Times New Roman"/>
          <w:sz w:val="28"/>
          <w:szCs w:val="28"/>
        </w:rPr>
        <w:t xml:space="preserve"> года</w:t>
      </w:r>
      <w:r w:rsidRPr="00122588">
        <w:rPr>
          <w:rFonts w:ascii="Times New Roman" w:hAnsi="Times New Roman" w:cs="Times New Roman"/>
          <w:sz w:val="28"/>
          <w:szCs w:val="28"/>
        </w:rPr>
        <w:t xml:space="preserve">  № 34 «Об утверждении Методических рекомендаций по разработке норм и правил по благоустройству территорий муниципальных образований», Устава </w:t>
      </w:r>
      <w:r w:rsidR="004421C5" w:rsidRPr="004421C5">
        <w:rPr>
          <w:rFonts w:ascii="Times New Roman" w:hAnsi="Times New Roman" w:cs="Times New Roman"/>
          <w:sz w:val="28"/>
          <w:szCs w:val="28"/>
        </w:rPr>
        <w:t>Кирпильского</w:t>
      </w:r>
      <w:r w:rsidRPr="00122588">
        <w:rPr>
          <w:rFonts w:ascii="Times New Roman" w:hAnsi="Times New Roman" w:cs="Times New Roman"/>
          <w:sz w:val="28"/>
          <w:szCs w:val="28"/>
        </w:rPr>
        <w:t xml:space="preserve">  сельского</w:t>
      </w:r>
      <w:r w:rsidR="00AA48DE" w:rsidRPr="00122588">
        <w:rPr>
          <w:rFonts w:ascii="Times New Roman" w:hAnsi="Times New Roman" w:cs="Times New Roman"/>
          <w:sz w:val="28"/>
          <w:szCs w:val="28"/>
        </w:rPr>
        <w:t xml:space="preserve"> поселения Усть-Лабинского района.</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highlight w:val="yellow"/>
        </w:rPr>
      </w:pPr>
      <w:bookmarkStart w:id="2" w:name="sub_100112"/>
      <w:bookmarkEnd w:id="1"/>
      <w:r w:rsidRPr="00122588">
        <w:rPr>
          <w:rFonts w:ascii="Times New Roman" w:hAnsi="Times New Roman" w:cs="Times New Roman"/>
          <w:sz w:val="28"/>
          <w:szCs w:val="28"/>
        </w:rPr>
        <w:lastRenderedPageBreak/>
        <w:t>1.2. Настоящие Правила устанавливают единые требования по содержанию зданий (включая жилые дома), сооружений, земельных участков, на которых они расположены, к внешнему виду фасадов и ограждений соответствующих зданий и сооружений, определяют перечень работ по благоустройству</w:t>
      </w:r>
      <w:r w:rsidR="00E72514" w:rsidRPr="00122588">
        <w:rPr>
          <w:rFonts w:ascii="Times New Roman" w:hAnsi="Times New Roman" w:cs="Times New Roman"/>
          <w:sz w:val="28"/>
          <w:szCs w:val="28"/>
        </w:rPr>
        <w:t xml:space="preserve"> и периодичность их выполнения</w:t>
      </w:r>
      <w:r w:rsidRPr="00122588">
        <w:rPr>
          <w:rFonts w:ascii="Times New Roman" w:hAnsi="Times New Roman" w:cs="Times New Roman"/>
          <w:sz w:val="28"/>
          <w:szCs w:val="28"/>
        </w:rPr>
        <w:t>, устанавливают требования по благоустройству террито</w:t>
      </w:r>
      <w:r w:rsidR="006C3811" w:rsidRPr="00122588">
        <w:rPr>
          <w:rFonts w:ascii="Times New Roman" w:hAnsi="Times New Roman" w:cs="Times New Roman"/>
          <w:sz w:val="28"/>
          <w:szCs w:val="28"/>
        </w:rPr>
        <w:t xml:space="preserve">рии </w:t>
      </w:r>
      <w:r w:rsidR="004421C5" w:rsidRPr="004421C5">
        <w:rPr>
          <w:rFonts w:ascii="Times New Roman" w:hAnsi="Times New Roman" w:cs="Times New Roman"/>
          <w:sz w:val="28"/>
          <w:szCs w:val="28"/>
        </w:rPr>
        <w:t>Кирпильского</w:t>
      </w:r>
      <w:r w:rsidR="006C3811" w:rsidRPr="00122588">
        <w:rPr>
          <w:rFonts w:ascii="Times New Roman" w:hAnsi="Times New Roman" w:cs="Times New Roman"/>
          <w:sz w:val="28"/>
          <w:szCs w:val="28"/>
        </w:rPr>
        <w:t xml:space="preserve"> сельского</w:t>
      </w:r>
      <w:r w:rsidRPr="00122588">
        <w:rPr>
          <w:rFonts w:ascii="Times New Roman" w:hAnsi="Times New Roman" w:cs="Times New Roman"/>
          <w:sz w:val="28"/>
          <w:szCs w:val="28"/>
        </w:rPr>
        <w:t xml:space="preserve"> поселения Усть-Лабинского района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 w:name="sub_100113"/>
      <w:bookmarkEnd w:id="2"/>
      <w:r w:rsidRPr="00122588">
        <w:rPr>
          <w:rFonts w:ascii="Times New Roman" w:hAnsi="Times New Roman" w:cs="Times New Roman"/>
          <w:sz w:val="28"/>
          <w:szCs w:val="28"/>
        </w:rPr>
        <w:t>1.3. Организация работ по благоустро</w:t>
      </w:r>
      <w:r w:rsidR="006C3811" w:rsidRPr="00122588">
        <w:rPr>
          <w:rFonts w:ascii="Times New Roman" w:hAnsi="Times New Roman" w:cs="Times New Roman"/>
          <w:sz w:val="28"/>
          <w:szCs w:val="28"/>
        </w:rPr>
        <w:t xml:space="preserve">йству территории </w:t>
      </w:r>
      <w:r w:rsidR="004421C5" w:rsidRPr="004421C5">
        <w:rPr>
          <w:rFonts w:ascii="Times New Roman" w:hAnsi="Times New Roman" w:cs="Times New Roman"/>
          <w:sz w:val="28"/>
          <w:szCs w:val="28"/>
        </w:rPr>
        <w:t>Кирпильского</w:t>
      </w:r>
      <w:r w:rsidR="00490ECF" w:rsidRPr="00122588">
        <w:rPr>
          <w:rFonts w:ascii="Times New Roman" w:hAnsi="Times New Roman" w:cs="Times New Roman"/>
          <w:sz w:val="28"/>
          <w:szCs w:val="28"/>
        </w:rPr>
        <w:t xml:space="preserve"> </w:t>
      </w:r>
      <w:r w:rsidR="006C3811" w:rsidRPr="00122588">
        <w:rPr>
          <w:rFonts w:ascii="Times New Roman" w:hAnsi="Times New Roman" w:cs="Times New Roman"/>
          <w:sz w:val="28"/>
          <w:szCs w:val="28"/>
        </w:rPr>
        <w:t>сельского</w:t>
      </w:r>
      <w:r w:rsidRPr="00122588">
        <w:rPr>
          <w:rFonts w:ascii="Times New Roman" w:hAnsi="Times New Roman" w:cs="Times New Roman"/>
          <w:sz w:val="28"/>
          <w:szCs w:val="28"/>
        </w:rPr>
        <w:t xml:space="preserve"> поселения Усть-Лабинского района обеспечивается собственниками и (или) уполномоченными ими лицами, являющимися владельцами и (или) пользователями земельных участков, зданий, строений и сооружений, если иное не установлено законодательством.</w:t>
      </w:r>
    </w:p>
    <w:p w:rsidR="00B14C5F" w:rsidRPr="00122588" w:rsidRDefault="00B14C5F" w:rsidP="00F42843">
      <w:pPr>
        <w:pStyle w:val="ConsPlusNormal"/>
        <w:ind w:firstLine="567"/>
        <w:jc w:val="both"/>
        <w:rPr>
          <w:rFonts w:ascii="Times New Roman" w:hAnsi="Times New Roman" w:cs="Times New Roman"/>
          <w:sz w:val="28"/>
          <w:szCs w:val="28"/>
        </w:rPr>
      </w:pPr>
      <w:bookmarkStart w:id="4" w:name="sub_100114"/>
      <w:bookmarkEnd w:id="3"/>
      <w:r w:rsidRPr="00122588">
        <w:rPr>
          <w:rFonts w:ascii="Times New Roman" w:hAnsi="Times New Roman" w:cs="Times New Roman"/>
          <w:sz w:val="28"/>
          <w:szCs w:val="28"/>
        </w:rPr>
        <w:t>1.4</w:t>
      </w:r>
      <w:r w:rsidR="00B71972" w:rsidRPr="00122588">
        <w:rPr>
          <w:rFonts w:ascii="Times New Roman" w:hAnsi="Times New Roman" w:cs="Times New Roman"/>
          <w:sz w:val="28"/>
          <w:szCs w:val="28"/>
        </w:rPr>
        <w:t>. В настоящих правилах благоустройства территории</w:t>
      </w:r>
      <w:r w:rsidRPr="00122588">
        <w:rPr>
          <w:rFonts w:ascii="Times New Roman" w:hAnsi="Times New Roman" w:cs="Times New Roman"/>
          <w:sz w:val="28"/>
          <w:szCs w:val="28"/>
        </w:rPr>
        <w:t xml:space="preserve"> применяются следующие термины с соответствующими определениями:</w:t>
      </w:r>
    </w:p>
    <w:p w:rsidR="00B14C5F" w:rsidRPr="00122588" w:rsidRDefault="00B14C5F"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Благоустройство территории - комплекс архитектурно-планировочных, строительных и организационных мероприятий, в том числе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 в целях создания на территории муниципального образования безопасной, удобной и привлекательной среды.</w:t>
      </w:r>
    </w:p>
    <w:p w:rsidR="00B14C5F" w:rsidRPr="00122588" w:rsidRDefault="00B14C5F"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Объекты благоустройства территории - территории </w:t>
      </w:r>
      <w:r w:rsidR="004421C5" w:rsidRPr="004421C5">
        <w:rPr>
          <w:rFonts w:ascii="Times New Roman" w:hAnsi="Times New Roman" w:cs="Times New Roman"/>
          <w:sz w:val="28"/>
          <w:szCs w:val="28"/>
        </w:rPr>
        <w:t>Кирпильского</w:t>
      </w:r>
      <w:r w:rsidR="00490ECF" w:rsidRPr="00122588">
        <w:rPr>
          <w:rFonts w:ascii="Times New Roman" w:hAnsi="Times New Roman" w:cs="Times New Roman"/>
          <w:sz w:val="28"/>
          <w:szCs w:val="28"/>
        </w:rPr>
        <w:t xml:space="preserve"> </w:t>
      </w:r>
      <w:r w:rsidR="00B71972"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на которых осуществляется деятельность по благоустройству: парки,</w:t>
      </w:r>
      <w:r w:rsidR="001D07FD" w:rsidRPr="00122588">
        <w:rPr>
          <w:rFonts w:ascii="Times New Roman" w:hAnsi="Times New Roman" w:cs="Times New Roman"/>
          <w:sz w:val="28"/>
          <w:szCs w:val="28"/>
        </w:rPr>
        <w:t xml:space="preserve"> сады, бульвары, площади, улицы, </w:t>
      </w:r>
      <w:r w:rsidRPr="00122588">
        <w:rPr>
          <w:rFonts w:ascii="Times New Roman" w:hAnsi="Times New Roman" w:cs="Times New Roman"/>
          <w:sz w:val="28"/>
          <w:szCs w:val="28"/>
        </w:rPr>
        <w:t xml:space="preserve">пляжи, иные типы открытых пространств общего использования в сочетании с внешним видом окружающих их зданий, сооружений (в том числе некапитального типа), придомовые территории многоквартирных жилых домов, территории организаций, учреждений, офисов, предприятий, производств и иных объектов недвижимости, находящихся в пользовании, аренде или собственности, а также территории (дворы, кварталы, функционально-планировочные образования, охранные зоны), выделяемые по принципу единой градостроительной регламентации или визуально-пространственного восприятия, другие территории </w:t>
      </w:r>
      <w:r w:rsidR="000736E3" w:rsidRPr="000736E3">
        <w:rPr>
          <w:rFonts w:ascii="Times New Roman" w:hAnsi="Times New Roman" w:cs="Times New Roman"/>
          <w:sz w:val="28"/>
          <w:szCs w:val="28"/>
        </w:rPr>
        <w:t>Кирпильского</w:t>
      </w:r>
      <w:r w:rsidR="00490ECF" w:rsidRPr="00122588">
        <w:rPr>
          <w:rFonts w:ascii="Times New Roman" w:hAnsi="Times New Roman" w:cs="Times New Roman"/>
          <w:sz w:val="28"/>
          <w:szCs w:val="28"/>
        </w:rPr>
        <w:t xml:space="preserve"> </w:t>
      </w:r>
      <w:r w:rsidR="00B71972"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w:t>
      </w:r>
    </w:p>
    <w:p w:rsidR="00B14C5F" w:rsidRPr="00122588" w:rsidRDefault="00B14C5F"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Элементы благоустройства и дизайна материально-пространственной среды поселения (далее - элементы благоустройства) делятся на передвижные (мобильные) и стационарные, индивидуальные (уникальные) и типовые.</w:t>
      </w:r>
    </w:p>
    <w:p w:rsidR="00B71972" w:rsidRPr="00122588" w:rsidRDefault="00B71972" w:rsidP="00122588">
      <w:pPr>
        <w:pStyle w:val="ConsPlusNormal"/>
        <w:ind w:firstLine="567"/>
        <w:jc w:val="both"/>
        <w:rPr>
          <w:rFonts w:ascii="Times New Roman" w:hAnsi="Times New Roman" w:cs="Times New Roman"/>
          <w:sz w:val="28"/>
          <w:szCs w:val="28"/>
        </w:rPr>
      </w:pPr>
      <w:r w:rsidRPr="00843192">
        <w:rPr>
          <w:rFonts w:ascii="Times New Roman" w:hAnsi="Times New Roman" w:cs="Times New Roman"/>
          <w:sz w:val="28"/>
          <w:szCs w:val="28"/>
        </w:rPr>
        <w:t xml:space="preserve">1. </w:t>
      </w:r>
      <w:r w:rsidR="008656C8" w:rsidRPr="00843192">
        <w:rPr>
          <w:rFonts w:ascii="Times New Roman" w:hAnsi="Times New Roman" w:cs="Times New Roman"/>
          <w:sz w:val="28"/>
          <w:szCs w:val="28"/>
        </w:rPr>
        <w:t>5</w:t>
      </w:r>
      <w:r w:rsidR="00691E23" w:rsidRPr="00843192">
        <w:rPr>
          <w:rFonts w:ascii="Times New Roman" w:hAnsi="Times New Roman" w:cs="Times New Roman"/>
          <w:sz w:val="28"/>
          <w:szCs w:val="28"/>
        </w:rPr>
        <w:t xml:space="preserve">. </w:t>
      </w:r>
      <w:r w:rsidRPr="00122588">
        <w:rPr>
          <w:rFonts w:ascii="Times New Roman" w:hAnsi="Times New Roman" w:cs="Times New Roman"/>
          <w:sz w:val="28"/>
          <w:szCs w:val="28"/>
        </w:rPr>
        <w:t>К элементам благоустройства относятся:</w:t>
      </w:r>
    </w:p>
    <w:bookmarkEnd w:id="4"/>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благоустройство территории</w:t>
      </w:r>
      <w:r w:rsidRPr="00122588">
        <w:rPr>
          <w:rFonts w:ascii="Times New Roman" w:hAnsi="Times New Roman" w:cs="Times New Roman"/>
          <w:sz w:val="28"/>
          <w:szCs w:val="28"/>
        </w:rP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E72514" w:rsidRPr="00122588" w:rsidRDefault="00E72514"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входная группа</w:t>
      </w:r>
      <w:r w:rsidRPr="00122588">
        <w:rPr>
          <w:rFonts w:ascii="Times New Roman" w:hAnsi="Times New Roman" w:cs="Times New Roman"/>
          <w:bCs/>
          <w:sz w:val="28"/>
          <w:szCs w:val="28"/>
        </w:rPr>
        <w:t xml:space="preserve"> – область входа в здание или в отдельные помещения здания, включающая ступеньки и (или) пандус с горизонтальной площадкой входа в здание, перила, колонны и (или) различные декоративные архитектурные элементы, навес, входные двери, тамбурное помещение</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газон</w:t>
      </w:r>
      <w:r w:rsidRPr="00490ECF">
        <w:rPr>
          <w:rFonts w:ascii="Times New Roman" w:hAnsi="Times New Roman" w:cs="Times New Roman"/>
          <w:sz w:val="28"/>
          <w:szCs w:val="28"/>
        </w:rPr>
        <w:t xml:space="preserve"> </w:t>
      </w:r>
      <w:r w:rsidRPr="00122588">
        <w:rPr>
          <w:rFonts w:ascii="Times New Roman" w:hAnsi="Times New Roman" w:cs="Times New Roman"/>
          <w:sz w:val="28"/>
          <w:szCs w:val="28"/>
        </w:rPr>
        <w:t>- участок земли с искусственно созданным травяным покровом;</w:t>
      </w:r>
    </w:p>
    <w:p w:rsidR="00AA48DE" w:rsidRPr="00122588" w:rsidRDefault="00AA48DE" w:rsidP="00122588">
      <w:pPr>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lastRenderedPageBreak/>
        <w:t>дворовая территория</w:t>
      </w:r>
      <w:r w:rsidRPr="00122588">
        <w:rPr>
          <w:rFonts w:ascii="Times New Roman" w:hAnsi="Times New Roman" w:cs="Times New Roman"/>
          <w:b/>
          <w:bCs/>
          <w:sz w:val="28"/>
          <w:szCs w:val="28"/>
        </w:rPr>
        <w:t xml:space="preserve">- </w:t>
      </w:r>
      <w:r w:rsidRPr="00122588">
        <w:rPr>
          <w:rFonts w:ascii="Times New Roman" w:hAnsi="Times New Roman" w:cs="Times New Roman"/>
          <w:sz w:val="28"/>
          <w:szCs w:val="28"/>
        </w:rPr>
        <w:t>территория, прилегающая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дорогами.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дерево</w:t>
      </w:r>
      <w:r w:rsidRPr="00122588">
        <w:rPr>
          <w:rFonts w:ascii="Times New Roman" w:hAnsi="Times New Roman" w:cs="Times New Roman"/>
          <w:sz w:val="28"/>
          <w:szCs w:val="28"/>
        </w:rPr>
        <w:t xml:space="preserve"> - многолетнее растение с чётко выраженным стволом, несущими боковыми ветвями и верхушечным побегом;</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естественная растительность</w:t>
      </w:r>
      <w:r w:rsidRPr="00122588">
        <w:rPr>
          <w:rFonts w:ascii="Times New Roman" w:hAnsi="Times New Roman" w:cs="Times New Roman"/>
          <w:sz w:val="28"/>
          <w:szCs w:val="28"/>
        </w:rPr>
        <w:t xml:space="preserve"> - совокупность древесных, кустарниковых и травянистых растений естественного происхождения на определенной территории;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жидкие отходы</w:t>
      </w:r>
      <w:r w:rsidRPr="00122588">
        <w:rPr>
          <w:rFonts w:ascii="Times New Roman" w:hAnsi="Times New Roman" w:cs="Times New Roman"/>
          <w:sz w:val="28"/>
          <w:szCs w:val="28"/>
        </w:rPr>
        <w:t xml:space="preserve"> - отходы (осадки) из выгребных ям и хозяйственно-бытовые стоки, инфильтрационные воды объектов размещения отходов, жидкие отходы термической обработки отходов и от топочных установок;</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зеленые насаждения</w:t>
      </w:r>
      <w:r w:rsidRPr="00122588">
        <w:rPr>
          <w:rFonts w:ascii="Times New Roman" w:hAnsi="Times New Roman" w:cs="Times New Roman"/>
          <w:sz w:val="28"/>
          <w:szCs w:val="28"/>
        </w:rPr>
        <w:t xml:space="preserve"> - древесно-кустарниковая и травянистая растительность естественного и искусственного происхождения, выполняющая </w:t>
      </w:r>
      <w:proofErr w:type="spellStart"/>
      <w:r w:rsidRPr="00122588">
        <w:rPr>
          <w:rFonts w:ascii="Times New Roman" w:hAnsi="Times New Roman" w:cs="Times New Roman"/>
          <w:sz w:val="28"/>
          <w:szCs w:val="28"/>
        </w:rPr>
        <w:t>средообразующие</w:t>
      </w:r>
      <w:proofErr w:type="spellEnd"/>
      <w:r w:rsidRPr="00122588">
        <w:rPr>
          <w:rFonts w:ascii="Times New Roman" w:hAnsi="Times New Roman" w:cs="Times New Roman"/>
          <w:sz w:val="28"/>
          <w:szCs w:val="28"/>
        </w:rPr>
        <w:t>, рекреационные, санитарно-гигиенические, экологические и эстетические функции;</w:t>
      </w:r>
    </w:p>
    <w:p w:rsidR="00B71972" w:rsidRPr="00122588" w:rsidRDefault="00B71972"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sz w:val="28"/>
          <w:szCs w:val="28"/>
        </w:rPr>
        <w:t>знаки адресации</w:t>
      </w:r>
      <w:r w:rsidRPr="00122588">
        <w:rPr>
          <w:rFonts w:ascii="Times New Roman" w:hAnsi="Times New Roman" w:cs="Times New Roman"/>
          <w:sz w:val="28"/>
          <w:szCs w:val="28"/>
        </w:rPr>
        <w:t xml:space="preserve">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rsidR="00B71972" w:rsidRPr="00122588" w:rsidRDefault="00B71972"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sz w:val="28"/>
          <w:szCs w:val="28"/>
        </w:rPr>
        <w:t>знаки охраны памятников истории и культуры, зон особо охраняемых территорий</w:t>
      </w:r>
      <w:r w:rsidRPr="00122588">
        <w:rPr>
          <w:rFonts w:ascii="Times New Roman" w:hAnsi="Times New Roman" w:cs="Times New Roman"/>
          <w:sz w:val="28"/>
          <w:szCs w:val="28"/>
        </w:rPr>
        <w:t>;</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инвентаризация зеленых насаждений</w:t>
      </w:r>
      <w:r w:rsidRPr="00122588">
        <w:rPr>
          <w:rFonts w:ascii="Times New Roman" w:hAnsi="Times New Roman" w:cs="Times New Roman"/>
          <w:sz w:val="28"/>
          <w:szCs w:val="28"/>
        </w:rPr>
        <w:t xml:space="preserve"> - проведение уполномоченным органом админист</w:t>
      </w:r>
      <w:r w:rsidR="001D07FD" w:rsidRPr="00122588">
        <w:rPr>
          <w:rFonts w:ascii="Times New Roman" w:hAnsi="Times New Roman" w:cs="Times New Roman"/>
          <w:sz w:val="28"/>
          <w:szCs w:val="28"/>
        </w:rPr>
        <w:t xml:space="preserve">рации </w:t>
      </w:r>
      <w:r w:rsidR="004421C5" w:rsidRPr="004421C5">
        <w:rPr>
          <w:rFonts w:ascii="Times New Roman" w:hAnsi="Times New Roman" w:cs="Times New Roman"/>
          <w:sz w:val="28"/>
          <w:szCs w:val="28"/>
        </w:rPr>
        <w:t>Кирпильского</w:t>
      </w:r>
      <w:r w:rsidR="001D07FD" w:rsidRPr="00122588">
        <w:rPr>
          <w:rFonts w:ascii="Times New Roman" w:hAnsi="Times New Roman" w:cs="Times New Roman"/>
          <w:sz w:val="28"/>
          <w:szCs w:val="28"/>
        </w:rPr>
        <w:t xml:space="preserve"> сельского</w:t>
      </w:r>
      <w:r w:rsidRPr="00122588">
        <w:rPr>
          <w:rFonts w:ascii="Times New Roman" w:hAnsi="Times New Roman" w:cs="Times New Roman"/>
          <w:sz w:val="28"/>
          <w:szCs w:val="28"/>
        </w:rPr>
        <w:t xml:space="preserve"> поселения Усть-Лабинского района работ в целях установления качественных и количественных параметров озеленённых территорий поселения, учёта зелёных насаждений, контроля за состоянием зелёных насаждений, в том числе своевременного выявления ухудшения состояния зелёных насаждений, с формированием базы данных (реестра), содержащей сведения о видовом и возрастном составе, количественных и качественных характеристиках зелёных насаждений на территории </w:t>
      </w:r>
      <w:r w:rsidR="004557CE" w:rsidRPr="004557CE">
        <w:rPr>
          <w:rFonts w:ascii="Times New Roman" w:hAnsi="Times New Roman" w:cs="Times New Roman"/>
          <w:sz w:val="28"/>
          <w:szCs w:val="28"/>
        </w:rPr>
        <w:t>Кирпильского</w:t>
      </w:r>
      <w:r w:rsidR="001D07FD" w:rsidRPr="00122588">
        <w:rPr>
          <w:rFonts w:ascii="Times New Roman" w:hAnsi="Times New Roman" w:cs="Times New Roman"/>
          <w:sz w:val="28"/>
          <w:szCs w:val="28"/>
        </w:rPr>
        <w:t xml:space="preserve"> сельского</w:t>
      </w:r>
      <w:r w:rsidRPr="00122588">
        <w:rPr>
          <w:rFonts w:ascii="Times New Roman" w:hAnsi="Times New Roman" w:cs="Times New Roman"/>
          <w:sz w:val="28"/>
          <w:szCs w:val="28"/>
        </w:rPr>
        <w:t xml:space="preserve"> поселения Усть-Лабинского района;</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исполнитель услуг</w:t>
      </w:r>
      <w:r w:rsidRPr="00122588">
        <w:rPr>
          <w:rFonts w:ascii="Times New Roman" w:hAnsi="Times New Roman" w:cs="Times New Roman"/>
          <w:sz w:val="28"/>
          <w:szCs w:val="28"/>
        </w:rPr>
        <w:t xml:space="preserve"> - юридические лица, индивидуальные предприниматели, оказывающие потребителю услуги по сбору отходов в соответствии с законодательством Российской Федерации;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карта-схема</w:t>
      </w:r>
      <w:r w:rsidRPr="00122588">
        <w:rPr>
          <w:rFonts w:ascii="Times New Roman" w:hAnsi="Times New Roman" w:cs="Times New Roman"/>
          <w:sz w:val="28"/>
          <w:szCs w:val="28"/>
        </w:rPr>
        <w:t xml:space="preserve"> - схематичное изображение границ прилегающей территории, в отношении должны быть выполнены работы по благоустройству;</w:t>
      </w:r>
    </w:p>
    <w:p w:rsidR="00B71972" w:rsidRPr="00122588" w:rsidRDefault="00B71972" w:rsidP="00122588">
      <w:pPr>
        <w:pStyle w:val="ConsPlusNormal"/>
        <w:ind w:firstLine="567"/>
        <w:jc w:val="both"/>
        <w:rPr>
          <w:rFonts w:ascii="Times New Roman" w:hAnsi="Times New Roman" w:cs="Times New Roman"/>
          <w:sz w:val="28"/>
          <w:szCs w:val="28"/>
        </w:rPr>
      </w:pPr>
      <w:r w:rsidRPr="00490ECF">
        <w:rPr>
          <w:rFonts w:ascii="Times New Roman" w:hAnsi="Times New Roman" w:cs="Times New Roman"/>
          <w:sz w:val="28"/>
          <w:szCs w:val="28"/>
        </w:rPr>
        <w:t xml:space="preserve">   коммунальное оборудование</w:t>
      </w:r>
      <w:r w:rsidRPr="00122588">
        <w:rPr>
          <w:rFonts w:ascii="Times New Roman" w:hAnsi="Times New Roman" w:cs="Times New Roman"/>
          <w:sz w:val="28"/>
          <w:szCs w:val="28"/>
        </w:rPr>
        <w:t xml:space="preserve"> - устройства для уличного освещения, урны и контейнеры для мусора, телефонные будки, таксофоны, стоянки велосипедов и тому подобное;</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компенсационная (восстановительная) стоимость зелёных насаждений</w:t>
      </w:r>
      <w:r w:rsidRPr="00122588">
        <w:rPr>
          <w:rFonts w:ascii="Times New Roman" w:hAnsi="Times New Roman" w:cs="Times New Roman"/>
          <w:sz w:val="28"/>
          <w:szCs w:val="28"/>
        </w:rPr>
        <w:t xml:space="preserve"> –денежная оценка стоимости зеленых насаждений, устанавливаемая для учета их ценности в целях осуществления компенсационного озеленения;</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компенсационное озеленение</w:t>
      </w:r>
      <w:r w:rsidRPr="00122588">
        <w:rPr>
          <w:rFonts w:ascii="Times New Roman" w:hAnsi="Times New Roman" w:cs="Times New Roman"/>
          <w:sz w:val="28"/>
          <w:szCs w:val="28"/>
        </w:rPr>
        <w:t xml:space="preserve"> –деятельность органов местного самоуправления по созданию зеленых насаждений взамен уничтоженных и их сохранению до полной приживаемости;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кустарник</w:t>
      </w:r>
      <w:r w:rsidRPr="00122588">
        <w:rPr>
          <w:rFonts w:ascii="Times New Roman" w:hAnsi="Times New Roman" w:cs="Times New Roman"/>
          <w:sz w:val="28"/>
          <w:szCs w:val="28"/>
        </w:rPr>
        <w:t xml:space="preserve"> - многолетнее растение, ветвящееся у самой поверхности почвы и не имеющее во взрослом состоянии главного ствола;</w:t>
      </w:r>
    </w:p>
    <w:p w:rsidR="00B71972" w:rsidRPr="00122588" w:rsidRDefault="00B71972"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 xml:space="preserve">   малые архитектурные формы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садово-парковая мебель и тому подобное;</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место временного хранения отходов</w:t>
      </w:r>
      <w:r w:rsidRPr="00122588">
        <w:rPr>
          <w:rFonts w:ascii="Times New Roman" w:hAnsi="Times New Roman" w:cs="Times New Roman"/>
          <w:sz w:val="28"/>
          <w:szCs w:val="28"/>
        </w:rPr>
        <w:t xml:space="preserve"> - место, расположенное вблизи источников образования отходов и устроенное в соответствии с </w:t>
      </w:r>
      <w:hyperlink r:id="rId18" w:history="1">
        <w:r w:rsidRPr="00122588">
          <w:rPr>
            <w:rFonts w:ascii="Times New Roman" w:hAnsi="Times New Roman" w:cs="Times New Roman"/>
            <w:sz w:val="28"/>
            <w:szCs w:val="28"/>
          </w:rPr>
          <w:t>СанПиН 42-128-4690-88</w:t>
        </w:r>
      </w:hyperlink>
      <w:r w:rsidRPr="00122588">
        <w:rPr>
          <w:rFonts w:ascii="Times New Roman" w:hAnsi="Times New Roman" w:cs="Times New Roman"/>
          <w:sz w:val="28"/>
          <w:szCs w:val="28"/>
        </w:rPr>
        <w:t xml:space="preserve"> «Санитарные правила содержания территории населённых мест», утверждёнными Министерством здравоохранения СССР 05.08.88 № 4690-88, предназначенное для накопления и хранения отходов в определённых количествах и на установленные сроки;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мусор</w:t>
      </w:r>
      <w:r w:rsidRPr="00122588">
        <w:rPr>
          <w:rFonts w:ascii="Times New Roman" w:hAnsi="Times New Roman" w:cs="Times New Roman"/>
          <w:sz w:val="28"/>
          <w:szCs w:val="28"/>
        </w:rPr>
        <w:t xml:space="preserve"> - мелкие неоднородные сухие или влажные отходы либо отходы, владелец которых не установлен;</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нормируемый комплекс элементов благоустройства</w:t>
      </w:r>
      <w:r w:rsidRPr="00122588">
        <w:rPr>
          <w:rFonts w:ascii="Times New Roman" w:hAnsi="Times New Roman" w:cs="Times New Roman"/>
          <w:sz w:val="28"/>
          <w:szCs w:val="28"/>
        </w:rPr>
        <w:t xml:space="preserve">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объект озеленения</w:t>
      </w:r>
      <w:r w:rsidRPr="00122588">
        <w:rPr>
          <w:rFonts w:ascii="Times New Roman" w:hAnsi="Times New Roman" w:cs="Times New Roman"/>
          <w:sz w:val="28"/>
          <w:szCs w:val="28"/>
        </w:rPr>
        <w:t xml:space="preserve"> - озеленённая территория, организованная на определённом земельном участке по принципам ландшафтной архитектуры, включающая в себя элементы благоустройства (парки, скверы, бульвары, улицы, проезды, кварталы и т.д.);</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объекты благоустройства</w:t>
      </w:r>
      <w:r w:rsidRPr="00122588">
        <w:rPr>
          <w:rFonts w:ascii="Times New Roman" w:hAnsi="Times New Roman" w:cs="Times New Roman"/>
          <w:sz w:val="28"/>
          <w:szCs w:val="28"/>
        </w:rPr>
        <w:t xml:space="preserve"> -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AA48DE" w:rsidRPr="00122588" w:rsidRDefault="00AA48DE" w:rsidP="00490ECF">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озеленённые территории</w:t>
      </w:r>
      <w:r w:rsidRPr="00122588">
        <w:rPr>
          <w:rFonts w:ascii="Times New Roman" w:hAnsi="Times New Roman" w:cs="Times New Roman"/>
          <w:sz w:val="28"/>
          <w:szCs w:val="28"/>
        </w:rPr>
        <w:t xml:space="preserve"> - территории общего пользования, на которых расположены зелёные насаждения, включая зоны рекреации и зелёных насаждений, определяемые в соответствии с Правилами землепользования и застройки на территории </w:t>
      </w:r>
      <w:r w:rsidR="004557CE" w:rsidRPr="004557CE">
        <w:rPr>
          <w:rFonts w:ascii="Times New Roman" w:hAnsi="Times New Roman" w:cs="Times New Roman"/>
          <w:sz w:val="28"/>
          <w:szCs w:val="28"/>
        </w:rPr>
        <w:t>Кирпильского</w:t>
      </w:r>
      <w:r w:rsidR="00490ECF">
        <w:rPr>
          <w:rFonts w:ascii="Times New Roman" w:hAnsi="Times New Roman" w:cs="Times New Roman"/>
          <w:sz w:val="28"/>
          <w:szCs w:val="28"/>
        </w:rPr>
        <w:t xml:space="preserve"> </w:t>
      </w:r>
      <w:r w:rsidR="001D07FD" w:rsidRPr="00122588">
        <w:rPr>
          <w:rFonts w:ascii="Times New Roman" w:hAnsi="Times New Roman" w:cs="Times New Roman"/>
          <w:sz w:val="28"/>
          <w:szCs w:val="28"/>
        </w:rPr>
        <w:t xml:space="preserve">сельского </w:t>
      </w:r>
      <w:r w:rsidRPr="00122588">
        <w:rPr>
          <w:rFonts w:ascii="Times New Roman" w:hAnsi="Times New Roman" w:cs="Times New Roman"/>
          <w:sz w:val="28"/>
          <w:szCs w:val="28"/>
        </w:rPr>
        <w:t>поселения Усть-Лабинского района;</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отходы потребления</w:t>
      </w:r>
      <w:r w:rsidRPr="00122588">
        <w:rPr>
          <w:rFonts w:ascii="Times New Roman" w:hAnsi="Times New Roman" w:cs="Times New Roman"/>
          <w:sz w:val="28"/>
          <w:szCs w:val="28"/>
        </w:rPr>
        <w:t xml:space="preserve"> - остатки веществ, материалов, предметов, изделий, товаров (продукции или изделий),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или личного потребления (жизнедеятельности), использования или эксплуатации;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отходы производства</w:t>
      </w:r>
      <w:r w:rsidRPr="00122588">
        <w:rPr>
          <w:rFonts w:ascii="Times New Roman" w:hAnsi="Times New Roman" w:cs="Times New Roman"/>
          <w:sz w:val="28"/>
          <w:szCs w:val="28"/>
        </w:rPr>
        <w:t xml:space="preserve"> - остатки сырья, материалов, веществ, изделий, предметов, образовавшиеся в процессе производства, выполнения работ (услуг) и утратившие полностью или частично исходные потребительские свойства;</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охрана зелёных насаждений</w:t>
      </w:r>
      <w:r w:rsidRPr="00122588">
        <w:rPr>
          <w:rFonts w:ascii="Times New Roman" w:hAnsi="Times New Roman" w:cs="Times New Roman"/>
          <w:sz w:val="28"/>
          <w:szCs w:val="28"/>
        </w:rPr>
        <w:t xml:space="preserve"> - система мер, направленных на защиту зелёных насаждений от негативного воздействия хозяйственной и иной деятельности, включающая в том числе и борьбу с болезнями и вредителями растений;</w:t>
      </w:r>
    </w:p>
    <w:p w:rsidR="00B71972" w:rsidRPr="00122588" w:rsidRDefault="00B71972"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sz w:val="28"/>
          <w:szCs w:val="28"/>
        </w:rPr>
        <w:t>памятные и информационные доски</w:t>
      </w:r>
      <w:r w:rsidRPr="00122588">
        <w:rPr>
          <w:rFonts w:ascii="Times New Roman" w:hAnsi="Times New Roman" w:cs="Times New Roman"/>
          <w:sz w:val="28"/>
          <w:szCs w:val="28"/>
        </w:rPr>
        <w:t xml:space="preserve"> (знаки);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повреждение зелёных насаждений</w:t>
      </w:r>
      <w:r w:rsidRPr="00122588">
        <w:rPr>
          <w:rFonts w:ascii="Times New Roman" w:hAnsi="Times New Roman" w:cs="Times New Roman"/>
          <w:sz w:val="28"/>
          <w:szCs w:val="28"/>
        </w:rPr>
        <w:t xml:space="preserve"> - механическое, термическое, химическое или иное воздействие, которое привело к нарушению целостности </w:t>
      </w:r>
      <w:r w:rsidRPr="00122588">
        <w:rPr>
          <w:rFonts w:ascii="Times New Roman" w:hAnsi="Times New Roman" w:cs="Times New Roman"/>
          <w:sz w:val="28"/>
          <w:szCs w:val="28"/>
        </w:rPr>
        <w:lastRenderedPageBreak/>
        <w:t>кроны, корневой системы, ствола и живого напочвенного покрова, а также загрязнение почвы в зоне зелёных насаждений вредными веществами, поджог и иное причинение вреда, не повлекшее прекращение роста;</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490ECF">
        <w:rPr>
          <w:rFonts w:ascii="Times New Roman" w:hAnsi="Times New Roman" w:cs="Times New Roman"/>
          <w:bCs/>
          <w:sz w:val="28"/>
          <w:szCs w:val="28"/>
        </w:rPr>
        <w:t>прилегающая территория</w:t>
      </w:r>
      <w:r w:rsidRPr="00122588">
        <w:rPr>
          <w:rFonts w:ascii="Times New Roman" w:hAnsi="Times New Roman" w:cs="Times New Roman"/>
          <w:sz w:val="28"/>
          <w:szCs w:val="28"/>
        </w:rPr>
        <w:t xml:space="preserve"> - земельный участок (или его часть) с газонами, малыми архитектурными формами, иными объектами благоустройства и озеленения, расположенный по периметру части земельного участка, занятой зданием, строением, сооружением, необходимой для их использования;</w:t>
      </w:r>
    </w:p>
    <w:p w:rsidR="00B71972" w:rsidRPr="00122588" w:rsidRDefault="00B71972"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произведения монументально-декоративного искусства - скульптуры, декоративные композиции, обелиски, стелы, произведения монументальной живописи;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bCs/>
          <w:sz w:val="28"/>
          <w:szCs w:val="28"/>
        </w:rPr>
        <w:t>сбор отходов</w:t>
      </w:r>
      <w:r w:rsidRPr="00122588">
        <w:rPr>
          <w:rFonts w:ascii="Times New Roman" w:hAnsi="Times New Roman" w:cs="Times New Roman"/>
          <w:sz w:val="28"/>
          <w:szCs w:val="28"/>
        </w:rPr>
        <w:t xml:space="preserve"> - деятельность, связанная с изъятием отходов в течение определённого времени из мест их образования, для обеспечения последующих работ по обращению с отходами;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bCs/>
          <w:sz w:val="28"/>
          <w:szCs w:val="28"/>
        </w:rPr>
        <w:t>складирование отходов</w:t>
      </w:r>
      <w:r w:rsidRPr="00122588">
        <w:rPr>
          <w:rFonts w:ascii="Times New Roman" w:hAnsi="Times New Roman" w:cs="Times New Roman"/>
          <w:sz w:val="28"/>
          <w:szCs w:val="28"/>
        </w:rPr>
        <w:t xml:space="preserve"> -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определённого интервала времени в соответствии с действующим законодательством;</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bCs/>
          <w:sz w:val="28"/>
          <w:szCs w:val="28"/>
        </w:rPr>
        <w:t>собственник отходов</w:t>
      </w:r>
      <w:r w:rsidRPr="00122588">
        <w:rPr>
          <w:rFonts w:ascii="Times New Roman" w:hAnsi="Times New Roman" w:cs="Times New Roman"/>
          <w:sz w:val="28"/>
          <w:szCs w:val="28"/>
        </w:rPr>
        <w:t xml:space="preserve"> - собственник сырья, материалов, полуфабрикатов, иных изделий или продуктов, а также товаров (продукции), в результате использования которых образовались отходы, или лицо, приобретшее эти отходы у собственника на основании договора купли-продажи, мены, дарения или иной сделки об отчуждении отходов;</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bCs/>
          <w:sz w:val="28"/>
          <w:szCs w:val="28"/>
        </w:rPr>
        <w:t>создание зелёных насаждений</w:t>
      </w:r>
      <w:r w:rsidRPr="00122588">
        <w:rPr>
          <w:rFonts w:ascii="Times New Roman" w:hAnsi="Times New Roman" w:cs="Times New Roman"/>
          <w:sz w:val="28"/>
          <w:szCs w:val="28"/>
        </w:rPr>
        <w:t xml:space="preserve"> - деятельность по посадке деревьев и кустарников, посеву трав и цветов,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sz w:val="28"/>
          <w:szCs w:val="28"/>
        </w:rPr>
        <w:t>территория общего пользования</w:t>
      </w:r>
      <w:r w:rsidRPr="00122588">
        <w:rPr>
          <w:rFonts w:ascii="Times New Roman" w:hAnsi="Times New Roman" w:cs="Times New Roman"/>
          <w:sz w:val="28"/>
          <w:szCs w:val="28"/>
        </w:rPr>
        <w:t xml:space="preserve"> - территория, занятая парками, набережными, скверами, бульварами, площадями, улицами, проездами и иная территория, которой беспрепятственно пользуется неограниченный круг лиц.</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bCs/>
          <w:sz w:val="28"/>
          <w:szCs w:val="28"/>
        </w:rPr>
        <w:t>уборка территорий</w:t>
      </w:r>
      <w:r w:rsidRPr="00122588">
        <w:rPr>
          <w:rFonts w:ascii="Times New Roman" w:hAnsi="Times New Roman" w:cs="Times New Roman"/>
          <w:sz w:val="28"/>
          <w:szCs w:val="28"/>
        </w:rPr>
        <w:t xml:space="preserve"> - вид деятельности, связанный со сбором, вывозом в специально отведённые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bCs/>
          <w:sz w:val="28"/>
          <w:szCs w:val="28"/>
        </w:rPr>
        <w:t>уничтожение зелёных насаждений</w:t>
      </w:r>
      <w:r w:rsidRPr="00122588">
        <w:rPr>
          <w:rFonts w:ascii="Times New Roman" w:hAnsi="Times New Roman" w:cs="Times New Roman"/>
          <w:sz w:val="28"/>
          <w:szCs w:val="28"/>
        </w:rPr>
        <w:t xml:space="preserve"> - повреждение зелёных насаждений, повлекшее прекращение роста, вырубка зелёных насаждений, выкапывание зелёных насаждений, уничтожение растительного слоя газонов;</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bCs/>
          <w:sz w:val="28"/>
          <w:szCs w:val="28"/>
        </w:rPr>
        <w:t>цветник</w:t>
      </w:r>
      <w:r w:rsidRPr="00122588">
        <w:rPr>
          <w:rFonts w:ascii="Times New Roman" w:hAnsi="Times New Roman" w:cs="Times New Roman"/>
          <w:sz w:val="28"/>
          <w:szCs w:val="28"/>
        </w:rPr>
        <w:t xml:space="preserve"> - участок геометрической или свободной формы с высаженными одно-, двух- или многолетними цветочными растениями, кустарниками, декоративными деревьями;</w:t>
      </w:r>
    </w:p>
    <w:p w:rsidR="00AA48DE" w:rsidRPr="00122588" w:rsidRDefault="00AA48DE" w:rsidP="00122588">
      <w:pPr>
        <w:autoSpaceDE w:val="0"/>
        <w:autoSpaceDN w:val="0"/>
        <w:adjustRightInd w:val="0"/>
        <w:spacing w:after="0" w:line="240" w:lineRule="auto"/>
        <w:ind w:firstLine="567"/>
        <w:jc w:val="both"/>
        <w:rPr>
          <w:rFonts w:ascii="Times New Roman" w:hAnsi="Times New Roman" w:cs="Times New Roman"/>
          <w:sz w:val="28"/>
          <w:szCs w:val="28"/>
        </w:rPr>
      </w:pPr>
      <w:r w:rsidRPr="00D9211F">
        <w:rPr>
          <w:rFonts w:ascii="Times New Roman" w:hAnsi="Times New Roman" w:cs="Times New Roman"/>
          <w:bCs/>
          <w:sz w:val="28"/>
          <w:szCs w:val="28"/>
        </w:rPr>
        <w:t>элементы благоустройства территории</w:t>
      </w:r>
      <w:r w:rsidRPr="00122588">
        <w:rPr>
          <w:rFonts w:ascii="Times New Roman" w:hAnsi="Times New Roman" w:cs="Times New Roman"/>
          <w:sz w:val="28"/>
          <w:szCs w:val="28"/>
        </w:rP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рекламные конструкции, используемые как составные части благоустройства.</w:t>
      </w:r>
    </w:p>
    <w:p w:rsidR="00691E23" w:rsidRPr="00D9211F" w:rsidRDefault="00691E23"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 элементы озеленения и ландшафтной организации территории;</w:t>
      </w:r>
    </w:p>
    <w:p w:rsidR="00691E23" w:rsidRPr="00D9211F" w:rsidRDefault="00691E23"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lastRenderedPageBreak/>
        <w:t xml:space="preserve"> элементы праздничного оформления.</w:t>
      </w:r>
    </w:p>
    <w:p w:rsidR="00691E23" w:rsidRPr="00122588" w:rsidRDefault="00691E23"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Передвижное (переносное) оборудование уличной торговли - палатки, лотки, прицепы и тому подобное - относится к нестационарным мобильным элементам благоустройства.</w:t>
      </w:r>
    </w:p>
    <w:p w:rsidR="00691E23" w:rsidRPr="00122588" w:rsidRDefault="00691E23"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Стационарными элементами благоустройства являются фонтаны, декоративные бассейны, беседки, подпорные стенки, лестницы, парапеты, ограждения, устройства уличного освещения, объекты наружной рекламы и информации, прочно связанные с землей, и тому подобное.</w:t>
      </w:r>
    </w:p>
    <w:p w:rsidR="00691E23" w:rsidRPr="00122588" w:rsidRDefault="00691E23"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Произведение монументально-декоративного искусства может быть как отдельным стационарным элементом, так частью объекта благоустройства (сквера, площади, фасада здания).</w:t>
      </w:r>
    </w:p>
    <w:p w:rsidR="00691E23" w:rsidRPr="00122588" w:rsidRDefault="00691E23"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A48DE" w:rsidRPr="00122588" w:rsidRDefault="008656C8" w:rsidP="00122588">
      <w:pPr>
        <w:autoSpaceDE w:val="0"/>
        <w:autoSpaceDN w:val="0"/>
        <w:adjustRightInd w:val="0"/>
        <w:spacing w:after="0" w:line="240" w:lineRule="auto"/>
        <w:ind w:firstLine="567"/>
        <w:jc w:val="both"/>
        <w:rPr>
          <w:rFonts w:ascii="Times New Roman" w:hAnsi="Times New Roman" w:cs="Times New Roman"/>
          <w:sz w:val="28"/>
          <w:szCs w:val="28"/>
        </w:rPr>
      </w:pPr>
      <w:r w:rsidRPr="00843192">
        <w:rPr>
          <w:rFonts w:ascii="Times New Roman" w:hAnsi="Times New Roman" w:cs="Times New Roman"/>
          <w:sz w:val="28"/>
          <w:szCs w:val="28"/>
        </w:rPr>
        <w:t>1.6</w:t>
      </w:r>
      <w:r w:rsidR="00AA48DE" w:rsidRPr="00843192">
        <w:rPr>
          <w:rFonts w:ascii="Times New Roman" w:hAnsi="Times New Roman" w:cs="Times New Roman"/>
          <w:sz w:val="28"/>
          <w:szCs w:val="28"/>
        </w:rPr>
        <w:t xml:space="preserve">. </w:t>
      </w:r>
      <w:r w:rsidR="00AA48DE" w:rsidRPr="00122588">
        <w:rPr>
          <w:rFonts w:ascii="Times New Roman" w:hAnsi="Times New Roman" w:cs="Times New Roman"/>
          <w:sz w:val="28"/>
          <w:szCs w:val="28"/>
        </w:rPr>
        <w:t xml:space="preserve">Правила обеспечивают требования охраны здоровья человека (противопожарные, санитарно-гигиенические, конструктивные, технологические, планировочные требования, предотвращающие получение заболеваний и травм), исторической и природной среды, создают технические возможности беспрепятственного передвижения маломобильных групп </w:t>
      </w:r>
      <w:r w:rsidR="00691E23" w:rsidRPr="00122588">
        <w:rPr>
          <w:rFonts w:ascii="Times New Roman" w:hAnsi="Times New Roman" w:cs="Times New Roman"/>
          <w:sz w:val="28"/>
          <w:szCs w:val="28"/>
        </w:rPr>
        <w:t xml:space="preserve">населения по территории </w:t>
      </w:r>
      <w:r w:rsidR="004557CE" w:rsidRPr="004557CE">
        <w:rPr>
          <w:rFonts w:ascii="Times New Roman" w:hAnsi="Times New Roman" w:cs="Times New Roman"/>
          <w:sz w:val="28"/>
          <w:szCs w:val="28"/>
        </w:rPr>
        <w:t>Кирпильского</w:t>
      </w:r>
      <w:r w:rsidR="00691E23" w:rsidRPr="00122588">
        <w:rPr>
          <w:rFonts w:ascii="Times New Roman" w:hAnsi="Times New Roman" w:cs="Times New Roman"/>
          <w:sz w:val="28"/>
          <w:szCs w:val="28"/>
        </w:rPr>
        <w:t xml:space="preserve"> сельского</w:t>
      </w:r>
      <w:r w:rsidR="00AA48DE" w:rsidRPr="00122588">
        <w:rPr>
          <w:rFonts w:ascii="Times New Roman" w:hAnsi="Times New Roman" w:cs="Times New Roman"/>
          <w:sz w:val="28"/>
          <w:szCs w:val="28"/>
        </w:rPr>
        <w:t xml:space="preserve"> поселения Усть-Лабинского района;</w:t>
      </w:r>
    </w:p>
    <w:p w:rsidR="000B6B27" w:rsidRPr="00122588" w:rsidRDefault="000B6B27" w:rsidP="00122588">
      <w:pPr>
        <w:pStyle w:val="ConsPlusNormal"/>
        <w:ind w:firstLine="567"/>
        <w:jc w:val="both"/>
        <w:outlineLvl w:val="0"/>
        <w:rPr>
          <w:rFonts w:ascii="Times New Roman" w:hAnsi="Times New Roman" w:cs="Times New Roman"/>
          <w:sz w:val="28"/>
          <w:szCs w:val="28"/>
        </w:rPr>
      </w:pPr>
    </w:p>
    <w:p w:rsidR="004B7E05" w:rsidRDefault="004B7E05" w:rsidP="00122588">
      <w:pPr>
        <w:pStyle w:val="ConsPlusNormal"/>
        <w:ind w:firstLine="567"/>
        <w:jc w:val="center"/>
        <w:outlineLvl w:val="0"/>
        <w:rPr>
          <w:rFonts w:ascii="Times New Roman" w:hAnsi="Times New Roman" w:cs="Times New Roman"/>
          <w:sz w:val="28"/>
          <w:szCs w:val="28"/>
        </w:rPr>
      </w:pPr>
      <w:r w:rsidRPr="00122588">
        <w:rPr>
          <w:rFonts w:ascii="Times New Roman" w:hAnsi="Times New Roman" w:cs="Times New Roman"/>
          <w:sz w:val="28"/>
          <w:szCs w:val="28"/>
        </w:rPr>
        <w:t>Раздел 2. ЭЛЕМЕНТЫ БЛАГОУСТРОЙСТВА ТЕРРИТОРИИ</w:t>
      </w:r>
    </w:p>
    <w:p w:rsidR="00931C0E" w:rsidRPr="00122588" w:rsidRDefault="00931C0E" w:rsidP="00122588">
      <w:pPr>
        <w:pStyle w:val="ConsPlusNormal"/>
        <w:ind w:firstLine="567"/>
        <w:jc w:val="center"/>
        <w:outlineLvl w:val="0"/>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2.1. Элементы инженерной подготовки и защиты территории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 При организации рельефа рекомендуется предусматривать снятие плодородного слоя почвы толщиной 150 - 200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rsidR="004B7E05" w:rsidRPr="00122588" w:rsidRDefault="004B7E05" w:rsidP="00122588">
      <w:pPr>
        <w:pStyle w:val="ConsPlusNormal"/>
        <w:ind w:firstLine="567"/>
        <w:jc w:val="both"/>
        <w:rPr>
          <w:rFonts w:ascii="Times New Roman" w:hAnsi="Times New Roman" w:cs="Times New Roman"/>
          <w:sz w:val="28"/>
          <w:szCs w:val="28"/>
        </w:rPr>
      </w:pPr>
      <w:bookmarkStart w:id="5" w:name="Par41"/>
      <w:bookmarkEnd w:id="5"/>
      <w:r w:rsidRPr="00122588">
        <w:rPr>
          <w:rFonts w:ascii="Times New Roman" w:hAnsi="Times New Roman" w:cs="Times New Roman"/>
          <w:sz w:val="28"/>
          <w:szCs w:val="28"/>
        </w:rPr>
        <w:t>2.1.5. Рекомендуется проводить укрепление откосов. Выбор материала и технологии укрепления зависят от местоположения откоса в населенном пункте, предполагаемого уровня механических нагрузок на склон, крутизны склона и формируемой среды.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2.1.5.1. На территориях зон особо охраняемых природных территорий для укрепления откосов открытых русел водоемов рекомендуется использовать материалы и приемы, сохраняющие естественный вид берегов: </w:t>
      </w:r>
      <w:proofErr w:type="spellStart"/>
      <w:r w:rsidRPr="00122588">
        <w:rPr>
          <w:rFonts w:ascii="Times New Roman" w:hAnsi="Times New Roman" w:cs="Times New Roman"/>
          <w:sz w:val="28"/>
          <w:szCs w:val="28"/>
        </w:rPr>
        <w:t>габионные</w:t>
      </w:r>
      <w:proofErr w:type="spellEnd"/>
      <w:r w:rsidRPr="00122588">
        <w:rPr>
          <w:rFonts w:ascii="Times New Roman" w:hAnsi="Times New Roman" w:cs="Times New Roman"/>
          <w:sz w:val="28"/>
          <w:szCs w:val="28"/>
        </w:rPr>
        <w:t xml:space="preserve"> конструкции, нетканые синтетические материалы, покрытие типа "соты", </w:t>
      </w:r>
      <w:proofErr w:type="spellStart"/>
      <w:r w:rsidRPr="00122588">
        <w:rPr>
          <w:rFonts w:ascii="Times New Roman" w:hAnsi="Times New Roman" w:cs="Times New Roman"/>
          <w:sz w:val="28"/>
          <w:szCs w:val="28"/>
        </w:rPr>
        <w:t>одерновку</w:t>
      </w:r>
      <w:proofErr w:type="spellEnd"/>
      <w:r w:rsidRPr="00122588">
        <w:rPr>
          <w:rFonts w:ascii="Times New Roman" w:hAnsi="Times New Roman" w:cs="Times New Roman"/>
          <w:sz w:val="28"/>
          <w:szCs w:val="28"/>
        </w:rPr>
        <w:t xml:space="preserve">, ряжевые деревянные </w:t>
      </w:r>
      <w:proofErr w:type="spellStart"/>
      <w:r w:rsidRPr="00122588">
        <w:rPr>
          <w:rFonts w:ascii="Times New Roman" w:hAnsi="Times New Roman" w:cs="Times New Roman"/>
          <w:sz w:val="28"/>
          <w:szCs w:val="28"/>
        </w:rPr>
        <w:t>берегоукрепления</w:t>
      </w:r>
      <w:proofErr w:type="spellEnd"/>
      <w:r w:rsidRPr="00122588">
        <w:rPr>
          <w:rFonts w:ascii="Times New Roman" w:hAnsi="Times New Roman" w:cs="Times New Roman"/>
          <w:sz w:val="28"/>
          <w:szCs w:val="28"/>
        </w:rPr>
        <w:t>, естественный камень, песок, валуны, посадки растений и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2.1.5.2. В застройке </w:t>
      </w:r>
      <w:r w:rsidR="008A38B5" w:rsidRPr="00122588">
        <w:rPr>
          <w:rFonts w:ascii="Times New Roman" w:hAnsi="Times New Roman" w:cs="Times New Roman"/>
          <w:sz w:val="28"/>
          <w:szCs w:val="28"/>
          <w:lang w:eastAsia="zh-CN"/>
        </w:rPr>
        <w:t xml:space="preserve">поселения </w:t>
      </w:r>
      <w:r w:rsidRPr="00122588">
        <w:rPr>
          <w:rFonts w:ascii="Times New Roman" w:hAnsi="Times New Roman" w:cs="Times New Roman"/>
          <w:sz w:val="28"/>
          <w:szCs w:val="28"/>
        </w:rPr>
        <w:t xml:space="preserve">укрепление откосов открытых русел следует вести с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формирование набережных с применением подпорных стенок, стеновых блоков, облицовкой плитами и </w:t>
      </w:r>
      <w:proofErr w:type="spellStart"/>
      <w:r w:rsidRPr="00122588">
        <w:rPr>
          <w:rFonts w:ascii="Times New Roman" w:hAnsi="Times New Roman" w:cs="Times New Roman"/>
          <w:sz w:val="28"/>
          <w:szCs w:val="28"/>
        </w:rPr>
        <w:t>омоноличиванием</w:t>
      </w:r>
      <w:proofErr w:type="spellEnd"/>
      <w:r w:rsidRPr="00122588">
        <w:rPr>
          <w:rFonts w:ascii="Times New Roman" w:hAnsi="Times New Roman" w:cs="Times New Roman"/>
          <w:sz w:val="28"/>
          <w:szCs w:val="28"/>
        </w:rPr>
        <w:t xml:space="preserve"> швов,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2.1.6. 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рекомендуется проектировать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B7E05" w:rsidRPr="00122588" w:rsidRDefault="004B7E05" w:rsidP="00122588">
      <w:pPr>
        <w:pStyle w:val="ConsPlusNormal"/>
        <w:ind w:firstLine="567"/>
        <w:jc w:val="both"/>
        <w:rPr>
          <w:rFonts w:ascii="Times New Roman" w:hAnsi="Times New Roman" w:cs="Times New Roman"/>
          <w:sz w:val="28"/>
          <w:szCs w:val="28"/>
        </w:rPr>
      </w:pPr>
      <w:bookmarkStart w:id="6" w:name="Par45"/>
      <w:bookmarkEnd w:id="6"/>
      <w:r w:rsidRPr="00122588">
        <w:rPr>
          <w:rFonts w:ascii="Times New Roman" w:hAnsi="Times New Roman" w:cs="Times New Roman"/>
          <w:sz w:val="28"/>
          <w:szCs w:val="28"/>
        </w:rPr>
        <w:t>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рекомендуется устанавливать не менее 0,9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2.1.8. Искусственные элементы рельефа (подпорные стенки, земляные насыпи, выемки), р</w:t>
      </w:r>
      <w:r w:rsidR="00126C6F" w:rsidRPr="00122588">
        <w:rPr>
          <w:rFonts w:ascii="Times New Roman" w:hAnsi="Times New Roman" w:cs="Times New Roman"/>
          <w:sz w:val="28"/>
          <w:szCs w:val="28"/>
        </w:rPr>
        <w:t>асполагаемые вдоль главных</w:t>
      </w:r>
      <w:r w:rsidRPr="00122588">
        <w:rPr>
          <w:rFonts w:ascii="Times New Roman" w:hAnsi="Times New Roman" w:cs="Times New Roman"/>
          <w:sz w:val="28"/>
          <w:szCs w:val="28"/>
        </w:rPr>
        <w:t xml:space="preserve"> улиц, могут использоваться в качестве шумозащитных экранов.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122588">
        <w:rPr>
          <w:rFonts w:ascii="Times New Roman" w:hAnsi="Times New Roman" w:cs="Times New Roman"/>
          <w:sz w:val="28"/>
          <w:szCs w:val="28"/>
        </w:rPr>
        <w:t>дождеприемных</w:t>
      </w:r>
      <w:proofErr w:type="spellEnd"/>
      <w:r w:rsidRPr="00122588">
        <w:rPr>
          <w:rFonts w:ascii="Times New Roman" w:hAnsi="Times New Roman" w:cs="Times New Roman"/>
          <w:sz w:val="28"/>
          <w:szCs w:val="28"/>
        </w:rPr>
        <w:t xml:space="preserve"> колодцев. Проектирование поверхностного водоотвода рекомендуется осуществлять с минимальным объемом земляных работ и предусматривающий сток воды со скоростями, исключающими возможность эрозии почвы.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rsidRPr="00122588">
        <w:rPr>
          <w:rFonts w:ascii="Times New Roman" w:hAnsi="Times New Roman" w:cs="Times New Roman"/>
          <w:sz w:val="28"/>
          <w:szCs w:val="28"/>
        </w:rPr>
        <w:t>одерновка</w:t>
      </w:r>
      <w:proofErr w:type="spellEnd"/>
      <w:r w:rsidRPr="00122588">
        <w:rPr>
          <w:rFonts w:ascii="Times New Roman" w:hAnsi="Times New Roman" w:cs="Times New Roman"/>
          <w:sz w:val="28"/>
          <w:szCs w:val="28"/>
        </w:rPr>
        <w:t>, каменное мощение, монолитный бетон, сборный железобетон, керамика и др.), угол откосов кюветов рекомендуется принимать в зависимости от видов грунтов.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 xml:space="preserve">2.1.11. Минимальные и максимальные уклоны следует назначать с учетом </w:t>
      </w:r>
      <w:proofErr w:type="spellStart"/>
      <w:r w:rsidRPr="00122588">
        <w:rPr>
          <w:rFonts w:ascii="Times New Roman" w:hAnsi="Times New Roman" w:cs="Times New Roman"/>
          <w:sz w:val="28"/>
          <w:szCs w:val="28"/>
        </w:rPr>
        <w:t>неразмывающих</w:t>
      </w:r>
      <w:proofErr w:type="spellEnd"/>
      <w:r w:rsidRPr="00122588">
        <w:rPr>
          <w:rFonts w:ascii="Times New Roman" w:hAnsi="Times New Roman" w:cs="Times New Roman"/>
          <w:sz w:val="28"/>
          <w:szCs w:val="28"/>
        </w:rPr>
        <w:t xml:space="preserve">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rsidRPr="00122588">
        <w:rPr>
          <w:rFonts w:ascii="Times New Roman" w:hAnsi="Times New Roman" w:cs="Times New Roman"/>
          <w:sz w:val="28"/>
          <w:szCs w:val="28"/>
        </w:rPr>
        <w:t>замоноличивать</w:t>
      </w:r>
      <w:proofErr w:type="spellEnd"/>
      <w:r w:rsidRPr="00122588">
        <w:rPr>
          <w:rFonts w:ascii="Times New Roman" w:hAnsi="Times New Roman" w:cs="Times New Roman"/>
          <w:sz w:val="28"/>
          <w:szCs w:val="28"/>
        </w:rPr>
        <w:t xml:space="preserve"> раствором высококачественной глины.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2.1.13. </w:t>
      </w:r>
      <w:proofErr w:type="spellStart"/>
      <w:r w:rsidRPr="00122588">
        <w:rPr>
          <w:rFonts w:ascii="Times New Roman" w:hAnsi="Times New Roman" w:cs="Times New Roman"/>
          <w:sz w:val="28"/>
          <w:szCs w:val="28"/>
        </w:rPr>
        <w:t>Дождеприемные</w:t>
      </w:r>
      <w:proofErr w:type="spellEnd"/>
      <w:r w:rsidRPr="00122588">
        <w:rPr>
          <w:rFonts w:ascii="Times New Roman" w:hAnsi="Times New Roman" w:cs="Times New Roman"/>
          <w:sz w:val="28"/>
          <w:szCs w:val="28"/>
        </w:rP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w:t>
      </w:r>
      <w:r w:rsidRPr="00D9211F">
        <w:rPr>
          <w:rFonts w:ascii="Times New Roman" w:hAnsi="Times New Roman" w:cs="Times New Roman"/>
          <w:sz w:val="28"/>
          <w:szCs w:val="28"/>
        </w:rPr>
        <w:t>(</w:t>
      </w:r>
      <w:hyperlink r:id="rId19" w:history="1">
        <w:r w:rsidRPr="00D9211F">
          <w:rPr>
            <w:rFonts w:ascii="Times New Roman" w:hAnsi="Times New Roman" w:cs="Times New Roman"/>
            <w:sz w:val="28"/>
            <w:szCs w:val="28"/>
          </w:rPr>
          <w:t>таблица 1</w:t>
        </w:r>
      </w:hyperlink>
      <w:r w:rsidRPr="00122588">
        <w:rPr>
          <w:rFonts w:ascii="Times New Roman" w:hAnsi="Times New Roman" w:cs="Times New Roman"/>
          <w:sz w:val="28"/>
          <w:szCs w:val="28"/>
        </w:rPr>
        <w:t xml:space="preserve"> приложения N 2 к наст</w:t>
      </w:r>
      <w:r w:rsidR="008A38B5" w:rsidRPr="00122588">
        <w:rPr>
          <w:rFonts w:ascii="Times New Roman" w:hAnsi="Times New Roman" w:cs="Times New Roman"/>
          <w:sz w:val="28"/>
          <w:szCs w:val="28"/>
        </w:rPr>
        <w:t>оящим правилам благоустройства территории</w:t>
      </w:r>
      <w:r w:rsidRPr="00122588">
        <w:rPr>
          <w:rFonts w:ascii="Times New Roman" w:hAnsi="Times New Roman" w:cs="Times New Roman"/>
          <w:sz w:val="28"/>
          <w:szCs w:val="28"/>
        </w:rPr>
        <w:t>). На территории населенного пункта не рекомендуется устройство поглощающих колодцев и испарительных площадок.</w:t>
      </w:r>
    </w:p>
    <w:p w:rsidR="004B7E05" w:rsidRPr="00122588" w:rsidRDefault="004B7E05" w:rsidP="00122588">
      <w:pPr>
        <w:pStyle w:val="ConsPlusNormal"/>
        <w:ind w:firstLine="567"/>
        <w:jc w:val="both"/>
        <w:rPr>
          <w:rFonts w:ascii="Times New Roman" w:hAnsi="Times New Roman" w:cs="Times New Roman"/>
          <w:sz w:val="28"/>
          <w:szCs w:val="28"/>
        </w:rPr>
      </w:pPr>
      <w:bookmarkStart w:id="7" w:name="Par52"/>
      <w:bookmarkEnd w:id="7"/>
      <w:r w:rsidRPr="00122588">
        <w:rPr>
          <w:rFonts w:ascii="Times New Roman" w:hAnsi="Times New Roman" w:cs="Times New Roman"/>
          <w:sz w:val="28"/>
          <w:szCs w:val="28"/>
        </w:rPr>
        <w:t>2.1.14. При обустройстве решеток, перекрывающих водоотводящие лотки на пешеходных коммуникациях, ребра решеток не рекомендуется располагать вдоль направления пешеходного движения, а ширину отверстий между ребрами следует принимать не более 15 мм.</w:t>
      </w:r>
    </w:p>
    <w:p w:rsidR="004B7E05" w:rsidRPr="00122588" w:rsidRDefault="004B7E05" w:rsidP="00D9211F">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2.1.15. При ширине улицы в красных линиях более 30 м и уклонах более 30%</w:t>
      </w:r>
      <w:r w:rsidR="00D9211F">
        <w:rPr>
          <w:rFonts w:ascii="Times New Roman" w:hAnsi="Times New Roman" w:cs="Times New Roman"/>
          <w:sz w:val="28"/>
          <w:szCs w:val="28"/>
        </w:rPr>
        <w:t>.</w:t>
      </w:r>
      <w:r w:rsidRPr="00122588">
        <w:rPr>
          <w:rFonts w:ascii="Times New Roman" w:hAnsi="Times New Roman" w:cs="Times New Roman"/>
          <w:sz w:val="28"/>
          <w:szCs w:val="28"/>
        </w:rPr>
        <w:t xml:space="preserve"> </w:t>
      </w:r>
      <w:r w:rsidR="00D9211F" w:rsidRPr="00122588">
        <w:rPr>
          <w:rFonts w:ascii="Times New Roman" w:hAnsi="Times New Roman" w:cs="Times New Roman"/>
          <w:sz w:val="28"/>
          <w:szCs w:val="28"/>
        </w:rPr>
        <w:t>Единица измерения, равная 0,1%.</w:t>
      </w:r>
      <w:r w:rsidRPr="00122588">
        <w:rPr>
          <w:rFonts w:ascii="Times New Roman" w:hAnsi="Times New Roman" w:cs="Times New Roman"/>
          <w:sz w:val="28"/>
          <w:szCs w:val="28"/>
        </w:rPr>
        <w:t xml:space="preserve">расстояние между </w:t>
      </w:r>
      <w:proofErr w:type="spellStart"/>
      <w:r w:rsidRPr="00122588">
        <w:rPr>
          <w:rFonts w:ascii="Times New Roman" w:hAnsi="Times New Roman" w:cs="Times New Roman"/>
          <w:sz w:val="28"/>
          <w:szCs w:val="28"/>
        </w:rPr>
        <w:t>дождеприемными</w:t>
      </w:r>
      <w:proofErr w:type="spellEnd"/>
      <w:r w:rsidRPr="00122588">
        <w:rPr>
          <w:rFonts w:ascii="Times New Roman" w:hAnsi="Times New Roman" w:cs="Times New Roman"/>
          <w:sz w:val="28"/>
          <w:szCs w:val="28"/>
        </w:rPr>
        <w:t xml:space="preserve"> колодцами рекомендует</w:t>
      </w:r>
      <w:r w:rsidR="00D9211F">
        <w:rPr>
          <w:rFonts w:ascii="Times New Roman" w:hAnsi="Times New Roman" w:cs="Times New Roman"/>
          <w:sz w:val="28"/>
          <w:szCs w:val="28"/>
        </w:rPr>
        <w:t>ся устанавливать не более 60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В случае превышения указанного расстояния следует обеспечивать устройство спаренных </w:t>
      </w:r>
      <w:proofErr w:type="spellStart"/>
      <w:r w:rsidRPr="00122588">
        <w:rPr>
          <w:rFonts w:ascii="Times New Roman" w:hAnsi="Times New Roman" w:cs="Times New Roman"/>
          <w:sz w:val="28"/>
          <w:szCs w:val="28"/>
        </w:rPr>
        <w:t>дождеприемных</w:t>
      </w:r>
      <w:proofErr w:type="spellEnd"/>
      <w:r w:rsidRPr="00122588">
        <w:rPr>
          <w:rFonts w:ascii="Times New Roman" w:hAnsi="Times New Roman" w:cs="Times New Roman"/>
          <w:sz w:val="28"/>
          <w:szCs w:val="28"/>
        </w:rPr>
        <w:t xml:space="preserve"> колодцев с решетками значительной пропускной способности.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Для улиц, внутриквартальных проездов, дорожек, бульваров, скверов, трассируемых на водоразделах, возможно увеличение расстояния между </w:t>
      </w:r>
      <w:proofErr w:type="spellStart"/>
      <w:r w:rsidRPr="00122588">
        <w:rPr>
          <w:rFonts w:ascii="Times New Roman" w:hAnsi="Times New Roman" w:cs="Times New Roman"/>
          <w:sz w:val="28"/>
          <w:szCs w:val="28"/>
        </w:rPr>
        <w:t>дождеприемными</w:t>
      </w:r>
      <w:proofErr w:type="spellEnd"/>
      <w:r w:rsidRPr="00122588">
        <w:rPr>
          <w:rFonts w:ascii="Times New Roman" w:hAnsi="Times New Roman" w:cs="Times New Roman"/>
          <w:sz w:val="28"/>
          <w:szCs w:val="28"/>
        </w:rPr>
        <w:t xml:space="preserve"> колодцами в два раза. При формировании значительного объема стока в пределах внутриквартальных территорий следует предусматривать ввод дождевой канализации в ее границы, что необходимо обосновать расчетом.</w:t>
      </w: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2.2. Озеленение</w:t>
      </w:r>
    </w:p>
    <w:p w:rsidR="004B7E05" w:rsidRPr="00122588" w:rsidRDefault="00FC6056"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2.2.1</w:t>
      </w:r>
      <w:r w:rsidR="004B7E05" w:rsidRPr="00122588">
        <w:rPr>
          <w:rFonts w:ascii="Times New Roman" w:hAnsi="Times New Roman" w:cs="Times New Roman"/>
          <w:sz w:val="28"/>
          <w:szCs w:val="28"/>
        </w:rPr>
        <w:t xml:space="preserve">. Озеленение - элемент благоустройства и ландшафтной организации территории, обеспечивающий формирование </w:t>
      </w:r>
      <w:r w:rsidR="0090755B" w:rsidRPr="00122588">
        <w:rPr>
          <w:rFonts w:ascii="Times New Roman" w:hAnsi="Times New Roman" w:cs="Times New Roman"/>
          <w:sz w:val="28"/>
          <w:szCs w:val="28"/>
        </w:rPr>
        <w:t xml:space="preserve">среды </w:t>
      </w:r>
      <w:r w:rsidR="004C0ACA" w:rsidRPr="004C0ACA">
        <w:rPr>
          <w:rFonts w:ascii="Times New Roman" w:hAnsi="Times New Roman" w:cs="Times New Roman"/>
          <w:sz w:val="28"/>
          <w:szCs w:val="28"/>
        </w:rPr>
        <w:t>Кирпильского</w:t>
      </w:r>
      <w:r w:rsidR="00CA1000" w:rsidRPr="00122588">
        <w:rPr>
          <w:rFonts w:ascii="Times New Roman" w:hAnsi="Times New Roman" w:cs="Times New Roman"/>
          <w:sz w:val="28"/>
          <w:szCs w:val="28"/>
        </w:rPr>
        <w:t xml:space="preserve"> </w:t>
      </w:r>
      <w:r w:rsidR="0090755B"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 xml:space="preserve"> с активным использованием растительных компонентов, а также поддержание ранее созданной или изначально существующей природной среды на терри</w:t>
      </w:r>
      <w:r w:rsidR="00CA1000" w:rsidRPr="00122588">
        <w:rPr>
          <w:rFonts w:ascii="Times New Roman" w:hAnsi="Times New Roman" w:cs="Times New Roman"/>
          <w:sz w:val="28"/>
          <w:szCs w:val="28"/>
        </w:rPr>
        <w:t xml:space="preserve">тории </w:t>
      </w:r>
      <w:r w:rsidR="004C0ACA" w:rsidRPr="004C0ACA">
        <w:rPr>
          <w:rFonts w:ascii="Times New Roman" w:hAnsi="Times New Roman" w:cs="Times New Roman"/>
          <w:sz w:val="28"/>
          <w:szCs w:val="28"/>
        </w:rPr>
        <w:t>Кирпильского</w:t>
      </w:r>
      <w:r w:rsidR="00CA1000"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2.2.2. Основными типами насаждений и озеленения могут являться: массивы, группы, солитеры, живые изгороди, кулисы, боскеты, шпалеры, газоны, цветники, различные виды посадок (аллейные, рядовые, букетные и др.).</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B7E05" w:rsidRPr="00122588" w:rsidRDefault="00CA1000"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 xml:space="preserve">2.2.3. На территории </w:t>
      </w:r>
      <w:r w:rsidR="004C0ACA" w:rsidRPr="004C0ACA">
        <w:rPr>
          <w:rFonts w:ascii="Times New Roman" w:hAnsi="Times New Roman" w:cs="Times New Roman"/>
          <w:sz w:val="28"/>
          <w:szCs w:val="28"/>
        </w:rPr>
        <w:t>Кирпильского</w:t>
      </w:r>
      <w:r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rsidRPr="00D9211F">
        <w:rPr>
          <w:rFonts w:ascii="Times New Roman" w:hAnsi="Times New Roman" w:cs="Times New Roman"/>
          <w:sz w:val="28"/>
          <w:szCs w:val="28"/>
        </w:rPr>
        <w:t>комов</w:t>
      </w:r>
      <w:proofErr w:type="spellEnd"/>
      <w:r w:rsidRPr="00D9211F">
        <w:rPr>
          <w:rFonts w:ascii="Times New Roman" w:hAnsi="Times New Roman" w:cs="Times New Roman"/>
          <w:sz w:val="28"/>
          <w:szCs w:val="28"/>
        </w:rPr>
        <w:t>, ям и траншей для посадки насаждений (</w:t>
      </w:r>
      <w:hyperlink r:id="rId20" w:history="1">
        <w:r w:rsidRPr="00D9211F">
          <w:rPr>
            <w:rFonts w:ascii="Times New Roman" w:hAnsi="Times New Roman" w:cs="Times New Roman"/>
            <w:sz w:val="28"/>
            <w:szCs w:val="28"/>
          </w:rPr>
          <w:t>таблица 2</w:t>
        </w:r>
      </w:hyperlink>
      <w:r w:rsidRPr="00D9211F">
        <w:rPr>
          <w:rFonts w:ascii="Times New Roman" w:hAnsi="Times New Roman" w:cs="Times New Roman"/>
          <w:sz w:val="28"/>
          <w:szCs w:val="28"/>
        </w:rPr>
        <w:t xml:space="preserve"> приложения N 2 к наст</w:t>
      </w:r>
      <w:r w:rsidR="00CA1000"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Рекомендуется соблюдать максимальное количество насаждений на различных территориях </w:t>
      </w:r>
      <w:r w:rsidR="00126C6F" w:rsidRPr="00D9211F">
        <w:rPr>
          <w:rFonts w:ascii="Times New Roman" w:hAnsi="Times New Roman" w:cs="Times New Roman"/>
          <w:sz w:val="28"/>
          <w:szCs w:val="28"/>
        </w:rPr>
        <w:t>поселения</w:t>
      </w:r>
      <w:r w:rsidRPr="00D9211F">
        <w:rPr>
          <w:rFonts w:ascii="Times New Roman" w:hAnsi="Times New Roman" w:cs="Times New Roman"/>
          <w:sz w:val="28"/>
          <w:szCs w:val="28"/>
        </w:rPr>
        <w:t xml:space="preserve"> (</w:t>
      </w:r>
      <w:hyperlink r:id="rId21" w:history="1">
        <w:r w:rsidRPr="00D9211F">
          <w:rPr>
            <w:rFonts w:ascii="Times New Roman" w:hAnsi="Times New Roman" w:cs="Times New Roman"/>
            <w:sz w:val="28"/>
            <w:szCs w:val="28"/>
          </w:rPr>
          <w:t>таблица 3</w:t>
        </w:r>
      </w:hyperlink>
      <w:r w:rsidRPr="00D9211F">
        <w:rPr>
          <w:rFonts w:ascii="Times New Roman" w:hAnsi="Times New Roman" w:cs="Times New Roman"/>
          <w:sz w:val="28"/>
          <w:szCs w:val="28"/>
        </w:rPr>
        <w:t xml:space="preserve"> приложения N 2 к наст</w:t>
      </w:r>
      <w:r w:rsidR="00CA1000"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 (</w:t>
      </w:r>
      <w:hyperlink r:id="rId22" w:history="1">
        <w:r w:rsidRPr="00D9211F">
          <w:rPr>
            <w:rFonts w:ascii="Times New Roman" w:hAnsi="Times New Roman" w:cs="Times New Roman"/>
            <w:sz w:val="28"/>
            <w:szCs w:val="28"/>
          </w:rPr>
          <w:t>таблицы 4</w:t>
        </w:r>
      </w:hyperlink>
      <w:r w:rsidRPr="00D9211F">
        <w:rPr>
          <w:rFonts w:ascii="Times New Roman" w:hAnsi="Times New Roman" w:cs="Times New Roman"/>
          <w:sz w:val="28"/>
          <w:szCs w:val="28"/>
        </w:rPr>
        <w:t xml:space="preserve"> - </w:t>
      </w:r>
      <w:hyperlink r:id="rId23" w:history="1">
        <w:r w:rsidRPr="00D9211F">
          <w:rPr>
            <w:rFonts w:ascii="Times New Roman" w:hAnsi="Times New Roman" w:cs="Times New Roman"/>
            <w:sz w:val="28"/>
            <w:szCs w:val="28"/>
          </w:rPr>
          <w:t>9</w:t>
        </w:r>
      </w:hyperlink>
      <w:r w:rsidRPr="00D9211F">
        <w:rPr>
          <w:rFonts w:ascii="Times New Roman" w:hAnsi="Times New Roman" w:cs="Times New Roman"/>
          <w:sz w:val="28"/>
          <w:szCs w:val="28"/>
        </w:rPr>
        <w:t xml:space="preserve"> приложения N 2 к наст</w:t>
      </w:r>
      <w:r w:rsidR="00CA1000"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2.2.5. Проектирование озеленения и формирование системы зеленых насаждений на терри</w:t>
      </w:r>
      <w:r w:rsidR="00CA1000" w:rsidRPr="00122588">
        <w:rPr>
          <w:rFonts w:ascii="Times New Roman" w:hAnsi="Times New Roman" w:cs="Times New Roman"/>
          <w:sz w:val="28"/>
          <w:szCs w:val="28"/>
        </w:rPr>
        <w:t xml:space="preserve">тории </w:t>
      </w:r>
      <w:r w:rsidR="004C0ACA" w:rsidRPr="004C0ACA">
        <w:rPr>
          <w:rFonts w:ascii="Times New Roman" w:hAnsi="Times New Roman" w:cs="Times New Roman"/>
          <w:sz w:val="28"/>
          <w:szCs w:val="28"/>
        </w:rPr>
        <w:t>Кирпильского</w:t>
      </w:r>
      <w:r w:rsidR="00CA1000"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следует вести с учетом факторов потери (в той или ино</w:t>
      </w:r>
      <w:r w:rsidR="00CA1000" w:rsidRPr="00122588">
        <w:rPr>
          <w:rFonts w:ascii="Times New Roman" w:hAnsi="Times New Roman" w:cs="Times New Roman"/>
          <w:sz w:val="28"/>
          <w:szCs w:val="28"/>
        </w:rPr>
        <w:t>й степени) способности</w:t>
      </w:r>
      <w:r w:rsidRPr="00122588">
        <w:rPr>
          <w:rFonts w:ascii="Times New Roman" w:hAnsi="Times New Roman" w:cs="Times New Roman"/>
          <w:sz w:val="28"/>
          <w:szCs w:val="28"/>
        </w:rPr>
        <w:t xml:space="preserve"> экосистем к саморегуляции.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Для обеспечения жизнеспособности насаждений и озеленяемых территорий </w:t>
      </w:r>
      <w:r w:rsidR="00126C6F" w:rsidRPr="00122588">
        <w:rPr>
          <w:rFonts w:ascii="Times New Roman" w:hAnsi="Times New Roman" w:cs="Times New Roman"/>
          <w:sz w:val="28"/>
          <w:szCs w:val="28"/>
        </w:rPr>
        <w:t>поселения</w:t>
      </w:r>
      <w:r w:rsidRPr="00122588">
        <w:rPr>
          <w:rFonts w:ascii="Times New Roman" w:hAnsi="Times New Roman" w:cs="Times New Roman"/>
          <w:sz w:val="28"/>
          <w:szCs w:val="28"/>
        </w:rPr>
        <w:t xml:space="preserve"> обычно необходимо:</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 (</w:t>
      </w:r>
      <w:hyperlink r:id="rId24" w:history="1">
        <w:r w:rsidRPr="00D9211F">
          <w:rPr>
            <w:rFonts w:ascii="Times New Roman" w:hAnsi="Times New Roman" w:cs="Times New Roman"/>
            <w:sz w:val="28"/>
            <w:szCs w:val="28"/>
          </w:rPr>
          <w:t>таблицы 10</w:t>
        </w:r>
      </w:hyperlink>
      <w:r w:rsidRPr="00D9211F">
        <w:rPr>
          <w:rFonts w:ascii="Times New Roman" w:hAnsi="Times New Roman" w:cs="Times New Roman"/>
          <w:sz w:val="28"/>
          <w:szCs w:val="28"/>
        </w:rPr>
        <w:t xml:space="preserve">, </w:t>
      </w:r>
      <w:hyperlink r:id="rId25" w:history="1">
        <w:r w:rsidRPr="00D9211F">
          <w:rPr>
            <w:rFonts w:ascii="Times New Roman" w:hAnsi="Times New Roman" w:cs="Times New Roman"/>
            <w:sz w:val="28"/>
            <w:szCs w:val="28"/>
          </w:rPr>
          <w:t>11</w:t>
        </w:r>
      </w:hyperlink>
      <w:r w:rsidRPr="00D9211F">
        <w:rPr>
          <w:rFonts w:ascii="Times New Roman" w:hAnsi="Times New Roman" w:cs="Times New Roman"/>
          <w:sz w:val="28"/>
          <w:szCs w:val="28"/>
        </w:rPr>
        <w:t xml:space="preserve"> приложения N 2 к наст</w:t>
      </w:r>
      <w:r w:rsidR="00CA1000"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учитывать степень техногенных нагрузок от прилегающих территорий;</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2.2.6. На терри</w:t>
      </w:r>
      <w:r w:rsidR="00CA1000" w:rsidRPr="00122588">
        <w:rPr>
          <w:rFonts w:ascii="Times New Roman" w:hAnsi="Times New Roman" w:cs="Times New Roman"/>
          <w:sz w:val="28"/>
          <w:szCs w:val="28"/>
        </w:rPr>
        <w:t xml:space="preserve">тории </w:t>
      </w:r>
      <w:r w:rsidR="004C0ACA" w:rsidRPr="004C0ACA">
        <w:rPr>
          <w:rFonts w:ascii="Times New Roman" w:hAnsi="Times New Roman" w:cs="Times New Roman"/>
          <w:sz w:val="28"/>
          <w:szCs w:val="28"/>
        </w:rPr>
        <w:t>Кирпильского</w:t>
      </w:r>
      <w:r w:rsidR="00CA1000"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следует проводить исследования состава почвы (грунтов) на физико-химическую, санитарно-эпидемиологическую и радиологическую безопасность, предусматривать ее рекультивацию в случае превышения допустимых параметров загрязнения.</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При проектировании озеленения на территориях с почвенным покровом, нарушенным антропогенной деятельностью, рекомендуется учитывать </w:t>
      </w:r>
      <w:hyperlink r:id="rId26" w:history="1">
        <w:r w:rsidRPr="00D9211F">
          <w:rPr>
            <w:rFonts w:ascii="Times New Roman" w:hAnsi="Times New Roman" w:cs="Times New Roman"/>
            <w:sz w:val="28"/>
            <w:szCs w:val="28"/>
          </w:rPr>
          <w:t>приложение N 4</w:t>
        </w:r>
      </w:hyperlink>
      <w:r w:rsidRPr="00D9211F">
        <w:rPr>
          <w:rFonts w:ascii="Times New Roman" w:hAnsi="Times New Roman" w:cs="Times New Roman"/>
          <w:sz w:val="28"/>
          <w:szCs w:val="28"/>
        </w:rPr>
        <w:t xml:space="preserve"> к наст</w:t>
      </w:r>
      <w:r w:rsidR="00CA1000"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2.2.7. При озеленении территории общественных пространств и объектов рекреации, в том числе с использованием крышного и вертикального озеленения, следует предусматривать устройство газонов, автоматических систем полива и орошения (</w:t>
      </w:r>
      <w:hyperlink r:id="rId27" w:history="1">
        <w:r w:rsidRPr="00D9211F">
          <w:rPr>
            <w:rFonts w:ascii="Times New Roman" w:hAnsi="Times New Roman" w:cs="Times New Roman"/>
            <w:sz w:val="28"/>
            <w:szCs w:val="28"/>
          </w:rPr>
          <w:t>таблица 10</w:t>
        </w:r>
      </w:hyperlink>
      <w:r w:rsidRPr="00D9211F">
        <w:rPr>
          <w:rFonts w:ascii="Times New Roman" w:hAnsi="Times New Roman" w:cs="Times New Roman"/>
          <w:sz w:val="28"/>
          <w:szCs w:val="28"/>
        </w:rPr>
        <w:t xml:space="preserve"> пр</w:t>
      </w:r>
      <w:r w:rsidR="00CA1000" w:rsidRPr="00D9211F">
        <w:rPr>
          <w:rFonts w:ascii="Times New Roman" w:hAnsi="Times New Roman" w:cs="Times New Roman"/>
          <w:sz w:val="28"/>
          <w:szCs w:val="28"/>
        </w:rPr>
        <w:t>иложения N 2 к настоящим правилам благоустройства территории</w:t>
      </w:r>
      <w:r w:rsidRPr="00D9211F">
        <w:rPr>
          <w:rFonts w:ascii="Times New Roman" w:hAnsi="Times New Roman" w:cs="Times New Roman"/>
          <w:sz w:val="28"/>
          <w:szCs w:val="28"/>
        </w:rPr>
        <w:t>), цветочное оформление (</w:t>
      </w:r>
      <w:hyperlink r:id="rId28" w:history="1">
        <w:r w:rsidRPr="00D9211F">
          <w:rPr>
            <w:rFonts w:ascii="Times New Roman" w:hAnsi="Times New Roman" w:cs="Times New Roman"/>
            <w:sz w:val="28"/>
            <w:szCs w:val="28"/>
          </w:rPr>
          <w:t>таблица 4</w:t>
        </w:r>
      </w:hyperlink>
      <w:r w:rsidRPr="00D9211F">
        <w:rPr>
          <w:rFonts w:ascii="Times New Roman" w:hAnsi="Times New Roman" w:cs="Times New Roman"/>
          <w:sz w:val="28"/>
          <w:szCs w:val="28"/>
        </w:rPr>
        <w:t xml:space="preserve"> приложения N 2 к наст</w:t>
      </w:r>
      <w:r w:rsidR="00BA73B4"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 xml:space="preserve">). Обязательное цветочное оформление следует вводить только при условии комплексной оценки </w:t>
      </w:r>
      <w:r w:rsidRPr="00D9211F">
        <w:rPr>
          <w:rFonts w:ascii="Times New Roman" w:hAnsi="Times New Roman" w:cs="Times New Roman"/>
          <w:sz w:val="28"/>
          <w:szCs w:val="28"/>
        </w:rPr>
        <w:lastRenderedPageBreak/>
        <w:t>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 На территориях с большой площадью замощенных поверхностей, высокой плотностью застройки и подземных коммуникаций для целей озеленения следует использовать отмостки зданий, поверхности фасадов и крыш, мобильное озеленение.</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2.2.8. При посадке деревьев в зонах действия теплотрасс рекомендуется учитывать фактор прогревания почвы в обе стороны от оси теплотрассы на расстояние: интенсивного прогревания - до 2 м, среднего - 2 - 6 м, слабого - 6 - 10 м. У теплотрасс не рекомендуется размещать: липу, клен, сирень, жимолость - ближе 2 м, тополь, боярышник, кизильник, дерен, лиственницу, березу - ближе 3 - 4 м.</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2.2.9. При воздействии неблагоприятных техногенных и климатических факторов на различные территории </w:t>
      </w:r>
      <w:r w:rsidR="00126C6F" w:rsidRPr="00D9211F">
        <w:rPr>
          <w:rFonts w:ascii="Times New Roman" w:hAnsi="Times New Roman" w:cs="Times New Roman"/>
          <w:sz w:val="28"/>
          <w:szCs w:val="28"/>
        </w:rPr>
        <w:t>поселения</w:t>
      </w:r>
      <w:r w:rsidRPr="00D9211F">
        <w:rPr>
          <w:rFonts w:ascii="Times New Roman" w:hAnsi="Times New Roman" w:cs="Times New Roman"/>
          <w:sz w:val="28"/>
          <w:szCs w:val="28"/>
        </w:rPr>
        <w:t xml:space="preserve">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2.2.9.1. Для защиты от ветра рекомендуется использовать зеленые насаждения ажурной конструкции с вертикальной сомкнутостью полога 60 - 70%.</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2.2.9.2. Шумозащитные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8 - 10 м (с широкой кроной), 5 - 6 м (со средней кроной), 3 - 4 м (с узкой кроной), </w:t>
      </w:r>
      <w:proofErr w:type="spellStart"/>
      <w:r w:rsidRPr="00D9211F">
        <w:rPr>
          <w:rFonts w:ascii="Times New Roman" w:hAnsi="Times New Roman" w:cs="Times New Roman"/>
          <w:sz w:val="28"/>
          <w:szCs w:val="28"/>
        </w:rPr>
        <w:t>подкроновое</w:t>
      </w:r>
      <w:proofErr w:type="spellEnd"/>
      <w:r w:rsidRPr="00D9211F">
        <w:rPr>
          <w:rFonts w:ascii="Times New Roman" w:hAnsi="Times New Roman" w:cs="Times New Roman"/>
          <w:sz w:val="28"/>
          <w:szCs w:val="28"/>
        </w:rPr>
        <w:t xml:space="preserve"> пространство следует заполнять рядами кустарника. Ожидаемый уровень снижения шума указан в </w:t>
      </w:r>
      <w:hyperlink r:id="rId29" w:history="1">
        <w:r w:rsidRPr="00D9211F">
          <w:rPr>
            <w:rFonts w:ascii="Times New Roman" w:hAnsi="Times New Roman" w:cs="Times New Roman"/>
            <w:sz w:val="28"/>
            <w:szCs w:val="28"/>
          </w:rPr>
          <w:t>таблице 7</w:t>
        </w:r>
      </w:hyperlink>
      <w:r w:rsidRPr="00D9211F">
        <w:rPr>
          <w:rFonts w:ascii="Times New Roman" w:hAnsi="Times New Roman" w:cs="Times New Roman"/>
          <w:sz w:val="28"/>
          <w:szCs w:val="28"/>
        </w:rPr>
        <w:t xml:space="preserve"> приложения N 2 к наст</w:t>
      </w:r>
      <w:r w:rsidR="00BA73B4" w:rsidRPr="00D9211F">
        <w:rPr>
          <w:rFonts w:ascii="Times New Roman" w:hAnsi="Times New Roman" w:cs="Times New Roman"/>
          <w:sz w:val="28"/>
          <w:szCs w:val="28"/>
        </w:rPr>
        <w:t>оящим правил благоустройства территории</w:t>
      </w:r>
      <w:r w:rsidRPr="00D9211F">
        <w:rPr>
          <w:rFonts w:ascii="Times New Roman" w:hAnsi="Times New Roman" w:cs="Times New Roman"/>
          <w:sz w:val="28"/>
          <w:szCs w:val="28"/>
        </w:rPr>
        <w:t>.</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2.2.9.3.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D9211F">
        <w:rPr>
          <w:rFonts w:ascii="Times New Roman" w:hAnsi="Times New Roman" w:cs="Times New Roman"/>
          <w:sz w:val="28"/>
          <w:szCs w:val="28"/>
        </w:rPr>
        <w:t>несмыкание</w:t>
      </w:r>
      <w:proofErr w:type="spellEnd"/>
      <w:r w:rsidRPr="00D9211F">
        <w:rPr>
          <w:rFonts w:ascii="Times New Roman" w:hAnsi="Times New Roman" w:cs="Times New Roman"/>
          <w:sz w:val="28"/>
          <w:szCs w:val="28"/>
        </w:rPr>
        <w:t xml:space="preserve"> крон).</w:t>
      </w:r>
    </w:p>
    <w:p w:rsidR="004B7E05" w:rsidRPr="00122588" w:rsidRDefault="004B7E05" w:rsidP="00122588">
      <w:pPr>
        <w:pStyle w:val="ConsPlusNormal"/>
        <w:ind w:firstLine="567"/>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Крышное и вертикальное озеленение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2.2.10. Стационарное крышное озеленение может быть предусмотрено при проектировании новых, реконструкции и капитальном ремонте существующих зданий и сооружений, имеющих неэксплуатируемую крышу с уклоном не более 45 градусов. Предпочтение следует отдавать зданиям и сооружениям с горизонтальной или </w:t>
      </w:r>
      <w:proofErr w:type="spellStart"/>
      <w:r w:rsidRPr="00122588">
        <w:rPr>
          <w:rFonts w:ascii="Times New Roman" w:hAnsi="Times New Roman" w:cs="Times New Roman"/>
          <w:sz w:val="28"/>
          <w:szCs w:val="28"/>
        </w:rPr>
        <w:t>малоуклонной</w:t>
      </w:r>
      <w:proofErr w:type="spellEnd"/>
      <w:r w:rsidRPr="00122588">
        <w:rPr>
          <w:rFonts w:ascii="Times New Roman" w:hAnsi="Times New Roman" w:cs="Times New Roman"/>
          <w:sz w:val="28"/>
          <w:szCs w:val="28"/>
        </w:rPr>
        <w:t xml:space="preserve"> (уклон не более 3%) крышей.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Мобильное или смешанное (стационарное и мобильное) крышное озеленение может предусматриваться при проектировании новых, реконструкции и капитальном ремонте существующих зданий и сооружений любого назначения, имеющих эксплуатируемую крышу с архитектурно-ландшафтными объектами.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2.2.11. При реконструкции и капитальном ремонте зданий и сооружений возможность устройства крышного озеленения рекомендуется определять расчетом прочности, устойчивости и </w:t>
      </w:r>
      <w:proofErr w:type="spellStart"/>
      <w:r w:rsidRPr="00122588">
        <w:rPr>
          <w:rFonts w:ascii="Times New Roman" w:hAnsi="Times New Roman" w:cs="Times New Roman"/>
          <w:sz w:val="28"/>
          <w:szCs w:val="28"/>
        </w:rPr>
        <w:t>деформативности</w:t>
      </w:r>
      <w:proofErr w:type="spellEnd"/>
      <w:r w:rsidRPr="00122588">
        <w:rPr>
          <w:rFonts w:ascii="Times New Roman" w:hAnsi="Times New Roman" w:cs="Times New Roman"/>
          <w:sz w:val="28"/>
          <w:szCs w:val="28"/>
        </w:rPr>
        <w:t xml:space="preserve"> существующих несущих конструкций.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При недостаточной несущей способности конструкций реконструируемого или капитально ремонтируемого объекта может быть предусмотрено их усиление, целесообразность которого следует подтверждать технико-экономическим обоснованием.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2.2.12. Расчетную нагрузку от системы озеленения следует определять с учетом веса растений, почвенного субстрата, дренажа, </w:t>
      </w:r>
      <w:proofErr w:type="spellStart"/>
      <w:r w:rsidRPr="00122588">
        <w:rPr>
          <w:rFonts w:ascii="Times New Roman" w:hAnsi="Times New Roman" w:cs="Times New Roman"/>
          <w:sz w:val="28"/>
          <w:szCs w:val="28"/>
        </w:rPr>
        <w:t>противокорневой</w:t>
      </w:r>
      <w:proofErr w:type="spellEnd"/>
      <w:r w:rsidRPr="00122588">
        <w:rPr>
          <w:rFonts w:ascii="Times New Roman" w:hAnsi="Times New Roman" w:cs="Times New Roman"/>
          <w:sz w:val="28"/>
          <w:szCs w:val="28"/>
        </w:rPr>
        <w:t xml:space="preserve"> защиты кровли, впитавшейся в грунт дождевой или поливочной воды и других элементов покрытия.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Вес крышного озеленения, не требующего ухода, рекомендуется не превышать 70 кг/кв.м, а озеленения с постоянным уходом - 800 кг/кв.м.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2.2.13. Стационарное, мобильное и смешанное 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 м) плоскости наружных стен без проемов. Высоту вертикального озеленения рекомендуется ограничивать тремя этажами.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2.2.14. При проектировании строительства и реконструкции зданий и сооружений с горизонтальными или </w:t>
      </w:r>
      <w:proofErr w:type="spellStart"/>
      <w:r w:rsidRPr="00122588">
        <w:rPr>
          <w:rFonts w:ascii="Times New Roman" w:hAnsi="Times New Roman" w:cs="Times New Roman"/>
          <w:sz w:val="28"/>
          <w:szCs w:val="28"/>
        </w:rPr>
        <w:t>малоуклонными</w:t>
      </w:r>
      <w:proofErr w:type="spellEnd"/>
      <w:r w:rsidRPr="00122588">
        <w:rPr>
          <w:rFonts w:ascii="Times New Roman" w:hAnsi="Times New Roman" w:cs="Times New Roman"/>
          <w:sz w:val="28"/>
          <w:szCs w:val="28"/>
        </w:rPr>
        <w:t xml:space="preserve">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2.2.15. Крышное и вертикальное озеленение, как правило, не должно носить компенсационный характер. Исключение может составлять крышное озеленение подземных сооружений, кровля которых располагается на отметке участка, а также кустарники и деревья, посаженные в опоры-колодцы зданий или сооружений с глубиной развития корневой системы растения не менее 3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2.2.16. Площадь крышного озеленения не следует включать в показатель территории зеленых насаждений при подсчете баланса территории участка проектируемого объекта.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Площадь наружных поверхностей зданий и сооружений, подготовленных для вертикального озеленения, следует указывать в разделе "Благоустройство" проектов строительства, реконструкции и капитального ремонта зданий и сооружений, а также проектов благоустройства участков зданий и сооружений.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2.2.17. При проектировании крышного и вертикального озеленения следует предусматривать обеспечение безопасности крепления и использования грунтового покрытия, контейнеров, вазонов и пр., водоотвод в теплое время года, </w:t>
      </w:r>
      <w:proofErr w:type="spellStart"/>
      <w:r w:rsidRPr="00122588">
        <w:rPr>
          <w:rFonts w:ascii="Times New Roman" w:hAnsi="Times New Roman" w:cs="Times New Roman"/>
          <w:sz w:val="28"/>
          <w:szCs w:val="28"/>
        </w:rPr>
        <w:t>гидро</w:t>
      </w:r>
      <w:proofErr w:type="spellEnd"/>
      <w:r w:rsidRPr="00122588">
        <w:rPr>
          <w:rFonts w:ascii="Times New Roman" w:hAnsi="Times New Roman" w:cs="Times New Roman"/>
          <w:sz w:val="28"/>
          <w:szCs w:val="28"/>
        </w:rPr>
        <w:t>- и пароизоляция конструкций и помещений, теплозащитные качества наружных ограждений здания или сооружения, на которых размещены указанные виды озеленения.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2.2.18. В целях предотвращения повреждения растениями отделки фасадов зданий и сооружений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При размещении таких конструкций необходимо учитывать обеспечение наличия воздушного зазора между растениями и фасадом. Величину воздушного зазора рекомендуется назначать в зависимости от вида используемых растений не менее 20 см.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2.2.19. Устройство крышного и вертикального озеленения на зданиях и сооружениях, как правило, не должно приводить к нарушению предъявляемых к ним противопожарных требований.</w:t>
      </w:r>
    </w:p>
    <w:p w:rsidR="00AE171F"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При проектировании озеленения эксплуатируемых крыш их отметка над отмосткой здания или сооружения не регламентируется. </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2.2.20. Следует учитывать, что устройство озелененных и благоустроенных объектов на крышах складских и производственных зданий с помещениями категории "А" и "Б" по взрывопожарной и пожарной опасности, а также на зданиях с крышными котельными не допускается.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Архитектурно-ландшафтные объекты и здания, на крышах которых они размещаются, следует оборудовать автоматической противопожарной защитой.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2.2.21. Конструкции, применяемые для вертикального озеленения, рекомендуется выполнять из долговечных и огнестойких материалов. В случае использования в них древесины рекомендуется ее предварительно пропитывать антипиренами. В местах крепления конструкции к фасаду следует обеспечивать сохранность наружных ограждений озеленяемого объекта.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2.2.22. Отвод избыточной дождевой и поливочной воды на озелененных крышах рекомендуется осуществлять с использованием предусмотренного в здании или сооружении водостока. Участки кровли, по которым производится отвод избыточной воды, рекомендуется выполнять с уклоном к водоотводящим устройствам не менее 2%.</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2.2.23. При размещении на крыше здания или сооружения озелененных рекреационных площадок, садов, кафе и других ландшафтно-архитектурных объектов расстояние между ними и выпусками вентиляции, не имеющими фильтров для очистки отработанного воздуха, рекомендуется устанавливать не менее 15 м. Роль контурного ограждения указанных объектов может выполнять металлический или железобетонный парапет высотой не менее 1 м. На металлических парапетах рекомендуется устанавливать сетчатое металлическое ограждение.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2.2.24. При устройстве стационарного газонного озеленения (рулонного или сеянного в почвенный субстрат) на крышах стилобатов разница отметок верха газона и низа окон основного здания, выходящих в сторону стилобата, рекомендуется устанавливать не менее 1 м. При невозможности выполнения этого требования на реконструируемых или ремонтируемых объектах газон на крыше стилобата может выполняться с отступом шириной не менее 1 м от наружной стены здания.</w:t>
      </w:r>
    </w:p>
    <w:p w:rsidR="004B7E05" w:rsidRPr="00122588" w:rsidRDefault="004B7E05"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2.3. Виды покрытий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2.3.1. Покрытия поверхности обеспечивают на территории </w:t>
      </w:r>
      <w:r w:rsidR="00126C6F" w:rsidRPr="00122588">
        <w:rPr>
          <w:rFonts w:ascii="Times New Roman" w:hAnsi="Times New Roman" w:cs="Times New Roman"/>
          <w:sz w:val="28"/>
          <w:szCs w:val="28"/>
        </w:rPr>
        <w:t>поселения</w:t>
      </w:r>
      <w:r w:rsidRPr="00122588">
        <w:rPr>
          <w:rFonts w:ascii="Times New Roman" w:hAnsi="Times New Roman" w:cs="Times New Roman"/>
          <w:sz w:val="28"/>
          <w:szCs w:val="28"/>
        </w:rPr>
        <w:t xml:space="preserve"> условия безопасного и комфортного передвижения, а также формируют архитектурно-художественный облик среды. Для целей благоустройства территории рекомендуется определять следующие виды покрытий: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твердые (капитальные) - монолитные или сборные, выполняемые из асфальтобетона, </w:t>
      </w:r>
      <w:proofErr w:type="spellStart"/>
      <w:r w:rsidRPr="00122588">
        <w:rPr>
          <w:rFonts w:ascii="Times New Roman" w:hAnsi="Times New Roman" w:cs="Times New Roman"/>
          <w:sz w:val="28"/>
          <w:szCs w:val="28"/>
        </w:rPr>
        <w:t>цементобетона</w:t>
      </w:r>
      <w:proofErr w:type="spellEnd"/>
      <w:r w:rsidRPr="00122588">
        <w:rPr>
          <w:rFonts w:ascii="Times New Roman" w:hAnsi="Times New Roman" w:cs="Times New Roman"/>
          <w:sz w:val="28"/>
          <w:szCs w:val="28"/>
        </w:rPr>
        <w:t>, природного камня и т.п. материалов;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 газонные, выполняемые по специальным технологиям подготовки и посадки травяного покрова;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комбинированные, представляющие сочетания покрытий, указанных выше (например, плитка, утопленная в газон и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2.3.2. На терри</w:t>
      </w:r>
      <w:r w:rsidR="00AE171F" w:rsidRPr="00122588">
        <w:rPr>
          <w:rFonts w:ascii="Times New Roman" w:hAnsi="Times New Roman" w:cs="Times New Roman"/>
          <w:sz w:val="28"/>
          <w:szCs w:val="28"/>
        </w:rPr>
        <w:t xml:space="preserve">тории </w:t>
      </w:r>
      <w:r w:rsidR="00843DEB">
        <w:rPr>
          <w:rFonts w:ascii="Times New Roman" w:hAnsi="Times New Roman" w:cs="Times New Roman"/>
          <w:sz w:val="28"/>
          <w:szCs w:val="28"/>
        </w:rPr>
        <w:t>Кирпильского</w:t>
      </w:r>
      <w:r w:rsidR="00AE171F"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не рекомендуется допускать наличия участков почвы без перечисленных видов покрытий, за исключением дорожно-</w:t>
      </w:r>
      <w:proofErr w:type="spellStart"/>
      <w:r w:rsidRPr="00122588">
        <w:rPr>
          <w:rFonts w:ascii="Times New Roman" w:hAnsi="Times New Roman" w:cs="Times New Roman"/>
          <w:sz w:val="28"/>
          <w:szCs w:val="28"/>
        </w:rPr>
        <w:t>тропиночной</w:t>
      </w:r>
      <w:proofErr w:type="spellEnd"/>
      <w:r w:rsidRPr="00122588">
        <w:rPr>
          <w:rFonts w:ascii="Times New Roman" w:hAnsi="Times New Roman" w:cs="Times New Roman"/>
          <w:sz w:val="28"/>
          <w:szCs w:val="28"/>
        </w:rPr>
        <w:t xml:space="preserve"> сети на особо охраняемых территориях зон особо охраняемых природных территорий и участков территории в процессе реконструкции и строительства.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2.3.3. Применяемый в проекте вид покрытия рекомендуется устанавливать прочным, </w:t>
      </w:r>
      <w:proofErr w:type="spellStart"/>
      <w:r w:rsidRPr="00122588">
        <w:rPr>
          <w:rFonts w:ascii="Times New Roman" w:hAnsi="Times New Roman" w:cs="Times New Roman"/>
          <w:sz w:val="28"/>
          <w:szCs w:val="28"/>
        </w:rPr>
        <w:t>ремонтопригодным</w:t>
      </w:r>
      <w:proofErr w:type="spellEnd"/>
      <w:r w:rsidRPr="00122588">
        <w:rPr>
          <w:rFonts w:ascii="Times New Roman" w:hAnsi="Times New Roman" w:cs="Times New Roman"/>
          <w:sz w:val="28"/>
          <w:szCs w:val="28"/>
        </w:rPr>
        <w:t>, экологичным, не допускающим скольжения. Выбор видов покрытия следует принимать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 газонных и комбинированных, как наиболее экологичных.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2.3.4. Твердые виды покрытия рекомендуется устанавливать с шероховатой поверхностью с коэффициентом сцепления в сухом состоянии не менее 0,6, в мокром - не менее 0,4. Следует не допускать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переходах, на ступенях лестниц, площадках крылец входных групп зданий.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2.3.5. Следует предусматривать уклон поверхности твердых видов покрытия, обеспечивающий отвод поверхностных вод, - на водоразделах при наличии системы дождевой канализации его следует назначать не менее 4 промилле; при отсутствии системы дождевой канализации - не менее 5 промилле. Максимальные уклоны следует назначать в зависимости от условий движения транспорта и пешеходов.</w:t>
      </w:r>
    </w:p>
    <w:p w:rsidR="004B7E05" w:rsidRPr="00FC6056" w:rsidRDefault="004B7E05" w:rsidP="00122588">
      <w:pPr>
        <w:pStyle w:val="ConsPlusNormal"/>
        <w:ind w:firstLine="567"/>
        <w:jc w:val="both"/>
        <w:rPr>
          <w:rFonts w:ascii="Times New Roman" w:hAnsi="Times New Roman" w:cs="Times New Roman"/>
          <w:sz w:val="28"/>
          <w:szCs w:val="28"/>
        </w:rPr>
      </w:pPr>
      <w:r w:rsidRPr="00FC6056">
        <w:rPr>
          <w:rFonts w:ascii="Times New Roman" w:hAnsi="Times New Roman" w:cs="Times New Roman"/>
          <w:sz w:val="28"/>
          <w:szCs w:val="28"/>
        </w:rPr>
        <w:t>2.3.6. На территории общественных простр</w:t>
      </w:r>
      <w:r w:rsidR="00287E73" w:rsidRPr="00FC6056">
        <w:rPr>
          <w:rFonts w:ascii="Times New Roman" w:hAnsi="Times New Roman" w:cs="Times New Roman"/>
          <w:sz w:val="28"/>
          <w:szCs w:val="28"/>
        </w:rPr>
        <w:t xml:space="preserve">анств </w:t>
      </w:r>
      <w:r w:rsidR="000736E3" w:rsidRPr="000736E3">
        <w:rPr>
          <w:rFonts w:ascii="Times New Roman" w:hAnsi="Times New Roman" w:cs="Times New Roman"/>
          <w:sz w:val="28"/>
          <w:szCs w:val="28"/>
        </w:rPr>
        <w:t>Кирпильского</w:t>
      </w:r>
      <w:r w:rsidR="00287E73" w:rsidRPr="00FC6056">
        <w:rPr>
          <w:rFonts w:ascii="Times New Roman" w:hAnsi="Times New Roman" w:cs="Times New Roman"/>
          <w:sz w:val="28"/>
          <w:szCs w:val="28"/>
        </w:rPr>
        <w:t xml:space="preserve"> сельского поселения</w:t>
      </w:r>
      <w:r w:rsidRPr="00FC6056">
        <w:rPr>
          <w:rFonts w:ascii="Times New Roman" w:hAnsi="Times New Roman" w:cs="Times New Roman"/>
          <w:sz w:val="28"/>
          <w:szCs w:val="28"/>
        </w:rPr>
        <w:t xml:space="preserve"> все преграды (уступы, ступени, пандусы,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следует выделять полосами тактильного покрытия. Тактильное покрытие рекомендуется начинать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рекомендуется располагать вдоль направления движения.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2.3.7. Для деревьев, расположенных в мощении, при отсутствии иных видов защиты (приствольных решеток, бордюров, периметральных скамеек и пр.) рекомендуется предусматривать выполнение защитных видов покрытий в радиусе не менее 1,5 м от ствола: щебеночное, галечное, "соты" с засевом газона. Защитное покрытие может быть выполнено в одном уровне или выше покрытия пешеходных коммуникаций.</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 xml:space="preserve">2.3.8. Колористическое решение применяемого вида покрытия рекомендуется выполнять с учетом цветового решения формируемой среды, а на территориях общественных пространств </w:t>
      </w:r>
      <w:r w:rsidR="00DB0828" w:rsidRPr="00122588">
        <w:rPr>
          <w:rFonts w:ascii="Times New Roman" w:hAnsi="Times New Roman" w:cs="Times New Roman"/>
          <w:sz w:val="28"/>
          <w:szCs w:val="28"/>
        </w:rPr>
        <w:t>поселения</w:t>
      </w:r>
      <w:r w:rsidRPr="00122588">
        <w:rPr>
          <w:rFonts w:ascii="Times New Roman" w:hAnsi="Times New Roman" w:cs="Times New Roman"/>
          <w:sz w:val="28"/>
          <w:szCs w:val="28"/>
        </w:rPr>
        <w:t xml:space="preserve"> - соответствующей концепции цветового решения этих территорий.</w:t>
      </w:r>
    </w:p>
    <w:p w:rsidR="00756704" w:rsidRPr="00122588" w:rsidRDefault="00756704"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2.4. Сопряжения поверхностей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2.4.1. К элементам сопряжения поверхностей обычно относят различные виды бортовых камней, пандусы, ступени, лестницы.</w:t>
      </w:r>
    </w:p>
    <w:p w:rsidR="00931C0E" w:rsidRDefault="00931C0E" w:rsidP="00122588">
      <w:pPr>
        <w:pStyle w:val="ConsPlusNormal"/>
        <w:ind w:firstLine="567"/>
        <w:jc w:val="center"/>
        <w:outlineLvl w:val="2"/>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Бортовые камни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2.4.2. На стыке тротуара и проезжей части, как правило, следует устанавливать дорожные бортовые камни. Бортовые камни рекомендуется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площадках автостоянок при крупных объектах обслуживания.</w:t>
      </w:r>
    </w:p>
    <w:p w:rsidR="004B7E05" w:rsidRPr="00122588" w:rsidRDefault="004B7E05" w:rsidP="00122588">
      <w:pPr>
        <w:pStyle w:val="ConsPlusNormal"/>
        <w:ind w:firstLine="567"/>
        <w:jc w:val="both"/>
        <w:rPr>
          <w:rFonts w:ascii="Times New Roman" w:hAnsi="Times New Roman" w:cs="Times New Roman"/>
          <w:sz w:val="28"/>
          <w:szCs w:val="28"/>
        </w:rPr>
      </w:pPr>
      <w:bookmarkStart w:id="8" w:name="Par133"/>
      <w:bookmarkEnd w:id="8"/>
      <w:r w:rsidRPr="00122588">
        <w:rPr>
          <w:rFonts w:ascii="Times New Roman" w:hAnsi="Times New Roman" w:cs="Times New Roman"/>
          <w:sz w:val="28"/>
          <w:szCs w:val="28"/>
        </w:rPr>
        <w:t>2.4.3. 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931C0E" w:rsidRDefault="00931C0E" w:rsidP="00122588">
      <w:pPr>
        <w:pStyle w:val="ConsPlusNormal"/>
        <w:ind w:firstLine="567"/>
        <w:jc w:val="center"/>
        <w:outlineLvl w:val="2"/>
        <w:rPr>
          <w:rFonts w:ascii="Times New Roman" w:hAnsi="Times New Roman" w:cs="Times New Roman"/>
          <w:sz w:val="28"/>
          <w:szCs w:val="28"/>
        </w:rPr>
      </w:pPr>
    </w:p>
    <w:p w:rsidR="00D902ED" w:rsidRDefault="00D902ED" w:rsidP="00122588">
      <w:pPr>
        <w:pStyle w:val="ConsPlusNormal"/>
        <w:ind w:firstLine="567"/>
        <w:jc w:val="center"/>
        <w:outlineLvl w:val="2"/>
        <w:rPr>
          <w:rFonts w:ascii="Times New Roman" w:hAnsi="Times New Roman" w:cs="Times New Roman"/>
          <w:sz w:val="28"/>
          <w:szCs w:val="28"/>
        </w:rPr>
      </w:pPr>
    </w:p>
    <w:p w:rsidR="00D902ED" w:rsidRDefault="00D902ED" w:rsidP="00122588">
      <w:pPr>
        <w:pStyle w:val="ConsPlusNormal"/>
        <w:ind w:firstLine="567"/>
        <w:jc w:val="center"/>
        <w:outlineLvl w:val="2"/>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Ступени, лестницы, пандусы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2.4.4. 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312A86" w:rsidRPr="00B648C2" w:rsidRDefault="004B7E05" w:rsidP="00122588">
      <w:pPr>
        <w:pStyle w:val="ConsPlusNormal"/>
        <w:ind w:firstLine="567"/>
        <w:jc w:val="both"/>
        <w:rPr>
          <w:rFonts w:ascii="Times New Roman" w:hAnsi="Times New Roman" w:cs="Times New Roman"/>
          <w:sz w:val="28"/>
          <w:szCs w:val="28"/>
        </w:rPr>
      </w:pPr>
      <w:r w:rsidRPr="00B648C2">
        <w:rPr>
          <w:rFonts w:ascii="Times New Roman" w:hAnsi="Times New Roman" w:cs="Times New Roman"/>
          <w:sz w:val="28"/>
          <w:szCs w:val="28"/>
        </w:rPr>
        <w:t xml:space="preserve">2.4.5. </w:t>
      </w:r>
      <w:r w:rsidR="00312A86" w:rsidRPr="00B648C2">
        <w:rPr>
          <w:rFonts w:ascii="Times New Roman" w:hAnsi="Times New Roman" w:cs="Times New Roman"/>
          <w:sz w:val="28"/>
          <w:szCs w:val="28"/>
        </w:rPr>
        <w:t>Установка пандусов осуществляется в соответствии с действующим законодательством Российской Федерации.</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w:t>
      </w:r>
      <w:r w:rsidR="00312A86">
        <w:rPr>
          <w:rFonts w:ascii="Times New Roman" w:hAnsi="Times New Roman" w:cs="Times New Roman"/>
          <w:sz w:val="28"/>
          <w:szCs w:val="28"/>
        </w:rPr>
        <w:t>.4.6</w:t>
      </w:r>
      <w:r w:rsidRPr="00D9211F">
        <w:rPr>
          <w:rFonts w:ascii="Times New Roman" w:hAnsi="Times New Roman" w:cs="Times New Roman"/>
          <w:sz w:val="28"/>
          <w:szCs w:val="28"/>
        </w:rPr>
        <w:t xml:space="preserve">.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рекомендуется выполнять мероприятия согласно </w:t>
      </w:r>
      <w:hyperlink w:anchor="Par41" w:history="1">
        <w:r w:rsidRPr="00D9211F">
          <w:rPr>
            <w:rFonts w:ascii="Times New Roman" w:hAnsi="Times New Roman" w:cs="Times New Roman"/>
            <w:sz w:val="28"/>
            <w:szCs w:val="28"/>
          </w:rPr>
          <w:t>пункту 2.1.5</w:t>
        </w:r>
      </w:hyperlink>
      <w:r w:rsidRPr="00D9211F">
        <w:rPr>
          <w:rFonts w:ascii="Times New Roman" w:hAnsi="Times New Roman" w:cs="Times New Roman"/>
          <w:sz w:val="28"/>
          <w:szCs w:val="28"/>
        </w:rPr>
        <w:t xml:space="preserve"> нас</w:t>
      </w:r>
      <w:r w:rsidR="009173C2" w:rsidRPr="00D9211F">
        <w:rPr>
          <w:rFonts w:ascii="Times New Roman" w:hAnsi="Times New Roman" w:cs="Times New Roman"/>
          <w:sz w:val="28"/>
          <w:szCs w:val="28"/>
        </w:rPr>
        <w:t>тоящих правил благоустройства территории</w:t>
      </w:r>
      <w:r w:rsidRPr="00D9211F">
        <w:rPr>
          <w:rFonts w:ascii="Times New Roman" w:hAnsi="Times New Roman" w:cs="Times New Roman"/>
          <w:sz w:val="28"/>
          <w:szCs w:val="28"/>
        </w:rPr>
        <w:t>.</w:t>
      </w: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2.5. Ограждения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2.5.1. В целях благоустройства на терри</w:t>
      </w:r>
      <w:r w:rsidR="009173C2" w:rsidRPr="00122588">
        <w:rPr>
          <w:rFonts w:ascii="Times New Roman" w:hAnsi="Times New Roman" w:cs="Times New Roman"/>
          <w:sz w:val="28"/>
          <w:szCs w:val="28"/>
        </w:rPr>
        <w:t xml:space="preserve">тории </w:t>
      </w:r>
      <w:r w:rsidR="000736E3" w:rsidRPr="000736E3">
        <w:rPr>
          <w:rFonts w:ascii="Times New Roman" w:hAnsi="Times New Roman" w:cs="Times New Roman"/>
          <w:sz w:val="28"/>
          <w:szCs w:val="28"/>
        </w:rPr>
        <w:t>Кирпильского</w:t>
      </w:r>
      <w:r w:rsidR="00D9211F">
        <w:rPr>
          <w:rFonts w:ascii="Times New Roman" w:hAnsi="Times New Roman" w:cs="Times New Roman"/>
          <w:sz w:val="28"/>
          <w:szCs w:val="28"/>
        </w:rPr>
        <w:t xml:space="preserve"> </w:t>
      </w:r>
      <w:r w:rsidR="009173C2"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- 0,3 - 1,0 м, средние - 1,1 - 2,0 м, высокие - более 2,0 м), виду материала (зеленые изгороди, металлические, из пластмассового профиля, железобетонные и др.), степени проницаемости для взгляда (прозрачные, глухие), степени стационарности (постоянные, временные, передвижные).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2.5.2. Настоящие местные нормы и правила благоустройства территорий распространяются для ограждений площадок и участков вновь строящихся и реконструируемых предприятий, зданий и сооружений различного назначения, а также домохозяйств в усадебной застройке. Рекомендации не распространяются на проектирование специальных и высоких видов ограждений, охранных зон режимных предприятий и объектов, временных ограждений строек.</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Проектирование ограждений рекомендуется производить в зависимости от их местоположения и назначения согласно ГОСТам, СНиП III-10-75 "Благоустройство территорий", каталогам сертифицированных изделий, проектам индивидуального проектирования.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Ограждения следует проектировать только в случаях, когда они требуются по условиям эксплуатации и охраны предприятий, зданий и сооружений, охраняемых автостоянок, спортивных площадок, в декоративных целях для условного разделения элементов территории благоустройства, а также различных лестниц и пандусов.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2.5.3. Высота ограждений в селитебной зоне должна быть не более 2 метров.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Допускается устройство функционально оправданных участков сплошного (глухого) ограждения (в местах интенсивного движения транспорта, размещения септиков, мусорных площадок и других).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По границе с соседними земельными участками ограждения должны быть проветриваемыми на высоту не менее 0,5 м от уровня земли ограждения и высотой не более 2,0 м.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В общественно-деловых зонах ограждения, как правило, не следует предусматривать вдоль фасадов зданий, расположенных на границах площадки. В этих случаях ограждение должно предусматриваться только в разрывах между зданиями.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На территориях общественного, жилого, рекреационного назначения следует не допускать проектирование глухих и железобетонных ограждений. Рекомендуется применение декоративных металлических ограждений. Применение кирпичной кладки допускается для отдельных элементов ограждений - опорных столбов, цокольной части, входов и въездов. Подземные </w:t>
      </w:r>
      <w:r w:rsidRPr="00122588">
        <w:rPr>
          <w:rFonts w:ascii="Times New Roman" w:hAnsi="Times New Roman" w:cs="Times New Roman"/>
          <w:sz w:val="28"/>
          <w:szCs w:val="28"/>
        </w:rPr>
        <w:lastRenderedPageBreak/>
        <w:t>части оград следует изолировать от воздействия воды и влаги. Сетка, проволока, ковка и другие металлические части, применяемые для ограждений, должны иметь антикоррозионное покрытие.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2.5.4. Во всех случаях запрещается предусматривать ограждения: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территорий общего имущества многоквартирного дома, расположенных в жилой застройке;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территорий, резервируемых для последующего расширения предприятий;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зданий распределительных устройств и подстанций;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сооружений коммунального назначения (полей фильтрации, орошения и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складов малоценного сырья и материалов;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причалов для погрузки и выгрузки сыпучих и других малоценных материалов;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железнодорожных станций (за исключением участков, где ограждение требуется по условиям охраны, эксплуатации или техники безопасности);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вспомогательных зданий и сооружений, располагаемых на </w:t>
      </w:r>
      <w:proofErr w:type="spellStart"/>
      <w:r w:rsidRPr="00122588">
        <w:rPr>
          <w:rFonts w:ascii="Times New Roman" w:hAnsi="Times New Roman" w:cs="Times New Roman"/>
          <w:sz w:val="28"/>
          <w:szCs w:val="28"/>
        </w:rPr>
        <w:t>предзаводских</w:t>
      </w:r>
      <w:proofErr w:type="spellEnd"/>
      <w:r w:rsidRPr="00122588">
        <w:rPr>
          <w:rFonts w:ascii="Times New Roman" w:hAnsi="Times New Roman" w:cs="Times New Roman"/>
          <w:sz w:val="28"/>
          <w:szCs w:val="28"/>
        </w:rPr>
        <w:t xml:space="preserve"> площадках промышленных предприятий;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жилых многоквартирных зданий;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магазинов, универмагов, торговых центров и других торговых предприятий;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столовых, кафе, ресторанов и других предприятий общественного питания;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предприятий бытового обслуживания населения;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поликлиник, диспансеров и других лечебных учреждений, не имеющих стационаров;</w:t>
      </w:r>
    </w:p>
    <w:p w:rsidR="004B7E05" w:rsidRPr="00D9211F"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отдельных спортивных зданий (спортивных залов, крытых плавательных </w:t>
      </w:r>
      <w:r w:rsidRPr="00D9211F">
        <w:rPr>
          <w:rFonts w:ascii="Times New Roman" w:hAnsi="Times New Roman" w:cs="Times New Roman"/>
          <w:sz w:val="28"/>
          <w:szCs w:val="28"/>
        </w:rPr>
        <w:t>бассейнов и т.п.);</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зданий управления;</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т</w:t>
      </w:r>
      <w:r w:rsidR="009173C2" w:rsidRPr="00D9211F">
        <w:rPr>
          <w:rFonts w:ascii="Times New Roman" w:hAnsi="Times New Roman" w:cs="Times New Roman"/>
          <w:sz w:val="28"/>
          <w:szCs w:val="28"/>
        </w:rPr>
        <w:t>еатров, клубов</w:t>
      </w:r>
      <w:r w:rsidRPr="00D9211F">
        <w:rPr>
          <w:rFonts w:ascii="Times New Roman" w:hAnsi="Times New Roman" w:cs="Times New Roman"/>
          <w:sz w:val="28"/>
          <w:szCs w:val="28"/>
        </w:rPr>
        <w:t>, кинотеатров и других зрелищных зданий.</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2.5.5. Ограждения </w:t>
      </w:r>
      <w:r w:rsidR="00DB0828" w:rsidRPr="00D9211F">
        <w:rPr>
          <w:rFonts w:ascii="Times New Roman" w:hAnsi="Times New Roman" w:cs="Times New Roman"/>
          <w:sz w:val="28"/>
          <w:szCs w:val="28"/>
        </w:rPr>
        <w:t>дорог главных улиц</w:t>
      </w:r>
      <w:r w:rsidRPr="00D9211F">
        <w:rPr>
          <w:rFonts w:ascii="Times New Roman" w:hAnsi="Times New Roman" w:cs="Times New Roman"/>
          <w:sz w:val="28"/>
          <w:szCs w:val="28"/>
        </w:rPr>
        <w:t xml:space="preserve"> и транспортных сооружений города рекомендуется проектировать согласно ГОСТ Р 52289, ГОСТ 26804, верхних бровок откосов и террас - согласно </w:t>
      </w:r>
      <w:hyperlink w:anchor="Par45" w:history="1">
        <w:r w:rsidRPr="00D9211F">
          <w:rPr>
            <w:rFonts w:ascii="Times New Roman" w:hAnsi="Times New Roman" w:cs="Times New Roman"/>
            <w:sz w:val="28"/>
            <w:szCs w:val="28"/>
          </w:rPr>
          <w:t>пункту 2.1.7</w:t>
        </w:r>
      </w:hyperlink>
      <w:r w:rsidRPr="00D9211F">
        <w:rPr>
          <w:rFonts w:ascii="Times New Roman" w:hAnsi="Times New Roman" w:cs="Times New Roman"/>
          <w:sz w:val="28"/>
          <w:szCs w:val="28"/>
        </w:rPr>
        <w:t xml:space="preserve"> нас</w:t>
      </w:r>
      <w:r w:rsidR="009173C2" w:rsidRPr="00D9211F">
        <w:rPr>
          <w:rFonts w:ascii="Times New Roman" w:hAnsi="Times New Roman" w:cs="Times New Roman"/>
          <w:sz w:val="28"/>
          <w:szCs w:val="28"/>
        </w:rPr>
        <w:t>тоящих правил благоустройства территории</w:t>
      </w:r>
      <w:r w:rsidRPr="00D9211F">
        <w:rPr>
          <w:rFonts w:ascii="Times New Roman" w:hAnsi="Times New Roman" w:cs="Times New Roman"/>
          <w:sz w:val="28"/>
          <w:szCs w:val="28"/>
        </w:rPr>
        <w:t>.</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2.5.6.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2.5.7. Рекомендуется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w:t>
      </w:r>
      <w:r w:rsidRPr="00D9211F">
        <w:rPr>
          <w:rFonts w:ascii="Times New Roman" w:hAnsi="Times New Roman" w:cs="Times New Roman"/>
          <w:sz w:val="28"/>
          <w:szCs w:val="28"/>
        </w:rPr>
        <w:lastRenderedPageBreak/>
        <w:t>рекомендуется размещать на территории газона с отступом от границы примыкания порядка 0,2 - 0,3 м.</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2.5.8. При проектировании стационарных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4B7E05"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2.5.9.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w:t>
      </w:r>
      <w:r w:rsidRPr="00122588">
        <w:rPr>
          <w:rFonts w:ascii="Times New Roman" w:hAnsi="Times New Roman" w:cs="Times New Roman"/>
          <w:sz w:val="28"/>
          <w:szCs w:val="28"/>
        </w:rPr>
        <w:t>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2.6. Малые архитектурные формы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w:t>
      </w:r>
      <w:r w:rsidR="00AB0274" w:rsidRPr="00122588">
        <w:rPr>
          <w:rFonts w:ascii="Times New Roman" w:hAnsi="Times New Roman" w:cs="Times New Roman"/>
          <w:sz w:val="28"/>
          <w:szCs w:val="28"/>
        </w:rPr>
        <w:t xml:space="preserve">я, водные устройства, уличная </w:t>
      </w:r>
      <w:r w:rsidRPr="00122588">
        <w:rPr>
          <w:rFonts w:ascii="Times New Roman" w:hAnsi="Times New Roman" w:cs="Times New Roman"/>
          <w:sz w:val="28"/>
          <w:szCs w:val="28"/>
        </w:rPr>
        <w:t>мебель, коммунально-бытовое и техническое оборудование на терри</w:t>
      </w:r>
      <w:r w:rsidR="00AB0274" w:rsidRPr="00122588">
        <w:rPr>
          <w:rFonts w:ascii="Times New Roman" w:hAnsi="Times New Roman" w:cs="Times New Roman"/>
          <w:sz w:val="28"/>
          <w:szCs w:val="28"/>
        </w:rPr>
        <w:t>тории (название поселения) сельского поселения</w:t>
      </w:r>
      <w:r w:rsidRPr="00122588">
        <w:rPr>
          <w:rFonts w:ascii="Times New Roman" w:hAnsi="Times New Roman" w:cs="Times New Roman"/>
          <w:sz w:val="28"/>
          <w:szCs w:val="28"/>
        </w:rPr>
        <w:t>. При проектировании и выборе малых архитектурных форм рекомендуется пользоваться каталогами сертифицированных изделий. Для зон исторической застройки, многофункциональных центров и зон малые архитектурные формы рекомендуется проектировать на основании индивидуальных проектных разработок.</w:t>
      </w: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Устройства для оформления озеленения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Водные устройства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2.6.3.1. Фонтаны рекомендуется проектировать на основании индивидуальных проектных разработок.</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2.6.3.2.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рекомендуется оборудовать твердым </w:t>
      </w:r>
      <w:r w:rsidRPr="00122588">
        <w:rPr>
          <w:rFonts w:ascii="Times New Roman" w:hAnsi="Times New Roman" w:cs="Times New Roman"/>
          <w:sz w:val="28"/>
          <w:szCs w:val="28"/>
        </w:rPr>
        <w:lastRenderedPageBreak/>
        <w:t>видом покрытия, высота должна составлять не более 90 см для взрослых и не более 70 см для детей.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2.6.3.3. Следует учитывать, что родники на терри</w:t>
      </w:r>
      <w:r w:rsidR="00AB0274" w:rsidRPr="00122588">
        <w:rPr>
          <w:rFonts w:ascii="Times New Roman" w:hAnsi="Times New Roman" w:cs="Times New Roman"/>
          <w:sz w:val="28"/>
          <w:szCs w:val="28"/>
        </w:rPr>
        <w:t xml:space="preserve">тории </w:t>
      </w:r>
      <w:r w:rsidR="000736E3" w:rsidRPr="000736E3">
        <w:rPr>
          <w:rFonts w:ascii="Times New Roman" w:hAnsi="Times New Roman" w:cs="Times New Roman"/>
          <w:sz w:val="28"/>
          <w:szCs w:val="28"/>
        </w:rPr>
        <w:t>Кирпильского</w:t>
      </w:r>
      <w:r w:rsidR="00AB0274"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рекомендуется делать гладким, удобным для очистки. Рекомендуется использование приемов цветового и светового оформления.</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DB0828"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М</w:t>
      </w:r>
      <w:r w:rsidR="004B7E05" w:rsidRPr="00122588">
        <w:rPr>
          <w:rFonts w:ascii="Times New Roman" w:hAnsi="Times New Roman" w:cs="Times New Roman"/>
          <w:sz w:val="28"/>
          <w:szCs w:val="28"/>
        </w:rPr>
        <w:t xml:space="preserve">ебель </w:t>
      </w:r>
      <w:r w:rsidR="001857A5" w:rsidRPr="00122588">
        <w:rPr>
          <w:rFonts w:ascii="Times New Roman" w:hAnsi="Times New Roman" w:cs="Times New Roman"/>
          <w:sz w:val="28"/>
          <w:szCs w:val="28"/>
        </w:rPr>
        <w:t>поселения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2.6.4. К м</w:t>
      </w:r>
      <w:r w:rsidR="00AB0274" w:rsidRPr="00122588">
        <w:rPr>
          <w:rFonts w:ascii="Times New Roman" w:hAnsi="Times New Roman" w:cs="Times New Roman"/>
          <w:sz w:val="28"/>
          <w:szCs w:val="28"/>
        </w:rPr>
        <w:t xml:space="preserve">ебели </w:t>
      </w:r>
      <w:r w:rsidR="000736E3" w:rsidRPr="000736E3">
        <w:rPr>
          <w:rFonts w:ascii="Times New Roman" w:hAnsi="Times New Roman" w:cs="Times New Roman"/>
          <w:sz w:val="28"/>
          <w:szCs w:val="28"/>
        </w:rPr>
        <w:t>Кирпильского</w:t>
      </w:r>
      <w:r w:rsidR="00AB0274"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w:t>
      </w:r>
    </w:p>
    <w:p w:rsidR="004B7E05" w:rsidRPr="00122588" w:rsidRDefault="004B7E05" w:rsidP="00122588">
      <w:pPr>
        <w:pStyle w:val="ConsPlusNormal"/>
        <w:ind w:firstLine="567"/>
        <w:jc w:val="both"/>
        <w:rPr>
          <w:rFonts w:ascii="Times New Roman" w:hAnsi="Times New Roman" w:cs="Times New Roman"/>
          <w:sz w:val="28"/>
          <w:szCs w:val="28"/>
        </w:rPr>
      </w:pPr>
      <w:bookmarkStart w:id="9" w:name="Par199"/>
      <w:bookmarkEnd w:id="9"/>
      <w:r w:rsidRPr="00122588">
        <w:rPr>
          <w:rFonts w:ascii="Times New Roman" w:hAnsi="Times New Roman" w:cs="Times New Roman"/>
          <w:sz w:val="28"/>
          <w:szCs w:val="28"/>
        </w:rPr>
        <w:t>2.6.4.1. Установку скамей рекомендуется предусматривать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рекомендуется выполнять не выступающими над поверхностью земли. Высоту скамьи для отдыха взрослого человека от уровня покрытия до плоскости сидения рекомендуется принимать в пределах 420 - 480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2.6.4.3. Количество размещаемой мебели </w:t>
      </w:r>
      <w:r w:rsidR="000736E3" w:rsidRPr="000736E3">
        <w:rPr>
          <w:rFonts w:ascii="Times New Roman" w:hAnsi="Times New Roman" w:cs="Times New Roman"/>
          <w:sz w:val="28"/>
          <w:szCs w:val="28"/>
        </w:rPr>
        <w:t>Кирпильского</w:t>
      </w:r>
      <w:r w:rsidR="00AB0274"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рекомендуется устанавливать в зависимости от функционального назначения территории и количества посетителей на этой территории.</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Уличное коммунально-бытовое оборудование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могут являться: экологичность, безопасность (отсутствие острых углов), удобство в пользовании, легкость очистки, привлекательный внешний вид.</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2.6.5.1. Для сбора бытового мусора на улицах, площадях, объектах рекреации рекомендуется применять малогабаритные (малые) контейнеры </w:t>
      </w:r>
      <w:r w:rsidRPr="00122588">
        <w:rPr>
          <w:rFonts w:ascii="Times New Roman" w:hAnsi="Times New Roman" w:cs="Times New Roman"/>
          <w:sz w:val="28"/>
          <w:szCs w:val="28"/>
        </w:rPr>
        <w:lastRenderedPageBreak/>
        <w:t xml:space="preserve">(менее 0,5 куб.м) и (или) урны, устанавливая их у входов: в объекты торговли и общественного питания, другие учреждения общественного назначения, </w:t>
      </w:r>
      <w:r w:rsidR="001857A5" w:rsidRPr="00122588">
        <w:rPr>
          <w:rFonts w:ascii="Times New Roman" w:hAnsi="Times New Roman" w:cs="Times New Roman"/>
          <w:sz w:val="28"/>
          <w:szCs w:val="28"/>
        </w:rPr>
        <w:t xml:space="preserve">многоквартирные </w:t>
      </w:r>
      <w:r w:rsidRPr="00122588">
        <w:rPr>
          <w:rFonts w:ascii="Times New Roman" w:hAnsi="Times New Roman" w:cs="Times New Roman"/>
          <w:sz w:val="28"/>
          <w:szCs w:val="28"/>
        </w:rPr>
        <w:t xml:space="preserve">жилые дома и сооружения транспорта (вокзалы, станции пригородной электрички). Интервал при расстановке малых контейнеров и урн (без учета обязательной расстановки у вышеперечисленных объектов) может составлять: на основных пешеходных коммуникациях - не более 60 м, других территорий </w:t>
      </w:r>
      <w:r w:rsidR="000736E3" w:rsidRPr="000736E3">
        <w:rPr>
          <w:rFonts w:ascii="Times New Roman" w:hAnsi="Times New Roman" w:cs="Times New Roman"/>
          <w:sz w:val="28"/>
          <w:szCs w:val="28"/>
        </w:rPr>
        <w:t>Кирпильского</w:t>
      </w:r>
      <w:r w:rsidR="00AB0274" w:rsidRPr="00122588">
        <w:rPr>
          <w:rFonts w:ascii="Times New Roman" w:hAnsi="Times New Roman" w:cs="Times New Roman"/>
          <w:sz w:val="28"/>
          <w:szCs w:val="28"/>
        </w:rPr>
        <w:t xml:space="preserve"> сельского поселения </w:t>
      </w:r>
      <w:r w:rsidRPr="00122588">
        <w:rPr>
          <w:rFonts w:ascii="Times New Roman" w:hAnsi="Times New Roman" w:cs="Times New Roman"/>
          <w:sz w:val="28"/>
          <w:szCs w:val="28"/>
        </w:rPr>
        <w:t>-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Уличное техническое оборудование</w:t>
      </w:r>
    </w:p>
    <w:p w:rsidR="004B7E05" w:rsidRPr="00756704" w:rsidRDefault="004B7E05" w:rsidP="00122588">
      <w:pPr>
        <w:pStyle w:val="ConsPlusNormal"/>
        <w:ind w:firstLine="567"/>
        <w:jc w:val="both"/>
        <w:rPr>
          <w:rFonts w:ascii="Times New Roman" w:hAnsi="Times New Roman" w:cs="Times New Roman"/>
          <w:sz w:val="28"/>
          <w:szCs w:val="28"/>
        </w:rPr>
      </w:pPr>
      <w:r w:rsidRPr="00756704">
        <w:rPr>
          <w:rFonts w:ascii="Times New Roman" w:hAnsi="Times New Roman" w:cs="Times New Roman"/>
          <w:sz w:val="28"/>
          <w:szCs w:val="28"/>
        </w:rPr>
        <w:t xml:space="preserve">2.6.6.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756704">
        <w:rPr>
          <w:rFonts w:ascii="Times New Roman" w:hAnsi="Times New Roman" w:cs="Times New Roman"/>
          <w:sz w:val="28"/>
          <w:szCs w:val="28"/>
        </w:rPr>
        <w:t>дождеприемных</w:t>
      </w:r>
      <w:proofErr w:type="spellEnd"/>
      <w:r w:rsidRPr="00756704">
        <w:rPr>
          <w:rFonts w:ascii="Times New Roman" w:hAnsi="Times New Roman" w:cs="Times New Roman"/>
          <w:sz w:val="28"/>
          <w:szCs w:val="28"/>
        </w:rPr>
        <w:t xml:space="preserve"> колодцев, шкафы телефонной связи и т.п.).</w:t>
      </w:r>
    </w:p>
    <w:p w:rsidR="004B7E05" w:rsidRPr="00756704" w:rsidRDefault="004B7E05" w:rsidP="00122588">
      <w:pPr>
        <w:pStyle w:val="ConsPlusNormal"/>
        <w:ind w:firstLine="567"/>
        <w:jc w:val="both"/>
        <w:rPr>
          <w:rFonts w:ascii="Times New Roman" w:hAnsi="Times New Roman" w:cs="Times New Roman"/>
          <w:sz w:val="28"/>
          <w:szCs w:val="28"/>
        </w:rPr>
      </w:pPr>
      <w:r w:rsidRPr="00756704">
        <w:rPr>
          <w:rFonts w:ascii="Times New Roman" w:hAnsi="Times New Roman" w:cs="Times New Roman"/>
          <w:sz w:val="28"/>
          <w:szCs w:val="28"/>
        </w:rPr>
        <w:t>2.6.6.1. Установка уличного технического оборудования должна обеспечивать удобный подход к оборудованию и соответствовать разделу 3 СНиП 35-01.</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рекомендуется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2.6.7. Рекомендуется выполнять оформление элементов инженерного оборудования, не нарушающей уровень благоустройства формируемой среды, ухудшающей условия передвижения, противоречащей техническим условиям, в том числе:</w:t>
      </w:r>
    </w:p>
    <w:p w:rsidR="00931C0E" w:rsidRPr="00122588" w:rsidRDefault="004B7E05" w:rsidP="00931C0E">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крышки люков смотровых колодцев, расположенных на территории пешеходных коммуникаций (в т.ч. уличных переходов), следует проектировать, как правило, в одном уровне с покрытием прилегающей поверхности, в ином случае перепад отметок, не превышающий 20 мм, а зазоры между краем люка и покрытием тротуара - не более 15 мм;</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w:t>
      </w:r>
      <w:r w:rsidRPr="00D9211F">
        <w:rPr>
          <w:rFonts w:ascii="Times New Roman" w:hAnsi="Times New Roman" w:cs="Times New Roman"/>
          <w:sz w:val="28"/>
          <w:szCs w:val="28"/>
        </w:rPr>
        <w:t>вентиляционные шахты оборудовать решетками.</w:t>
      </w:r>
    </w:p>
    <w:p w:rsidR="00931C0E" w:rsidRPr="00D9211F" w:rsidRDefault="00931C0E" w:rsidP="00122588">
      <w:pPr>
        <w:pStyle w:val="ConsPlusNormal"/>
        <w:ind w:firstLine="567"/>
        <w:jc w:val="both"/>
        <w:rPr>
          <w:rFonts w:ascii="Times New Roman" w:hAnsi="Times New Roman" w:cs="Times New Roman"/>
          <w:sz w:val="28"/>
          <w:szCs w:val="28"/>
        </w:rPr>
      </w:pPr>
    </w:p>
    <w:p w:rsidR="004B7E05" w:rsidRPr="00D9211F" w:rsidRDefault="004B7E05" w:rsidP="00122588">
      <w:pPr>
        <w:pStyle w:val="ConsPlusNormal"/>
        <w:ind w:firstLine="567"/>
        <w:jc w:val="center"/>
        <w:outlineLvl w:val="1"/>
        <w:rPr>
          <w:rFonts w:ascii="Times New Roman" w:hAnsi="Times New Roman" w:cs="Times New Roman"/>
          <w:sz w:val="28"/>
          <w:szCs w:val="28"/>
        </w:rPr>
      </w:pPr>
      <w:r w:rsidRPr="00D9211F">
        <w:rPr>
          <w:rFonts w:ascii="Times New Roman" w:hAnsi="Times New Roman" w:cs="Times New Roman"/>
          <w:sz w:val="28"/>
          <w:szCs w:val="28"/>
        </w:rPr>
        <w:t>2.7. Игровое и спортивное оборудование</w:t>
      </w:r>
    </w:p>
    <w:p w:rsidR="004B7E05"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2.7.1. Игровое и спортивное оборудование на территории </w:t>
      </w:r>
      <w:r w:rsidR="000736E3" w:rsidRPr="000736E3">
        <w:rPr>
          <w:rFonts w:ascii="Times New Roman" w:hAnsi="Times New Roman" w:cs="Times New Roman"/>
          <w:sz w:val="28"/>
          <w:szCs w:val="28"/>
        </w:rPr>
        <w:t>Кирпильского</w:t>
      </w:r>
      <w:r w:rsidR="00AB0274" w:rsidRPr="00D9211F">
        <w:rPr>
          <w:rFonts w:ascii="Times New Roman" w:hAnsi="Times New Roman" w:cs="Times New Roman"/>
          <w:sz w:val="28"/>
          <w:szCs w:val="28"/>
        </w:rPr>
        <w:t xml:space="preserve"> сельского поселения</w:t>
      </w:r>
      <w:r w:rsidRPr="00D9211F">
        <w:rPr>
          <w:rFonts w:ascii="Times New Roman" w:hAnsi="Times New Roman" w:cs="Times New Roman"/>
          <w:sz w:val="28"/>
          <w:szCs w:val="28"/>
        </w:rPr>
        <w:t xml:space="preserve">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 (</w:t>
      </w:r>
      <w:hyperlink r:id="rId30" w:history="1">
        <w:r w:rsidRPr="00D9211F">
          <w:rPr>
            <w:rFonts w:ascii="Times New Roman" w:hAnsi="Times New Roman" w:cs="Times New Roman"/>
            <w:sz w:val="28"/>
            <w:szCs w:val="28"/>
          </w:rPr>
          <w:t>таблица 13</w:t>
        </w:r>
      </w:hyperlink>
      <w:r w:rsidRPr="00D9211F">
        <w:rPr>
          <w:rFonts w:ascii="Times New Roman" w:hAnsi="Times New Roman" w:cs="Times New Roman"/>
          <w:sz w:val="28"/>
          <w:szCs w:val="28"/>
        </w:rPr>
        <w:t xml:space="preserve"> приложения N 2 к насто</w:t>
      </w:r>
      <w:r w:rsidR="00AB0274" w:rsidRPr="00D9211F">
        <w:rPr>
          <w:rFonts w:ascii="Times New Roman" w:hAnsi="Times New Roman" w:cs="Times New Roman"/>
          <w:sz w:val="28"/>
          <w:szCs w:val="28"/>
        </w:rPr>
        <w:t>ящим правил</w:t>
      </w:r>
      <w:r w:rsidR="001857A5" w:rsidRPr="00D9211F">
        <w:rPr>
          <w:rFonts w:ascii="Times New Roman" w:hAnsi="Times New Roman" w:cs="Times New Roman"/>
          <w:sz w:val="28"/>
          <w:szCs w:val="28"/>
        </w:rPr>
        <w:t>ам</w:t>
      </w:r>
      <w:r w:rsidR="00AB0274" w:rsidRPr="00D9211F">
        <w:rPr>
          <w:rFonts w:ascii="Times New Roman" w:hAnsi="Times New Roman" w:cs="Times New Roman"/>
          <w:sz w:val="28"/>
          <w:szCs w:val="28"/>
        </w:rPr>
        <w:t xml:space="preserve"> благоустройства территории</w:t>
      </w:r>
      <w:r w:rsidRPr="00D9211F">
        <w:rPr>
          <w:rFonts w:ascii="Times New Roman" w:hAnsi="Times New Roman" w:cs="Times New Roman"/>
          <w:sz w:val="28"/>
          <w:szCs w:val="28"/>
        </w:rPr>
        <w:t>).</w:t>
      </w:r>
    </w:p>
    <w:p w:rsidR="00931C0E" w:rsidRPr="00D9211F"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Игровое оборудование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2.7.2.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2.7.3. Рекомендуется предусматривать следующие требования к материалу игрового оборудования и условиям его обработки: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металл следует применять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122588">
        <w:rPr>
          <w:rFonts w:ascii="Times New Roman" w:hAnsi="Times New Roman" w:cs="Times New Roman"/>
          <w:sz w:val="28"/>
          <w:szCs w:val="28"/>
        </w:rPr>
        <w:t>металлопластик</w:t>
      </w:r>
      <w:proofErr w:type="spellEnd"/>
      <w:r w:rsidRPr="00122588">
        <w:rPr>
          <w:rFonts w:ascii="Times New Roman" w:hAnsi="Times New Roman" w:cs="Times New Roman"/>
          <w:sz w:val="28"/>
          <w:szCs w:val="28"/>
        </w:rPr>
        <w:t xml:space="preserve"> (не травмирует, не ржавеет, морозоустойчив);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бетонные и железобетонные элементы оборудования следует выполнять из бетона марки не ниже 300, морозостойкостью не менее 150, иметь гладкие поверхности;</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оборудование из пластика и полимеров следует выполнять с гладкой поверхностью и яркой, чистой цветовой гаммой окраски, не выцветающей от воздействия климатических факторов.</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2.7.4. В требованиях к конструкциям игрового оборудования рекомендуется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4B7E05"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2.7.5. При размещении игрового оборудования на детских игровых площадках рекомендуется соблюдать минимальные расстояния безопасности в соответствии с </w:t>
      </w:r>
      <w:hyperlink r:id="rId31" w:history="1">
        <w:r w:rsidRPr="00D9211F">
          <w:rPr>
            <w:rFonts w:ascii="Times New Roman" w:hAnsi="Times New Roman" w:cs="Times New Roman"/>
            <w:sz w:val="28"/>
            <w:szCs w:val="28"/>
          </w:rPr>
          <w:t>таблицей 15</w:t>
        </w:r>
      </w:hyperlink>
      <w:r w:rsidRPr="00D9211F">
        <w:rPr>
          <w:rFonts w:ascii="Times New Roman" w:hAnsi="Times New Roman" w:cs="Times New Roman"/>
          <w:sz w:val="28"/>
          <w:szCs w:val="28"/>
        </w:rPr>
        <w:t xml:space="preserve"> приложения N 2 к наст</w:t>
      </w:r>
      <w:r w:rsidR="00AB0274"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 xml:space="preserve">.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отдельных частей рекомендуется принимать согласно </w:t>
      </w:r>
      <w:hyperlink r:id="rId32" w:history="1">
        <w:r w:rsidRPr="00D9211F">
          <w:rPr>
            <w:rFonts w:ascii="Times New Roman" w:hAnsi="Times New Roman" w:cs="Times New Roman"/>
            <w:sz w:val="28"/>
            <w:szCs w:val="28"/>
          </w:rPr>
          <w:t>таблице 14</w:t>
        </w:r>
      </w:hyperlink>
      <w:r w:rsidRPr="00D9211F">
        <w:rPr>
          <w:rFonts w:ascii="Times New Roman" w:hAnsi="Times New Roman" w:cs="Times New Roman"/>
          <w:sz w:val="28"/>
          <w:szCs w:val="28"/>
        </w:rPr>
        <w:t xml:space="preserve"> приложения N 2 к наст</w:t>
      </w:r>
      <w:r w:rsidR="00AB0274"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w:t>
      </w:r>
    </w:p>
    <w:p w:rsidR="00931C0E" w:rsidRPr="00D9211F"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Спортивное оборудование</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2.7.6.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w:t>
      </w:r>
      <w:r w:rsidRPr="00122588">
        <w:rPr>
          <w:rFonts w:ascii="Times New Roman" w:hAnsi="Times New Roman" w:cs="Times New Roman"/>
          <w:sz w:val="28"/>
          <w:szCs w:val="28"/>
        </w:rPr>
        <w:lastRenderedPageBreak/>
        <w:t>трещин, сколов и т.п.). При размещении следует руководствоваться каталогами сертифицированного оборудования.</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2.8. Освещение и осветительное оборудование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2.8.1. В различных градостроительных условиях рекомендуется предусматривать функциональное, архитектурное и информационное освещение с целью решения утилитарных, </w:t>
      </w:r>
      <w:proofErr w:type="spellStart"/>
      <w:r w:rsidRPr="00122588">
        <w:rPr>
          <w:rFonts w:ascii="Times New Roman" w:hAnsi="Times New Roman" w:cs="Times New Roman"/>
          <w:sz w:val="28"/>
          <w:szCs w:val="28"/>
        </w:rPr>
        <w:t>светопланировочных</w:t>
      </w:r>
      <w:proofErr w:type="spellEnd"/>
      <w:r w:rsidRPr="00122588">
        <w:rPr>
          <w:rFonts w:ascii="Times New Roman" w:hAnsi="Times New Roman" w:cs="Times New Roman"/>
          <w:sz w:val="28"/>
          <w:szCs w:val="28"/>
        </w:rPr>
        <w:t xml:space="preserve"> и </w:t>
      </w:r>
      <w:proofErr w:type="spellStart"/>
      <w:r w:rsidRPr="00122588">
        <w:rPr>
          <w:rFonts w:ascii="Times New Roman" w:hAnsi="Times New Roman" w:cs="Times New Roman"/>
          <w:sz w:val="28"/>
          <w:szCs w:val="28"/>
        </w:rPr>
        <w:t>светокомпозиционных</w:t>
      </w:r>
      <w:proofErr w:type="spellEnd"/>
      <w:r w:rsidRPr="00122588">
        <w:rPr>
          <w:rFonts w:ascii="Times New Roman" w:hAnsi="Times New Roman" w:cs="Times New Roman"/>
          <w:sz w:val="28"/>
          <w:szCs w:val="28"/>
        </w:rPr>
        <w:t xml:space="preserve"> задач, в т.ч. при необходимости светоцветового зонирова</w:t>
      </w:r>
      <w:r w:rsidR="006411FD" w:rsidRPr="00122588">
        <w:rPr>
          <w:rFonts w:ascii="Times New Roman" w:hAnsi="Times New Roman" w:cs="Times New Roman"/>
          <w:sz w:val="28"/>
          <w:szCs w:val="28"/>
        </w:rPr>
        <w:t xml:space="preserve">ния территорий </w:t>
      </w:r>
      <w:r w:rsidR="000736E3" w:rsidRPr="000736E3">
        <w:rPr>
          <w:rFonts w:ascii="Times New Roman" w:hAnsi="Times New Roman" w:cs="Times New Roman"/>
          <w:sz w:val="28"/>
          <w:szCs w:val="28"/>
        </w:rPr>
        <w:t>Кирпильского</w:t>
      </w:r>
      <w:r w:rsidR="006411FD"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и формирования системы </w:t>
      </w:r>
      <w:proofErr w:type="spellStart"/>
      <w:r w:rsidRPr="00122588">
        <w:rPr>
          <w:rFonts w:ascii="Times New Roman" w:hAnsi="Times New Roman" w:cs="Times New Roman"/>
          <w:sz w:val="28"/>
          <w:szCs w:val="28"/>
        </w:rPr>
        <w:t>светопространственных</w:t>
      </w:r>
      <w:proofErr w:type="spellEnd"/>
      <w:r w:rsidRPr="00122588">
        <w:rPr>
          <w:rFonts w:ascii="Times New Roman" w:hAnsi="Times New Roman" w:cs="Times New Roman"/>
          <w:sz w:val="28"/>
          <w:szCs w:val="28"/>
        </w:rPr>
        <w:t xml:space="preserve"> ансамблей.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2.8.2. При проектировании каждой из трех основных групп осветительных установок (функционального, архитектурного освещения, световой информации) рекомендуется обеспечивать:</w:t>
      </w:r>
    </w:p>
    <w:p w:rsidR="004B7E05" w:rsidRPr="00756704" w:rsidRDefault="004B7E05" w:rsidP="00122588">
      <w:pPr>
        <w:pStyle w:val="ConsPlusNormal"/>
        <w:ind w:firstLine="567"/>
        <w:jc w:val="both"/>
        <w:rPr>
          <w:rFonts w:ascii="Times New Roman" w:hAnsi="Times New Roman" w:cs="Times New Roman"/>
          <w:sz w:val="28"/>
          <w:szCs w:val="28"/>
        </w:rPr>
      </w:pPr>
      <w:r w:rsidRPr="00756704">
        <w:rPr>
          <w:rFonts w:ascii="Times New Roman" w:hAnsi="Times New Roman" w:cs="Times New Roman"/>
          <w:sz w:val="28"/>
          <w:szCs w:val="28"/>
        </w:rP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экономичность и энергоэффективность применяемых установок, рациональное распределение и использование электроэнергии;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эстетика элементов осветительных установок, их дизайн, качество материалов и изделий с учетом восприятия в дневное и ночное время;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удобство обслуживания и управления при разных режимах работы установок.</w:t>
      </w: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Функциональное освещение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2.8.3.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122588">
        <w:rPr>
          <w:rFonts w:ascii="Times New Roman" w:hAnsi="Times New Roman" w:cs="Times New Roman"/>
          <w:sz w:val="28"/>
          <w:szCs w:val="28"/>
        </w:rPr>
        <w:t>высокомачтовые</w:t>
      </w:r>
      <w:proofErr w:type="spellEnd"/>
      <w:r w:rsidRPr="00122588">
        <w:rPr>
          <w:rFonts w:ascii="Times New Roman" w:hAnsi="Times New Roman" w:cs="Times New Roman"/>
          <w:sz w:val="28"/>
          <w:szCs w:val="28"/>
        </w:rPr>
        <w:t>, парапетные, газонные и встроенные.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2.8.3.1. В обычных установках светильники рекомендуется располагать на опорах (венчающие, консольные), подвесах или фасадах (бра, плафоны) на высоте от 3 до 15 м. Их рекомендуется применять в транспортных и пешеходных зонах как наиболее традиционные.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2.8.3.2. В </w:t>
      </w:r>
      <w:proofErr w:type="spellStart"/>
      <w:r w:rsidRPr="00122588">
        <w:rPr>
          <w:rFonts w:ascii="Times New Roman" w:hAnsi="Times New Roman" w:cs="Times New Roman"/>
          <w:sz w:val="28"/>
          <w:szCs w:val="28"/>
        </w:rPr>
        <w:t>высокомачтовых</w:t>
      </w:r>
      <w:proofErr w:type="spellEnd"/>
      <w:r w:rsidRPr="00122588">
        <w:rPr>
          <w:rFonts w:ascii="Times New Roman" w:hAnsi="Times New Roman" w:cs="Times New Roman"/>
          <w:sz w:val="28"/>
          <w:szCs w:val="28"/>
        </w:rPr>
        <w:t xml:space="preserve"> установках осветительные приборы (прожекторы или светильники) рекомендуется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2.8.3.3. В парапетных установках светильники рекомендуется встраивать линией или пунктиром в парапет высотой до 1,2 метра, ограждающий проезжую часть путепроводов, мостов, эстакад, пандусов, развязок, а также тротуары и площадки. Их применение рекомендуется обосновать технико-экономическими и (или) художественными аргументами.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2.8.3.4. Газонные светильники обычно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2.8.3.5.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Архитектурное освещение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2.8.4. Архитектурное освещение (АО) рекомендуется применять для формирования художественно выразительной ви</w:t>
      </w:r>
      <w:r w:rsidR="006411FD" w:rsidRPr="00122588">
        <w:rPr>
          <w:rFonts w:ascii="Times New Roman" w:hAnsi="Times New Roman" w:cs="Times New Roman"/>
          <w:sz w:val="28"/>
          <w:szCs w:val="28"/>
        </w:rPr>
        <w:t>зуальной среды в вечернем поселении</w:t>
      </w:r>
      <w:r w:rsidRPr="00122588">
        <w:rPr>
          <w:rFonts w:ascii="Times New Roman" w:hAnsi="Times New Roman" w:cs="Times New Roman"/>
          <w:sz w:val="28"/>
          <w:szCs w:val="28"/>
        </w:rPr>
        <w:t>,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2.8.4.1. К временным установкам АО относится праздничная иллюминация: световые гирлянды, сетки, контурные обтяжки, </w:t>
      </w:r>
      <w:proofErr w:type="spellStart"/>
      <w:r w:rsidRPr="00122588">
        <w:rPr>
          <w:rFonts w:ascii="Times New Roman" w:hAnsi="Times New Roman" w:cs="Times New Roman"/>
          <w:sz w:val="28"/>
          <w:szCs w:val="28"/>
        </w:rPr>
        <w:t>светографические</w:t>
      </w:r>
      <w:proofErr w:type="spellEnd"/>
      <w:r w:rsidRPr="00122588">
        <w:rPr>
          <w:rFonts w:ascii="Times New Roman" w:hAnsi="Times New Roman" w:cs="Times New Roman"/>
          <w:sz w:val="28"/>
          <w:szCs w:val="28"/>
        </w:rPr>
        <w:t xml:space="preserve"> элементы, панно и объемные композиции из ламп накаливания, разрядных, светодиодов, </w:t>
      </w:r>
      <w:proofErr w:type="spellStart"/>
      <w:r w:rsidRPr="00122588">
        <w:rPr>
          <w:rFonts w:ascii="Times New Roman" w:hAnsi="Times New Roman" w:cs="Times New Roman"/>
          <w:sz w:val="28"/>
          <w:szCs w:val="28"/>
        </w:rPr>
        <w:t>световодов</w:t>
      </w:r>
      <w:proofErr w:type="spellEnd"/>
      <w:r w:rsidRPr="00122588">
        <w:rPr>
          <w:rFonts w:ascii="Times New Roman" w:hAnsi="Times New Roman" w:cs="Times New Roman"/>
          <w:sz w:val="28"/>
          <w:szCs w:val="28"/>
        </w:rPr>
        <w:t>, световые проекции, лазерные рисунки и т.п.</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Световая информация</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2.8.6. Световая информация (СИ), в том числе световая реклама, как правило, должна помогать ориентации пешеходов и водителей автотранспорта в пространстве</w:t>
      </w:r>
      <w:r w:rsidR="006411FD" w:rsidRPr="00122588">
        <w:rPr>
          <w:rFonts w:ascii="Times New Roman" w:hAnsi="Times New Roman" w:cs="Times New Roman"/>
          <w:sz w:val="28"/>
          <w:szCs w:val="28"/>
        </w:rPr>
        <w:t xml:space="preserve"> поселения </w:t>
      </w:r>
      <w:r w:rsidRPr="00122588">
        <w:rPr>
          <w:rFonts w:ascii="Times New Roman" w:hAnsi="Times New Roman" w:cs="Times New Roman"/>
          <w:sz w:val="28"/>
          <w:szCs w:val="28"/>
        </w:rPr>
        <w:t xml:space="preserve">и участвовать в решении </w:t>
      </w:r>
      <w:proofErr w:type="spellStart"/>
      <w:r w:rsidRPr="00122588">
        <w:rPr>
          <w:rFonts w:ascii="Times New Roman" w:hAnsi="Times New Roman" w:cs="Times New Roman"/>
          <w:sz w:val="28"/>
          <w:szCs w:val="28"/>
        </w:rPr>
        <w:t>светокомпозиционных</w:t>
      </w:r>
      <w:proofErr w:type="spellEnd"/>
      <w:r w:rsidRPr="00122588">
        <w:rPr>
          <w:rFonts w:ascii="Times New Roman" w:hAnsi="Times New Roman" w:cs="Times New Roman"/>
          <w:sz w:val="28"/>
          <w:szCs w:val="28"/>
        </w:rP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Источники света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2.8.9. В установках АО и СИ рекомендуются к использованию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w:t>
      </w:r>
      <w:r w:rsidRPr="00122588">
        <w:rPr>
          <w:rFonts w:ascii="Times New Roman" w:hAnsi="Times New Roman" w:cs="Times New Roman"/>
          <w:sz w:val="28"/>
          <w:szCs w:val="28"/>
        </w:rPr>
        <w:lastRenderedPageBreak/>
        <w:t>светом, функционирующих в конкретном пространстве населенного пункта или световом ансамбле.</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Освещение транспортных и пешеходных зон</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2.8.10. В установках ФО транспортных и пешеходных зон рекомендуется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122588">
        <w:rPr>
          <w:rFonts w:ascii="Times New Roman" w:hAnsi="Times New Roman" w:cs="Times New Roman"/>
          <w:sz w:val="28"/>
          <w:szCs w:val="28"/>
        </w:rPr>
        <w:t>светораспределением</w:t>
      </w:r>
      <w:proofErr w:type="spellEnd"/>
      <w:r w:rsidRPr="00122588">
        <w:rPr>
          <w:rFonts w:ascii="Times New Roman" w:hAnsi="Times New Roman" w:cs="Times New Roman"/>
          <w:sz w:val="28"/>
          <w:szCs w:val="28"/>
        </w:rP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2.8.11. Для освещения проезжей части улиц и сопутствующих им тротуаров рекомендуется в зонах интенсивного пешеходного движения применять </w:t>
      </w:r>
      <w:proofErr w:type="spellStart"/>
      <w:r w:rsidRPr="00122588">
        <w:rPr>
          <w:rFonts w:ascii="Times New Roman" w:hAnsi="Times New Roman" w:cs="Times New Roman"/>
          <w:sz w:val="28"/>
          <w:szCs w:val="28"/>
        </w:rPr>
        <w:t>двухконсольные</w:t>
      </w:r>
      <w:proofErr w:type="spellEnd"/>
      <w:r w:rsidRPr="00122588">
        <w:rPr>
          <w:rFonts w:ascii="Times New Roman" w:hAnsi="Times New Roman" w:cs="Times New Roman"/>
          <w:sz w:val="28"/>
          <w:szCs w:val="28"/>
        </w:rPr>
        <w:t xml:space="preserve"> опоры со светильниками на разной высоте, снабженными </w:t>
      </w:r>
      <w:proofErr w:type="spellStart"/>
      <w:r w:rsidRPr="00122588">
        <w:rPr>
          <w:rFonts w:ascii="Times New Roman" w:hAnsi="Times New Roman" w:cs="Times New Roman"/>
          <w:sz w:val="28"/>
          <w:szCs w:val="28"/>
        </w:rPr>
        <w:t>разноспектральными</w:t>
      </w:r>
      <w:proofErr w:type="spellEnd"/>
      <w:r w:rsidRPr="00122588">
        <w:rPr>
          <w:rFonts w:ascii="Times New Roman" w:hAnsi="Times New Roman" w:cs="Times New Roman"/>
          <w:sz w:val="28"/>
          <w:szCs w:val="28"/>
        </w:rPr>
        <w:t xml:space="preserve"> источниками света.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2.8.12.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rsidRPr="00122588">
        <w:rPr>
          <w:rFonts w:ascii="Times New Roman" w:hAnsi="Times New Roman" w:cs="Times New Roman"/>
          <w:sz w:val="28"/>
          <w:szCs w:val="28"/>
        </w:rPr>
        <w:t>светопространств</w:t>
      </w:r>
      <w:proofErr w:type="spellEnd"/>
      <w:r w:rsidRPr="00122588">
        <w:rPr>
          <w:rFonts w:ascii="Times New Roman" w:hAnsi="Times New Roman" w:cs="Times New Roman"/>
          <w:sz w:val="28"/>
          <w:szCs w:val="28"/>
        </w:rPr>
        <w:t>. Над проезжей частью улиц, дорог и площадей светильники на опорах рекомендуется устанавливать на высоте не менее 8 м. В пешеходных зонах высота установки светильников на опорах может приниматься, как правило, не менее 3,5 м и не более 5,5 м. Светильники (бра, плафоны) для освещения проездов, тротуаров и площадок, расположенных у зданий, рекомендуется устанавливать на высоте не менее 3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2.8.13. Опоры уличных светильников для освещения проезжей части магистральных улиц (общегородских и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w:t>
      </w:r>
      <w:r w:rsidR="006411FD" w:rsidRPr="00122588">
        <w:rPr>
          <w:rFonts w:ascii="Times New Roman" w:hAnsi="Times New Roman" w:cs="Times New Roman"/>
          <w:sz w:val="28"/>
          <w:szCs w:val="28"/>
        </w:rPr>
        <w:t>я автобусного</w:t>
      </w:r>
      <w:r w:rsidRPr="00122588">
        <w:rPr>
          <w:rFonts w:ascii="Times New Roman" w:hAnsi="Times New Roman" w:cs="Times New Roman"/>
          <w:sz w:val="28"/>
          <w:szCs w:val="28"/>
        </w:rPr>
        <w:t xml:space="preserve"> движения, а также регулярного движения грузовых машин. Следует учитывать, что опора не должна находиться между пожарным гидрантом и проезжей частью улиц и дорог.</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2.8.14. 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Режимы работы осветительных установок</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вечерний будничный режим, когда функционируют все стационарные установки ФО, АО и СИ, за исключением систем праздничного освещения;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городской администрации;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праздничный режим, когда функционируют все стационарные и временные осветительные установки трех групп в часы суток и дни недели, определяемые а</w:t>
      </w:r>
      <w:r w:rsidR="006411FD" w:rsidRPr="00122588">
        <w:rPr>
          <w:rFonts w:ascii="Times New Roman" w:hAnsi="Times New Roman" w:cs="Times New Roman"/>
          <w:sz w:val="28"/>
          <w:szCs w:val="28"/>
        </w:rPr>
        <w:t>дминистрацией</w:t>
      </w:r>
      <w:r w:rsidR="00D9211F">
        <w:rPr>
          <w:rFonts w:ascii="Times New Roman" w:hAnsi="Times New Roman" w:cs="Times New Roman"/>
          <w:sz w:val="28"/>
          <w:szCs w:val="28"/>
        </w:rPr>
        <w:t xml:space="preserve"> </w:t>
      </w:r>
      <w:r w:rsidR="000736E3" w:rsidRPr="000736E3">
        <w:rPr>
          <w:rFonts w:ascii="Times New Roman" w:hAnsi="Times New Roman" w:cs="Times New Roman"/>
          <w:sz w:val="28"/>
          <w:szCs w:val="28"/>
        </w:rPr>
        <w:t>Кирпильского</w:t>
      </w:r>
      <w:r w:rsidR="00D9211F">
        <w:rPr>
          <w:rFonts w:ascii="Times New Roman" w:hAnsi="Times New Roman" w:cs="Times New Roman"/>
          <w:sz w:val="28"/>
          <w:szCs w:val="28"/>
        </w:rPr>
        <w:t xml:space="preserve"> </w:t>
      </w:r>
      <w:r w:rsidR="006411FD"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2.8.16.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рекомендуется производить: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w:t>
      </w:r>
      <w:r w:rsidR="006411FD" w:rsidRPr="00122588">
        <w:rPr>
          <w:rFonts w:ascii="Times New Roman" w:hAnsi="Times New Roman" w:cs="Times New Roman"/>
          <w:sz w:val="28"/>
          <w:szCs w:val="28"/>
        </w:rPr>
        <w:t xml:space="preserve">дминистрацией </w:t>
      </w:r>
      <w:r w:rsidR="000736E3" w:rsidRPr="000736E3">
        <w:rPr>
          <w:rFonts w:ascii="Times New Roman" w:hAnsi="Times New Roman" w:cs="Times New Roman"/>
          <w:sz w:val="28"/>
          <w:szCs w:val="28"/>
        </w:rPr>
        <w:t xml:space="preserve">Кирпильского </w:t>
      </w:r>
      <w:r w:rsidR="006411FD"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установок АО - в со</w:t>
      </w:r>
      <w:r w:rsidR="006411FD" w:rsidRPr="00122588">
        <w:rPr>
          <w:rFonts w:ascii="Times New Roman" w:hAnsi="Times New Roman" w:cs="Times New Roman"/>
          <w:sz w:val="28"/>
          <w:szCs w:val="28"/>
        </w:rPr>
        <w:t xml:space="preserve">ответствии с решением </w:t>
      </w:r>
      <w:r w:rsidRPr="00122588">
        <w:rPr>
          <w:rFonts w:ascii="Times New Roman" w:hAnsi="Times New Roman" w:cs="Times New Roman"/>
          <w:sz w:val="28"/>
          <w:szCs w:val="28"/>
        </w:rPr>
        <w:t>администрации</w:t>
      </w:r>
      <w:r w:rsidR="006411FD" w:rsidRPr="00122588">
        <w:rPr>
          <w:rFonts w:ascii="Times New Roman" w:hAnsi="Times New Roman" w:cs="Times New Roman"/>
          <w:sz w:val="28"/>
          <w:szCs w:val="28"/>
        </w:rPr>
        <w:t xml:space="preserve"> поселения</w:t>
      </w:r>
      <w:r w:rsidRPr="00122588">
        <w:rPr>
          <w:rFonts w:ascii="Times New Roman" w:hAnsi="Times New Roman" w:cs="Times New Roman"/>
          <w:sz w:val="28"/>
          <w:szCs w:val="28"/>
        </w:rPr>
        <w:t>, которая для большинства освещаемых объектов назначает вечерний режим в зимнее и летнее полугодие до полуночи и до часу ночи соответственн</w:t>
      </w:r>
      <w:r w:rsidR="006411FD" w:rsidRPr="00122588">
        <w:rPr>
          <w:rFonts w:ascii="Times New Roman" w:hAnsi="Times New Roman" w:cs="Times New Roman"/>
          <w:sz w:val="28"/>
          <w:szCs w:val="28"/>
        </w:rPr>
        <w:t>о, а на ряде объектов (</w:t>
      </w:r>
      <w:r w:rsidRPr="00122588">
        <w:rPr>
          <w:rFonts w:ascii="Times New Roman" w:hAnsi="Times New Roman" w:cs="Times New Roman"/>
          <w:sz w:val="28"/>
          <w:szCs w:val="28"/>
        </w:rPr>
        <w:t>градостроит</w:t>
      </w:r>
      <w:r w:rsidR="006411FD" w:rsidRPr="00122588">
        <w:rPr>
          <w:rFonts w:ascii="Times New Roman" w:hAnsi="Times New Roman" w:cs="Times New Roman"/>
          <w:sz w:val="28"/>
          <w:szCs w:val="28"/>
        </w:rPr>
        <w:t>ельные доминанты, въезды в поселение</w:t>
      </w:r>
      <w:r w:rsidRPr="00122588">
        <w:rPr>
          <w:rFonts w:ascii="Times New Roman" w:hAnsi="Times New Roman" w:cs="Times New Roman"/>
          <w:sz w:val="28"/>
          <w:szCs w:val="28"/>
        </w:rPr>
        <w:t xml:space="preserve"> и т.п.) установки АО могут функционировать от заката до рассвета;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установок СИ - по решению соответствующих ведомств или владельцев.</w:t>
      </w:r>
    </w:p>
    <w:p w:rsidR="00756704" w:rsidRDefault="00756704" w:rsidP="00122588">
      <w:pPr>
        <w:pStyle w:val="ConsPlusNormal"/>
        <w:ind w:firstLine="567"/>
        <w:jc w:val="center"/>
        <w:outlineLvl w:val="1"/>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2.9. Средства наружной рекламы и информации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2.9.1. Размещение средств наружной рекламы и информации на территории населенного пункта рекомендуется производить согласно ГОСТ Р 52044.</w:t>
      </w:r>
    </w:p>
    <w:p w:rsidR="00756704" w:rsidRDefault="00756704" w:rsidP="00122588">
      <w:pPr>
        <w:pStyle w:val="ConsPlusNormal"/>
        <w:ind w:firstLine="567"/>
        <w:jc w:val="center"/>
        <w:outlineLvl w:val="1"/>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2.10. Некапитальные нестационарные сооружения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2.10.1. Некапитальными нестационарными обычно являются сооружения, выполненные из легких конструкций, не предусматривающих устройство заглубленных фундаментов и подземных сооружений, - это остановочные павильоны, наземные туалетные кабины, боксовые гаражи, другие объекты некапитального характера. Следует иметь в виду, что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w:t>
      </w:r>
      <w:r w:rsidR="006411FD" w:rsidRPr="00122588">
        <w:rPr>
          <w:rFonts w:ascii="Times New Roman" w:hAnsi="Times New Roman" w:cs="Times New Roman"/>
          <w:sz w:val="28"/>
          <w:szCs w:val="28"/>
        </w:rPr>
        <w:t xml:space="preserve">.10.2. Размещение </w:t>
      </w:r>
      <w:r w:rsidR="000736E3" w:rsidRPr="000736E3">
        <w:rPr>
          <w:rFonts w:ascii="Times New Roman" w:hAnsi="Times New Roman" w:cs="Times New Roman"/>
          <w:sz w:val="28"/>
          <w:szCs w:val="28"/>
        </w:rPr>
        <w:t>Кирпильского</w:t>
      </w:r>
      <w:r w:rsidR="006411FD" w:rsidRPr="00122588">
        <w:rPr>
          <w:rFonts w:ascii="Times New Roman" w:hAnsi="Times New Roman" w:cs="Times New Roman"/>
          <w:sz w:val="28"/>
          <w:szCs w:val="28"/>
        </w:rPr>
        <w:t xml:space="preserve"> сельского поселения не должно</w:t>
      </w:r>
      <w:r w:rsidRPr="00122588">
        <w:rPr>
          <w:rFonts w:ascii="Times New Roman" w:hAnsi="Times New Roman" w:cs="Times New Roman"/>
          <w:sz w:val="28"/>
          <w:szCs w:val="28"/>
        </w:rPr>
        <w:t xml:space="preserve">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w:t>
      </w:r>
      <w:r w:rsidR="006411FD" w:rsidRPr="00122588">
        <w:rPr>
          <w:rFonts w:ascii="Times New Roman" w:hAnsi="Times New Roman" w:cs="Times New Roman"/>
          <w:sz w:val="28"/>
          <w:szCs w:val="28"/>
        </w:rPr>
        <w:t xml:space="preserve">приятие среды </w:t>
      </w:r>
      <w:r w:rsidR="000736E3" w:rsidRPr="000736E3">
        <w:rPr>
          <w:rFonts w:ascii="Times New Roman" w:hAnsi="Times New Roman" w:cs="Times New Roman"/>
          <w:sz w:val="28"/>
          <w:szCs w:val="28"/>
        </w:rPr>
        <w:t>Кирпильского</w:t>
      </w:r>
      <w:r w:rsidR="006411FD"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рекомендуется согласовывать с уполномоченными органами охраны памятников, природопользования и охраны окружающей среды.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2.10.2.1. Следует учитывать, что не допускается размещение некапитальных нестационарных сооружений в арках зданий, на газонах, </w:t>
      </w:r>
      <w:r w:rsidRPr="00122588">
        <w:rPr>
          <w:rFonts w:ascii="Times New Roman" w:hAnsi="Times New Roman" w:cs="Times New Roman"/>
          <w:sz w:val="28"/>
          <w:szCs w:val="28"/>
        </w:rPr>
        <w:lastRenderedPageBreak/>
        <w:t xml:space="preserve">площадках (детских, отдыха, спортивных, транспортных стоянок), посадочных площадках </w:t>
      </w:r>
      <w:r w:rsidR="006669BE">
        <w:rPr>
          <w:rFonts w:ascii="Times New Roman" w:hAnsi="Times New Roman" w:cs="Times New Roman"/>
          <w:sz w:val="28"/>
          <w:szCs w:val="28"/>
        </w:rPr>
        <w:t>общественного</w:t>
      </w:r>
      <w:r w:rsidRPr="00122588">
        <w:rPr>
          <w:rFonts w:ascii="Times New Roman" w:hAnsi="Times New Roman" w:cs="Times New Roman"/>
          <w:sz w:val="28"/>
          <w:szCs w:val="28"/>
        </w:rPr>
        <w:t xml:space="preserve"> пассажирского транспорта, в охранной зоне водопроводных и канализационных сетей, трубопроводов, а также ближе 10 м от остановочных павильонов, 25 м - от вентиляционных шахт, 20 м - от окон жилых помещений, перед витринами торговых предприятий, 3 м - от ствола дерева.</w:t>
      </w:r>
    </w:p>
    <w:p w:rsidR="007B7EB6"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2.10.2.2. Возможно размещение сооружений на тротуарах шириной б</w:t>
      </w:r>
      <w:r w:rsidR="007B7EB6" w:rsidRPr="00122588">
        <w:rPr>
          <w:rFonts w:ascii="Times New Roman" w:hAnsi="Times New Roman" w:cs="Times New Roman"/>
          <w:sz w:val="28"/>
          <w:szCs w:val="28"/>
        </w:rPr>
        <w:t>олее 4,5 м (главные улицы поселения</w:t>
      </w:r>
      <w:r w:rsidRPr="00122588">
        <w:rPr>
          <w:rFonts w:ascii="Times New Roman" w:hAnsi="Times New Roman" w:cs="Times New Roman"/>
          <w:sz w:val="28"/>
          <w:szCs w:val="28"/>
        </w:rPr>
        <w:t>) и более 3 м (улицы</w:t>
      </w:r>
      <w:r w:rsidR="007B7EB6" w:rsidRPr="00122588">
        <w:rPr>
          <w:rFonts w:ascii="Times New Roman" w:hAnsi="Times New Roman" w:cs="Times New Roman"/>
          <w:sz w:val="28"/>
          <w:szCs w:val="28"/>
        </w:rPr>
        <w:t xml:space="preserve"> районного и местного значения).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2.10.3. Размещение остановочных павильонов рекомендуется предусматривать в местах остановок наземного пассажирского транспорта. Для установки павильона рекомендуется предусматривать площадку с твердыми видами покрытия размером 2,0 x 5,0 м и более. Расстояние от края проезжей части до ближайшей конструкции павильона рекомендуется устанавливать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рекомендуется руководствоваться соответствующими ГОСТ и СНиП.</w:t>
      </w:r>
    </w:p>
    <w:p w:rsidR="004B7E05" w:rsidRDefault="008455EE" w:rsidP="008455E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B7E05" w:rsidRPr="00122588">
        <w:rPr>
          <w:rFonts w:ascii="Times New Roman" w:hAnsi="Times New Roman" w:cs="Times New Roman"/>
          <w:sz w:val="28"/>
          <w:szCs w:val="28"/>
        </w:rPr>
        <w:t>2.10.4.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w:t>
      </w:r>
      <w:r w:rsidR="007B7EB6" w:rsidRPr="00122588">
        <w:rPr>
          <w:rFonts w:ascii="Times New Roman" w:hAnsi="Times New Roman" w:cs="Times New Roman"/>
          <w:sz w:val="28"/>
          <w:szCs w:val="28"/>
        </w:rPr>
        <w:t xml:space="preserve">х), в местах установки </w:t>
      </w:r>
      <w:r w:rsidR="004B7E05" w:rsidRPr="00122588">
        <w:rPr>
          <w:rFonts w:ascii="Times New Roman" w:hAnsi="Times New Roman" w:cs="Times New Roman"/>
          <w:sz w:val="28"/>
          <w:szCs w:val="28"/>
        </w:rPr>
        <w:t xml:space="preserve"> АЗС, на автостоянках, а также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756704" w:rsidRPr="00122588" w:rsidRDefault="00756704" w:rsidP="008455EE">
      <w:pPr>
        <w:pStyle w:val="ConsPlusNormal"/>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2.11. Оформление и оборудование зданий и сооружений</w:t>
      </w:r>
    </w:p>
    <w:p w:rsidR="00D21A1C" w:rsidRPr="00756704" w:rsidRDefault="00AF78D9" w:rsidP="00122588">
      <w:pPr>
        <w:suppressAutoHyphens/>
        <w:autoSpaceDE w:val="0"/>
        <w:autoSpaceDN w:val="0"/>
        <w:adjustRightInd w:val="0"/>
        <w:spacing w:after="0" w:line="240" w:lineRule="auto"/>
        <w:ind w:firstLine="567"/>
        <w:jc w:val="both"/>
        <w:rPr>
          <w:rFonts w:ascii="Times New Roman" w:hAnsi="Times New Roman" w:cs="Times New Roman"/>
          <w:sz w:val="28"/>
          <w:szCs w:val="28"/>
        </w:rPr>
      </w:pPr>
      <w:r w:rsidRPr="00756704">
        <w:rPr>
          <w:rFonts w:ascii="Times New Roman" w:hAnsi="Times New Roman" w:cs="Times New Roman"/>
          <w:sz w:val="28"/>
          <w:szCs w:val="28"/>
        </w:rPr>
        <w:t xml:space="preserve"> </w:t>
      </w:r>
      <w:r w:rsidR="00D21A1C" w:rsidRPr="00756704">
        <w:rPr>
          <w:rFonts w:ascii="Times New Roman" w:hAnsi="Times New Roman" w:cs="Times New Roman"/>
          <w:sz w:val="28"/>
          <w:szCs w:val="28"/>
        </w:rPr>
        <w:t>2.11.1.Оформление внешнего вида зданий, строений, сооружений, а также огра</w:t>
      </w:r>
      <w:r w:rsidR="00A477CE" w:rsidRPr="00756704">
        <w:rPr>
          <w:rFonts w:ascii="Times New Roman" w:hAnsi="Times New Roman" w:cs="Times New Roman"/>
          <w:sz w:val="28"/>
          <w:szCs w:val="28"/>
        </w:rPr>
        <w:t>ждений осуществляется в порядке (</w:t>
      </w:r>
      <w:r w:rsidR="00D21A1C" w:rsidRPr="00756704">
        <w:rPr>
          <w:rFonts w:ascii="Times New Roman" w:hAnsi="Times New Roman" w:cs="Times New Roman"/>
          <w:sz w:val="28"/>
          <w:szCs w:val="28"/>
        </w:rPr>
        <w:t xml:space="preserve">установленном </w:t>
      </w:r>
      <w:r w:rsidR="000736E3" w:rsidRPr="000736E3">
        <w:rPr>
          <w:rFonts w:ascii="Times New Roman" w:hAnsi="Times New Roman" w:cs="Times New Roman"/>
          <w:sz w:val="28"/>
          <w:szCs w:val="28"/>
        </w:rPr>
        <w:t xml:space="preserve">Кирпильского </w:t>
      </w:r>
      <w:r w:rsidR="00D21A1C" w:rsidRPr="00756704">
        <w:rPr>
          <w:rFonts w:ascii="Times New Roman" w:hAnsi="Times New Roman" w:cs="Times New Roman"/>
          <w:sz w:val="28"/>
          <w:szCs w:val="28"/>
        </w:rPr>
        <w:t>сельское п</w:t>
      </w:r>
      <w:r w:rsidR="00A477CE" w:rsidRPr="00756704">
        <w:rPr>
          <w:rFonts w:ascii="Times New Roman" w:hAnsi="Times New Roman" w:cs="Times New Roman"/>
          <w:sz w:val="28"/>
          <w:szCs w:val="28"/>
        </w:rPr>
        <w:t>оселение Усть-Лабинского района)</w:t>
      </w:r>
      <w:r w:rsidR="00D21A1C" w:rsidRPr="00756704">
        <w:rPr>
          <w:rFonts w:ascii="Times New Roman" w:hAnsi="Times New Roman" w:cs="Times New Roman"/>
          <w:sz w:val="28"/>
          <w:szCs w:val="28"/>
        </w:rPr>
        <w:t xml:space="preserve"> и должно обеспечивать формирование на территории </w:t>
      </w:r>
      <w:r w:rsidR="000736E3" w:rsidRPr="000736E3">
        <w:rPr>
          <w:rFonts w:ascii="Times New Roman" w:hAnsi="Times New Roman" w:cs="Times New Roman"/>
          <w:sz w:val="28"/>
          <w:szCs w:val="28"/>
        </w:rPr>
        <w:t>Кирпильского</w:t>
      </w:r>
      <w:r w:rsidR="00D21A1C" w:rsidRPr="00756704">
        <w:rPr>
          <w:rFonts w:ascii="Times New Roman" w:hAnsi="Times New Roman" w:cs="Times New Roman"/>
          <w:sz w:val="28"/>
          <w:szCs w:val="28"/>
        </w:rPr>
        <w:t xml:space="preserve"> сельского поселение архитектурно-выразительного и эмоционально привлекательного пространства, а именно:</w:t>
      </w:r>
    </w:p>
    <w:p w:rsidR="00D21A1C" w:rsidRPr="00756704" w:rsidRDefault="00D21A1C" w:rsidP="00122588">
      <w:pPr>
        <w:tabs>
          <w:tab w:val="left" w:pos="851"/>
        </w:tabs>
        <w:spacing w:after="0" w:line="240" w:lineRule="auto"/>
        <w:ind w:firstLine="567"/>
        <w:jc w:val="both"/>
        <w:rPr>
          <w:rFonts w:ascii="Times New Roman" w:hAnsi="Times New Roman" w:cs="Times New Roman"/>
          <w:sz w:val="28"/>
          <w:szCs w:val="28"/>
        </w:rPr>
      </w:pPr>
      <w:r w:rsidRPr="00756704">
        <w:rPr>
          <w:rFonts w:ascii="Times New Roman" w:hAnsi="Times New Roman" w:cs="Times New Roman"/>
          <w:sz w:val="28"/>
          <w:szCs w:val="28"/>
        </w:rPr>
        <w:t>- применение архитектурных решений соразмерно открытому пространству окружающей среды;</w:t>
      </w:r>
    </w:p>
    <w:p w:rsidR="00D21A1C" w:rsidRPr="00756704" w:rsidRDefault="00D21A1C" w:rsidP="00122588">
      <w:pPr>
        <w:tabs>
          <w:tab w:val="left" w:pos="851"/>
        </w:tabs>
        <w:spacing w:after="0" w:line="240" w:lineRule="auto"/>
        <w:ind w:firstLine="567"/>
        <w:jc w:val="both"/>
        <w:rPr>
          <w:rFonts w:ascii="Times New Roman" w:hAnsi="Times New Roman" w:cs="Times New Roman"/>
          <w:sz w:val="28"/>
          <w:szCs w:val="28"/>
        </w:rPr>
      </w:pPr>
      <w:r w:rsidRPr="00756704">
        <w:rPr>
          <w:rFonts w:ascii="Times New Roman" w:hAnsi="Times New Roman" w:cs="Times New Roman"/>
          <w:sz w:val="28"/>
          <w:szCs w:val="28"/>
        </w:rPr>
        <w:t xml:space="preserve">- </w:t>
      </w:r>
      <w:r w:rsidR="00AF78D9" w:rsidRPr="00756704">
        <w:rPr>
          <w:rFonts w:ascii="Times New Roman" w:hAnsi="Times New Roman" w:cs="Times New Roman"/>
          <w:sz w:val="28"/>
          <w:szCs w:val="28"/>
        </w:rPr>
        <w:t xml:space="preserve"> </w:t>
      </w:r>
      <w:r w:rsidRPr="00756704">
        <w:rPr>
          <w:rFonts w:ascii="Times New Roman" w:hAnsi="Times New Roman" w:cs="Times New Roman"/>
          <w:sz w:val="28"/>
          <w:szCs w:val="28"/>
        </w:rPr>
        <w:t>формирование ансамблевой застройки;</w:t>
      </w:r>
    </w:p>
    <w:p w:rsidR="00D21A1C" w:rsidRPr="00756704" w:rsidRDefault="00AF78D9" w:rsidP="00122588">
      <w:pPr>
        <w:tabs>
          <w:tab w:val="left" w:pos="851"/>
        </w:tabs>
        <w:spacing w:after="0" w:line="240" w:lineRule="auto"/>
        <w:ind w:firstLine="567"/>
        <w:jc w:val="both"/>
        <w:rPr>
          <w:rFonts w:ascii="Times New Roman" w:hAnsi="Times New Roman" w:cs="Times New Roman"/>
          <w:sz w:val="28"/>
          <w:szCs w:val="28"/>
        </w:rPr>
      </w:pPr>
      <w:r w:rsidRPr="00756704">
        <w:rPr>
          <w:rFonts w:ascii="Times New Roman" w:hAnsi="Times New Roman" w:cs="Times New Roman"/>
          <w:sz w:val="28"/>
          <w:szCs w:val="28"/>
        </w:rPr>
        <w:t>- включение в существующую застройку, имеющие архитектурные и градостроительные дефекты, новых зданий и сооружений, компенсирующих отсутствие или избыток доминант, декора, стилевого единства.</w:t>
      </w:r>
    </w:p>
    <w:p w:rsidR="00D21A1C" w:rsidRPr="00122588" w:rsidRDefault="00D21A1C" w:rsidP="00122588">
      <w:pPr>
        <w:tabs>
          <w:tab w:val="left" w:pos="0"/>
        </w:tabs>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2.11.2. При строительстве, реконструкции объектов капитального строительства, находящихся на территории </w:t>
      </w:r>
      <w:r w:rsidR="000736E3" w:rsidRPr="000736E3">
        <w:rPr>
          <w:rFonts w:ascii="Times New Roman" w:hAnsi="Times New Roman" w:cs="Times New Roman"/>
          <w:sz w:val="28"/>
          <w:szCs w:val="28"/>
        </w:rPr>
        <w:t>Кирпильского</w:t>
      </w:r>
      <w:r w:rsidR="00D9211F">
        <w:rPr>
          <w:rFonts w:ascii="Times New Roman" w:hAnsi="Times New Roman" w:cs="Times New Roman"/>
          <w:sz w:val="28"/>
          <w:szCs w:val="28"/>
        </w:rPr>
        <w:t xml:space="preserve"> </w:t>
      </w:r>
      <w:r w:rsidRPr="00122588">
        <w:rPr>
          <w:rFonts w:ascii="Times New Roman" w:hAnsi="Times New Roman" w:cs="Times New Roman"/>
          <w:sz w:val="28"/>
          <w:szCs w:val="28"/>
        </w:rPr>
        <w:t xml:space="preserve"> сельского поселение застройщики обязаны закрыть фасады зданий и сооружений, выходящих на главные улицы и площади, в том числе на период приостановки строительства, навесным декоративно-сетчатым ограждением (рекомендуемые цвета сетчатого ограждения: зелёный, голубой, светло-жёлтый, светло-серый с размерами ячеек не более 6 квадратных сантиметров), монтаж декоративно-сетчатых </w:t>
      </w:r>
      <w:r w:rsidRPr="00122588">
        <w:rPr>
          <w:rFonts w:ascii="Times New Roman" w:hAnsi="Times New Roman" w:cs="Times New Roman"/>
          <w:sz w:val="28"/>
          <w:szCs w:val="28"/>
        </w:rPr>
        <w:lastRenderedPageBreak/>
        <w:t>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4B7E05" w:rsidRPr="00122588" w:rsidRDefault="00AF78D9"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2.11.3</w:t>
      </w:r>
      <w:r w:rsidR="004B7E05" w:rsidRPr="00122588">
        <w:rPr>
          <w:rFonts w:ascii="Times New Roman" w:hAnsi="Times New Roman" w:cs="Times New Roman"/>
          <w:sz w:val="28"/>
          <w:szCs w:val="28"/>
        </w:rPr>
        <w:t>. Проектирование оформления и оборудования зданий и сооружений обычно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rsidR="00394F9D" w:rsidRPr="00122588" w:rsidRDefault="00AF78D9" w:rsidP="00D9211F">
      <w:pPr>
        <w:tabs>
          <w:tab w:val="left" w:pos="851"/>
        </w:tabs>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2.11.4</w:t>
      </w:r>
      <w:r w:rsidR="004B7E05" w:rsidRPr="00122588">
        <w:rPr>
          <w:rFonts w:ascii="Times New Roman" w:hAnsi="Times New Roman" w:cs="Times New Roman"/>
          <w:sz w:val="28"/>
          <w:szCs w:val="28"/>
        </w:rPr>
        <w:t>. Колористическое решение зданий и сооружений рекомендуется проектировать с учетом концепции общего цветового решения застрой</w:t>
      </w:r>
      <w:r w:rsidR="007B7EB6" w:rsidRPr="00122588">
        <w:rPr>
          <w:rFonts w:ascii="Times New Roman" w:hAnsi="Times New Roman" w:cs="Times New Roman"/>
          <w:sz w:val="28"/>
          <w:szCs w:val="28"/>
        </w:rPr>
        <w:t xml:space="preserve">ки улиц и территорий </w:t>
      </w:r>
      <w:r w:rsidR="000736E3" w:rsidRPr="000736E3">
        <w:rPr>
          <w:rFonts w:ascii="Times New Roman" w:hAnsi="Times New Roman" w:cs="Times New Roman"/>
          <w:sz w:val="28"/>
          <w:szCs w:val="28"/>
        </w:rPr>
        <w:t>Кирпильского</w:t>
      </w:r>
      <w:r w:rsidR="007B7EB6"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r w:rsidR="00394F9D" w:rsidRPr="00122588">
        <w:rPr>
          <w:rFonts w:ascii="Times New Roman" w:hAnsi="Times New Roman" w:cs="Times New Roman"/>
          <w:sz w:val="28"/>
          <w:szCs w:val="28"/>
        </w:rPr>
        <w:t xml:space="preserve"> </w:t>
      </w:r>
    </w:p>
    <w:p w:rsidR="00394F9D" w:rsidRPr="00122588" w:rsidRDefault="00394F9D" w:rsidP="00122588">
      <w:pPr>
        <w:tabs>
          <w:tab w:val="left" w:pos="851"/>
        </w:tabs>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колористическое решение и допустимые к применению отделочные материалы внешних поверхностей объекта, в том числе крыши;</w:t>
      </w:r>
    </w:p>
    <w:p w:rsidR="00394F9D" w:rsidRPr="00122588" w:rsidRDefault="00394F9D" w:rsidP="00122588">
      <w:pPr>
        <w:tabs>
          <w:tab w:val="left" w:pos="851"/>
        </w:tabs>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эстетичный внешний вид конструктивных элементов здания (входные группы, цоколи и др.), размещение антенн, иных наружных объектов и линий коммуникации, водосточных</w:t>
      </w:r>
      <w:r w:rsidR="009019DC">
        <w:rPr>
          <w:rFonts w:ascii="Times New Roman" w:hAnsi="Times New Roman" w:cs="Times New Roman"/>
          <w:sz w:val="28"/>
          <w:szCs w:val="28"/>
        </w:rPr>
        <w:t xml:space="preserve"> труб, отмосток, домовых знаков.</w:t>
      </w:r>
    </w:p>
    <w:p w:rsidR="00394F9D" w:rsidRPr="00122588" w:rsidRDefault="00756704" w:rsidP="0012258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2.11.5</w:t>
      </w:r>
      <w:r w:rsidR="004B7E05" w:rsidRPr="00122588">
        <w:rPr>
          <w:rFonts w:ascii="Times New Roman" w:hAnsi="Times New Roman" w:cs="Times New Roman"/>
          <w:sz w:val="28"/>
          <w:szCs w:val="28"/>
        </w:rPr>
        <w:t xml:space="preserve">. На зданиях </w:t>
      </w:r>
      <w:r w:rsidR="007B7EB6" w:rsidRPr="00122588">
        <w:rPr>
          <w:rFonts w:ascii="Times New Roman" w:hAnsi="Times New Roman" w:cs="Times New Roman"/>
          <w:sz w:val="28"/>
          <w:szCs w:val="28"/>
        </w:rPr>
        <w:t xml:space="preserve">и сооружениях </w:t>
      </w:r>
      <w:r w:rsidR="000736E3" w:rsidRPr="000736E3">
        <w:rPr>
          <w:rFonts w:ascii="Times New Roman" w:hAnsi="Times New Roman" w:cs="Times New Roman"/>
          <w:sz w:val="28"/>
          <w:szCs w:val="28"/>
        </w:rPr>
        <w:t>Кирпильского</w:t>
      </w:r>
      <w:r w:rsidR="007B7EB6"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рекомендуется предусматривать размещение следующих домовых знаков: указатель наименования улицы, площади, указатель номера дома и корпуса, указатель номера подъезда и квартир, международный символ доступности объекта для инвалидов, </w:t>
      </w:r>
      <w:proofErr w:type="spellStart"/>
      <w:r w:rsidR="004B7E05" w:rsidRPr="00122588">
        <w:rPr>
          <w:rFonts w:ascii="Times New Roman" w:hAnsi="Times New Roman" w:cs="Times New Roman"/>
          <w:sz w:val="28"/>
          <w:szCs w:val="28"/>
        </w:rPr>
        <w:t>флагодержатели</w:t>
      </w:r>
      <w:proofErr w:type="spellEnd"/>
      <w:r w:rsidR="004B7E05" w:rsidRPr="00122588">
        <w:rPr>
          <w:rFonts w:ascii="Times New Roman" w:hAnsi="Times New Roman" w:cs="Times New Roman"/>
          <w:sz w:val="28"/>
          <w:szCs w:val="28"/>
        </w:rP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 Состав домовых знаков на конкретном здании и условия их размещения рекомендуется определять функциональным назначением и местоположением зданий относительно улично-дорожной сети.</w:t>
      </w:r>
      <w:r w:rsidR="00394F9D" w:rsidRPr="00122588">
        <w:rPr>
          <w:rFonts w:ascii="Times New Roman" w:hAnsi="Times New Roman" w:cs="Times New Roman"/>
          <w:sz w:val="28"/>
          <w:szCs w:val="28"/>
        </w:rPr>
        <w:t xml:space="preserve"> </w:t>
      </w:r>
    </w:p>
    <w:p w:rsidR="00394F9D" w:rsidRPr="00D9211F" w:rsidRDefault="00756704" w:rsidP="0012258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2.11.6</w:t>
      </w:r>
      <w:r w:rsidR="004B7E05" w:rsidRPr="00122588">
        <w:rPr>
          <w:rFonts w:ascii="Times New Roman" w:hAnsi="Times New Roman" w:cs="Times New Roman"/>
          <w:sz w:val="28"/>
          <w:szCs w:val="28"/>
        </w:rPr>
        <w:t xml:space="preserve">. Для обеспечения поверхностного водоотвода от зданий и сооружений по их периметру рекомендуется предусматривать устройство отмостки с надежной гидроизоляцией. Уклон отмостки рекомендуется принимать не менее 10 промилле в сторону от здания. Ширину отмостки для зданий и сооружений рекомендуется принимать 0,8 - 1,2 м, в сложных геологических условиях (грунты с карстами) - 1,5 - 3 м. В </w:t>
      </w:r>
      <w:r w:rsidR="004B7E05" w:rsidRPr="00D9211F">
        <w:rPr>
          <w:rFonts w:ascii="Times New Roman" w:hAnsi="Times New Roman" w:cs="Times New Roman"/>
          <w:sz w:val="28"/>
          <w:szCs w:val="28"/>
        </w:rPr>
        <w:t>случае примыкания здания к пешеходным коммуникациям роль отмостки обычно выполняет тротуар с твердым видом покрытия.</w:t>
      </w:r>
      <w:r w:rsidR="00394F9D" w:rsidRPr="00D9211F">
        <w:rPr>
          <w:rFonts w:ascii="Times New Roman" w:hAnsi="Times New Roman" w:cs="Times New Roman"/>
          <w:sz w:val="28"/>
          <w:szCs w:val="28"/>
        </w:rPr>
        <w:t xml:space="preserve"> </w:t>
      </w:r>
    </w:p>
    <w:p w:rsidR="004B7E05" w:rsidRPr="00D9211F" w:rsidRDefault="00756704"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2.11.7</w:t>
      </w:r>
      <w:r w:rsidR="004B7E05" w:rsidRPr="00D9211F">
        <w:rPr>
          <w:rFonts w:ascii="Times New Roman" w:hAnsi="Times New Roman" w:cs="Times New Roman"/>
          <w:sz w:val="28"/>
          <w:szCs w:val="28"/>
        </w:rPr>
        <w:t>. При организации стока воды со скатных крыш через водосточные трубы рекомендуется:</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не допускать высоты свободного падения воды из выходного отверстия трубы более 200 мм;</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 предусматривать в местах стока воды из трубы на основные пешеходные коммуникации наличие твердого покрытия с уклоном не менее </w:t>
      </w:r>
      <w:r w:rsidR="00253411" w:rsidRPr="00D9211F">
        <w:rPr>
          <w:rFonts w:ascii="Times New Roman" w:hAnsi="Times New Roman" w:cs="Times New Roman"/>
          <w:sz w:val="28"/>
          <w:szCs w:val="28"/>
        </w:rPr>
        <w:t>2%</w:t>
      </w:r>
      <w:r w:rsidRPr="00D9211F">
        <w:rPr>
          <w:rFonts w:ascii="Times New Roman" w:hAnsi="Times New Roman" w:cs="Times New Roman"/>
          <w:sz w:val="28"/>
          <w:szCs w:val="28"/>
        </w:rPr>
        <w:t xml:space="preserve"> в </w:t>
      </w:r>
      <w:r w:rsidRPr="00D9211F">
        <w:rPr>
          <w:rFonts w:ascii="Times New Roman" w:hAnsi="Times New Roman" w:cs="Times New Roman"/>
          <w:sz w:val="28"/>
          <w:szCs w:val="28"/>
        </w:rPr>
        <w:lastRenderedPageBreak/>
        <w:t xml:space="preserve">направлении водоотводных лотков либо устройство лотков в покрытии (закрытых или перекрытых решетками согласно </w:t>
      </w:r>
      <w:hyperlink w:anchor="Par52" w:history="1">
        <w:r w:rsidRPr="00D9211F">
          <w:rPr>
            <w:rFonts w:ascii="Times New Roman" w:hAnsi="Times New Roman" w:cs="Times New Roman"/>
            <w:sz w:val="28"/>
            <w:szCs w:val="28"/>
          </w:rPr>
          <w:t>пункту 2.1.14</w:t>
        </w:r>
      </w:hyperlink>
      <w:r w:rsidRPr="00D9211F">
        <w:rPr>
          <w:rFonts w:ascii="Times New Roman" w:hAnsi="Times New Roman" w:cs="Times New Roman"/>
          <w:sz w:val="28"/>
          <w:szCs w:val="28"/>
        </w:rPr>
        <w:t xml:space="preserve"> нас</w:t>
      </w:r>
      <w:r w:rsidR="007B7EB6" w:rsidRPr="00D9211F">
        <w:rPr>
          <w:rFonts w:ascii="Times New Roman" w:hAnsi="Times New Roman" w:cs="Times New Roman"/>
          <w:sz w:val="28"/>
          <w:szCs w:val="28"/>
        </w:rPr>
        <w:t>тоящих правил благоустройства территории</w:t>
      </w:r>
      <w:r w:rsidRPr="00D9211F">
        <w:rPr>
          <w:rFonts w:ascii="Times New Roman" w:hAnsi="Times New Roman" w:cs="Times New Roman"/>
          <w:sz w:val="28"/>
          <w:szCs w:val="28"/>
        </w:rPr>
        <w:t>);</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предусматривать устройство дренажа в местах стока воды из трубы на газон или иные мягкие виды покрытия.</w:t>
      </w:r>
    </w:p>
    <w:p w:rsidR="00394F9D" w:rsidRPr="00122588" w:rsidRDefault="00756704" w:rsidP="0012258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2.11.8</w:t>
      </w:r>
      <w:r w:rsidR="004B7E05" w:rsidRPr="00D9211F">
        <w:rPr>
          <w:rFonts w:ascii="Times New Roman" w:hAnsi="Times New Roman" w:cs="Times New Roman"/>
          <w:sz w:val="28"/>
          <w:szCs w:val="28"/>
        </w:rPr>
        <w:t xml:space="preserve">.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w:t>
      </w:r>
      <w:r w:rsidR="004B7E05" w:rsidRPr="00122588">
        <w:rPr>
          <w:rFonts w:ascii="Times New Roman" w:hAnsi="Times New Roman" w:cs="Times New Roman"/>
          <w:sz w:val="28"/>
          <w:szCs w:val="28"/>
        </w:rPr>
        <w:t>перемещения инвалидов и маломобильных групп населения (пандусы, перила и пр.).</w:t>
      </w:r>
    </w:p>
    <w:p w:rsidR="00394F9D" w:rsidRPr="00D9211F" w:rsidRDefault="00756704" w:rsidP="00122588">
      <w:pPr>
        <w:autoSpaceDE w:val="0"/>
        <w:autoSpaceDN w:val="0"/>
        <w:adjustRightInd w:val="0"/>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2.11.9.</w:t>
      </w:r>
      <w:r w:rsidR="00394F9D" w:rsidRPr="00122588">
        <w:rPr>
          <w:rFonts w:ascii="Times New Roman" w:hAnsi="Times New Roman" w:cs="Times New Roman"/>
          <w:sz w:val="28"/>
          <w:szCs w:val="28"/>
        </w:rPr>
        <w:t xml:space="preserve"> Запрещается размещение входных групп за границами земельного участка, на </w:t>
      </w:r>
      <w:r w:rsidR="00394F9D" w:rsidRPr="00D9211F">
        <w:rPr>
          <w:rFonts w:ascii="Times New Roman" w:hAnsi="Times New Roman" w:cs="Times New Roman"/>
          <w:sz w:val="28"/>
          <w:szCs w:val="28"/>
        </w:rPr>
        <w:t xml:space="preserve">котором расположено здание, а также на территориях общего пользования, прежде всего на территориях </w:t>
      </w:r>
      <w:r w:rsidR="00050499" w:rsidRPr="00D9211F">
        <w:rPr>
          <w:rFonts w:ascii="Times New Roman" w:hAnsi="Times New Roman" w:cs="Times New Roman"/>
          <w:sz w:val="28"/>
          <w:szCs w:val="28"/>
        </w:rPr>
        <w:t xml:space="preserve">площадей, </w:t>
      </w:r>
      <w:r w:rsidR="00394F9D" w:rsidRPr="00D9211F">
        <w:rPr>
          <w:rFonts w:ascii="Times New Roman" w:hAnsi="Times New Roman" w:cs="Times New Roman"/>
          <w:sz w:val="28"/>
          <w:szCs w:val="28"/>
        </w:rPr>
        <w:t xml:space="preserve">улиц, проездов. В случае, если архитектурные элементы входных групп, лестничных маршей, крыльца, ступеней, пандусов не возможно разместить в границах земельного </w:t>
      </w:r>
      <w:proofErr w:type="gramStart"/>
      <w:r w:rsidR="00394F9D" w:rsidRPr="00D9211F">
        <w:rPr>
          <w:rFonts w:ascii="Times New Roman" w:hAnsi="Times New Roman" w:cs="Times New Roman"/>
          <w:sz w:val="28"/>
          <w:szCs w:val="28"/>
        </w:rPr>
        <w:t>участка,  их</w:t>
      </w:r>
      <w:proofErr w:type="gramEnd"/>
      <w:r w:rsidR="00394F9D" w:rsidRPr="00D9211F">
        <w:rPr>
          <w:rFonts w:ascii="Times New Roman" w:hAnsi="Times New Roman" w:cs="Times New Roman"/>
          <w:sz w:val="28"/>
          <w:szCs w:val="28"/>
        </w:rPr>
        <w:t xml:space="preserve"> рекомендуется размещать в пределах здания, за счет его внутреннего пространства. </w:t>
      </w:r>
    </w:p>
    <w:p w:rsidR="00394F9D" w:rsidRPr="00D9211F" w:rsidRDefault="00756704" w:rsidP="0012258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2.11.10. </w:t>
      </w:r>
      <w:r w:rsidR="00394F9D" w:rsidRPr="00D9211F">
        <w:rPr>
          <w:rFonts w:ascii="Times New Roman" w:hAnsi="Times New Roman" w:cs="Times New Roman"/>
          <w:sz w:val="28"/>
          <w:szCs w:val="28"/>
        </w:rPr>
        <w:t xml:space="preserve">Архитектурное решение входных групп должно соответствовать стилевому архитектурному решению здания, сооружения. </w:t>
      </w:r>
    </w:p>
    <w:p w:rsidR="004B7E05" w:rsidRPr="00D9211F" w:rsidRDefault="00756704"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2.11.11</w:t>
      </w:r>
      <w:r w:rsidR="004B7E05" w:rsidRPr="00D9211F">
        <w:rPr>
          <w:rFonts w:ascii="Times New Roman" w:hAnsi="Times New Roman" w:cs="Times New Roman"/>
          <w:sz w:val="28"/>
          <w:szCs w:val="28"/>
        </w:rPr>
        <w:t>.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B7E05" w:rsidRPr="00D9211F" w:rsidRDefault="00756704"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w:t>
      </w:r>
      <w:r w:rsidR="004B7E05" w:rsidRPr="00D9211F">
        <w:rPr>
          <w:rFonts w:ascii="Times New Roman" w:hAnsi="Times New Roman" w:cs="Times New Roman"/>
          <w:sz w:val="28"/>
          <w:szCs w:val="28"/>
        </w:rPr>
        <w:t xml:space="preserve">2. Возможно допускать использование части площадки при входных группах для временного </w:t>
      </w:r>
      <w:proofErr w:type="spellStart"/>
      <w:r w:rsidR="004B7E05" w:rsidRPr="00D9211F">
        <w:rPr>
          <w:rFonts w:ascii="Times New Roman" w:hAnsi="Times New Roman" w:cs="Times New Roman"/>
          <w:sz w:val="28"/>
          <w:szCs w:val="28"/>
        </w:rPr>
        <w:t>паркирования</w:t>
      </w:r>
      <w:proofErr w:type="spellEnd"/>
      <w:r w:rsidR="004B7E05" w:rsidRPr="00D9211F">
        <w:rPr>
          <w:rFonts w:ascii="Times New Roman" w:hAnsi="Times New Roman" w:cs="Times New Roman"/>
          <w:sz w:val="28"/>
          <w:szCs w:val="28"/>
        </w:rPr>
        <w:t xml:space="preserve"> легкового транспорта, если при этом обеспечивается ширина прохода, необходимая для пропуска пешеходного потока, что рекомендуется подтверждать расчетом (</w:t>
      </w:r>
      <w:hyperlink r:id="rId33" w:history="1">
        <w:r w:rsidR="004B7E05" w:rsidRPr="00D9211F">
          <w:rPr>
            <w:rFonts w:ascii="Times New Roman" w:hAnsi="Times New Roman" w:cs="Times New Roman"/>
            <w:sz w:val="28"/>
            <w:szCs w:val="28"/>
          </w:rPr>
          <w:t>приложение N 3</w:t>
        </w:r>
      </w:hyperlink>
      <w:r w:rsidR="004B7E05" w:rsidRPr="00D9211F">
        <w:rPr>
          <w:rFonts w:ascii="Times New Roman" w:hAnsi="Times New Roman" w:cs="Times New Roman"/>
          <w:sz w:val="28"/>
          <w:szCs w:val="28"/>
        </w:rPr>
        <w:t xml:space="preserve"> к наст</w:t>
      </w:r>
      <w:r w:rsidR="007B7EB6" w:rsidRPr="00D9211F">
        <w:rPr>
          <w:rFonts w:ascii="Times New Roman" w:hAnsi="Times New Roman" w:cs="Times New Roman"/>
          <w:sz w:val="28"/>
          <w:szCs w:val="28"/>
        </w:rPr>
        <w:t>оящим правилам благоустройства территории</w:t>
      </w:r>
      <w:r w:rsidR="004B7E05" w:rsidRPr="00D9211F">
        <w:rPr>
          <w:rFonts w:ascii="Times New Roman" w:hAnsi="Times New Roman" w:cs="Times New Roman"/>
          <w:sz w:val="28"/>
          <w:szCs w:val="28"/>
        </w:rPr>
        <w:t>). В этом случае следует предусматривать наличие разделяющих элементов (стационарного или переносного ограждения), контейнерного озеленения.</w:t>
      </w:r>
    </w:p>
    <w:p w:rsidR="004B7E05" w:rsidRPr="00122588" w:rsidRDefault="00756704"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w:t>
      </w:r>
      <w:r w:rsidR="004B7E05" w:rsidRPr="00D9211F">
        <w:rPr>
          <w:rFonts w:ascii="Times New Roman" w:hAnsi="Times New Roman" w:cs="Times New Roman"/>
          <w:sz w:val="28"/>
          <w:szCs w:val="28"/>
        </w:rPr>
        <w:t xml:space="preserve">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рекомендуется выносить на </w:t>
      </w:r>
      <w:r w:rsidR="004B7E05" w:rsidRPr="00122588">
        <w:rPr>
          <w:rFonts w:ascii="Times New Roman" w:hAnsi="Times New Roman" w:cs="Times New Roman"/>
          <w:sz w:val="28"/>
          <w:szCs w:val="28"/>
        </w:rPr>
        <w:t>прилегающий тротуар не более чем на 0,5 м.</w:t>
      </w:r>
    </w:p>
    <w:p w:rsidR="004B7E05" w:rsidRDefault="00DE1A30"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2.11.14</w:t>
      </w:r>
      <w:r w:rsidR="004B7E05" w:rsidRPr="00122588">
        <w:rPr>
          <w:rFonts w:ascii="Times New Roman" w:hAnsi="Times New Roman" w:cs="Times New Roman"/>
          <w:sz w:val="28"/>
          <w:szCs w:val="28"/>
        </w:rPr>
        <w:t>.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рекомендуется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bookmarkStart w:id="10" w:name="Par322"/>
      <w:bookmarkEnd w:id="10"/>
      <w:r w:rsidRPr="00122588">
        <w:rPr>
          <w:rFonts w:ascii="Times New Roman" w:hAnsi="Times New Roman" w:cs="Times New Roman"/>
          <w:sz w:val="28"/>
          <w:szCs w:val="28"/>
        </w:rPr>
        <w:t>2.12. Площадки</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 Н</w:t>
      </w:r>
      <w:r w:rsidR="007B7EB6" w:rsidRPr="00122588">
        <w:rPr>
          <w:rFonts w:ascii="Times New Roman" w:hAnsi="Times New Roman" w:cs="Times New Roman"/>
          <w:sz w:val="28"/>
          <w:szCs w:val="28"/>
        </w:rPr>
        <w:t xml:space="preserve">а территории (название поселения) сельского поселения </w:t>
      </w:r>
      <w:r w:rsidRPr="00122588">
        <w:rPr>
          <w:rFonts w:ascii="Times New Roman" w:hAnsi="Times New Roman" w:cs="Times New Roman"/>
          <w:sz w:val="28"/>
          <w:szCs w:val="28"/>
        </w:rPr>
        <w:t xml:space="preserve">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w:t>
      </w:r>
      <w:r w:rsidRPr="00122588">
        <w:rPr>
          <w:rFonts w:ascii="Times New Roman" w:hAnsi="Times New Roman" w:cs="Times New Roman"/>
          <w:sz w:val="28"/>
          <w:szCs w:val="28"/>
        </w:rPr>
        <w:lastRenderedPageBreak/>
        <w:t>особо охраняемых природных территорий рекомендуется согласовывать с уполномоченными органами охраны памятников, природопользования и охраны окружающей среды.</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Детские площадки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2.12.2. Детские площадки обычно предназначены для игр и активного отдыха детей.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122588">
        <w:rPr>
          <w:rFonts w:ascii="Times New Roman" w:hAnsi="Times New Roman" w:cs="Times New Roman"/>
          <w:sz w:val="28"/>
          <w:szCs w:val="28"/>
        </w:rPr>
        <w:t>микроскалодромы</w:t>
      </w:r>
      <w:proofErr w:type="spellEnd"/>
      <w:r w:rsidRPr="00122588">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2.12.3. Минимально допустимое расстояние от окон жилых и общественных зданий до площадок для игр детей дошкольного и младшего школьного возраста - не менее 12 м; для занятий физкультурой в зависимости от шумовых характеристик от 10 до 40 м (наибольшие значения принимаются для хоккейных и футбольных площадок, наименьшие - для площадок для настольного тенниса).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2.12.4. Площадки для игр детей на территориях жилого назначения рекомендуется проектировать из расчета 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 в городе.</w:t>
      </w:r>
    </w:p>
    <w:p w:rsidR="004B7E05" w:rsidRPr="00122588" w:rsidRDefault="004B7E05" w:rsidP="00122588">
      <w:pPr>
        <w:pStyle w:val="ConsPlusNormal"/>
        <w:ind w:firstLine="567"/>
        <w:jc w:val="both"/>
        <w:rPr>
          <w:rFonts w:ascii="Times New Roman" w:hAnsi="Times New Roman" w:cs="Times New Roman"/>
          <w:sz w:val="28"/>
          <w:szCs w:val="28"/>
        </w:rPr>
      </w:pPr>
      <w:bookmarkStart w:id="11" w:name="Par331"/>
      <w:bookmarkEnd w:id="11"/>
      <w:r w:rsidRPr="00122588">
        <w:rPr>
          <w:rFonts w:ascii="Times New Roman" w:hAnsi="Times New Roman" w:cs="Times New Roman"/>
          <w:sz w:val="28"/>
          <w:szCs w:val="28"/>
        </w:rPr>
        <w:t xml:space="preserve">2.12.4.1. Площадки детей </w:t>
      </w:r>
      <w:proofErr w:type="spellStart"/>
      <w:r w:rsidRPr="00122588">
        <w:rPr>
          <w:rFonts w:ascii="Times New Roman" w:hAnsi="Times New Roman" w:cs="Times New Roman"/>
          <w:sz w:val="28"/>
          <w:szCs w:val="28"/>
        </w:rPr>
        <w:t>преддошкольного</w:t>
      </w:r>
      <w:proofErr w:type="spellEnd"/>
      <w:r w:rsidRPr="00122588">
        <w:rPr>
          <w:rFonts w:ascii="Times New Roman" w:hAnsi="Times New Roman" w:cs="Times New Roman"/>
          <w:sz w:val="28"/>
          <w:szCs w:val="28"/>
        </w:rPr>
        <w:t xml:space="preserve"> возраста могут иметь незначительные размеры (50 - 75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p>
    <w:p w:rsidR="004B7E05" w:rsidRPr="00D9211F"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2.12.4.2. Оптимальный размер игровых площадок рекомендуется устанавливать для детей дошкольного возраста - 70 - 150 кв.м, школьного возраста - 100 - 300 кв.м, комплексных игровых площадок - 900 - 1600 кв.м. При этом возможно объединение площадок </w:t>
      </w:r>
      <w:r w:rsidRPr="00D9211F">
        <w:rPr>
          <w:rFonts w:ascii="Times New Roman" w:hAnsi="Times New Roman" w:cs="Times New Roman"/>
          <w:sz w:val="28"/>
          <w:szCs w:val="28"/>
        </w:rPr>
        <w:t>дошкольного возраста с площадками отдыха взрослых (размер площадки - не менее 150 кв.м). Соседствующие детские и взрослые площадки рекомендуется разделять густыми зелеными посадками и (или) декоративными стенками.</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2.12.4.3.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w:t>
      </w:r>
      <w:r w:rsidR="003E0CEF" w:rsidRPr="00D9211F">
        <w:rPr>
          <w:rFonts w:ascii="Times New Roman" w:hAnsi="Times New Roman" w:cs="Times New Roman"/>
          <w:sz w:val="28"/>
          <w:szCs w:val="28"/>
        </w:rPr>
        <w:t xml:space="preserve">ориях </w:t>
      </w:r>
      <w:r w:rsidR="000736E3" w:rsidRPr="000736E3">
        <w:rPr>
          <w:rFonts w:ascii="Times New Roman" w:hAnsi="Times New Roman" w:cs="Times New Roman"/>
          <w:sz w:val="28"/>
          <w:szCs w:val="28"/>
        </w:rPr>
        <w:t>Кирпильского</w:t>
      </w:r>
      <w:r w:rsidR="003E0CEF" w:rsidRPr="00D9211F">
        <w:rPr>
          <w:rFonts w:ascii="Times New Roman" w:hAnsi="Times New Roman" w:cs="Times New Roman"/>
          <w:sz w:val="28"/>
          <w:szCs w:val="28"/>
        </w:rPr>
        <w:t xml:space="preserve"> сельского поселения</w:t>
      </w:r>
      <w:r w:rsidRPr="00D9211F">
        <w:rPr>
          <w:rFonts w:ascii="Times New Roman" w:hAnsi="Times New Roman" w:cs="Times New Roman"/>
          <w:sz w:val="28"/>
          <w:szCs w:val="28"/>
        </w:rPr>
        <w:t xml:space="preserve"> или в составе застройки согласно </w:t>
      </w:r>
      <w:hyperlink w:anchor="Par490" w:history="1">
        <w:r w:rsidRPr="00D9211F">
          <w:rPr>
            <w:rFonts w:ascii="Times New Roman" w:hAnsi="Times New Roman" w:cs="Times New Roman"/>
            <w:sz w:val="28"/>
            <w:szCs w:val="28"/>
          </w:rPr>
          <w:t>пункту 4.3.4</w:t>
        </w:r>
      </w:hyperlink>
      <w:r w:rsidRPr="00D9211F">
        <w:rPr>
          <w:rFonts w:ascii="Times New Roman" w:hAnsi="Times New Roman" w:cs="Times New Roman"/>
          <w:sz w:val="28"/>
          <w:szCs w:val="28"/>
        </w:rPr>
        <w:t xml:space="preserve"> нас</w:t>
      </w:r>
      <w:r w:rsidR="003E0CEF" w:rsidRPr="00D9211F">
        <w:rPr>
          <w:rFonts w:ascii="Times New Roman" w:hAnsi="Times New Roman" w:cs="Times New Roman"/>
          <w:sz w:val="28"/>
          <w:szCs w:val="28"/>
        </w:rPr>
        <w:t>тоящих правил благоустройства территории</w:t>
      </w:r>
      <w:r w:rsidRPr="00D9211F">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2.12.5. Детские площадки рекомендуется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w:t>
      </w:r>
      <w:r w:rsidRPr="00122588">
        <w:rPr>
          <w:rFonts w:ascii="Times New Roman" w:hAnsi="Times New Roman" w:cs="Times New Roman"/>
          <w:sz w:val="28"/>
          <w:szCs w:val="28"/>
        </w:rPr>
        <w:t xml:space="preserve">средств рекомендуется принимать согласно СанПиН, площадок мусоросборников - 15 м, </w:t>
      </w:r>
      <w:proofErr w:type="spellStart"/>
      <w:r w:rsidRPr="00122588">
        <w:rPr>
          <w:rFonts w:ascii="Times New Roman" w:hAnsi="Times New Roman" w:cs="Times New Roman"/>
          <w:sz w:val="28"/>
          <w:szCs w:val="28"/>
        </w:rPr>
        <w:t>отстойно</w:t>
      </w:r>
      <w:proofErr w:type="spellEnd"/>
      <w:r w:rsidRPr="00122588">
        <w:rPr>
          <w:rFonts w:ascii="Times New Roman" w:hAnsi="Times New Roman" w:cs="Times New Roman"/>
          <w:sz w:val="28"/>
          <w:szCs w:val="28"/>
        </w:rPr>
        <w:t xml:space="preserve">-разворотных </w:t>
      </w:r>
      <w:r w:rsidRPr="00122588">
        <w:rPr>
          <w:rFonts w:ascii="Times New Roman" w:hAnsi="Times New Roman" w:cs="Times New Roman"/>
          <w:sz w:val="28"/>
          <w:szCs w:val="28"/>
        </w:rPr>
        <w:lastRenderedPageBreak/>
        <w:t xml:space="preserve">площадок на конечных </w:t>
      </w:r>
      <w:r w:rsidR="003E0CEF" w:rsidRPr="00122588">
        <w:rPr>
          <w:rFonts w:ascii="Times New Roman" w:hAnsi="Times New Roman" w:cs="Times New Roman"/>
          <w:sz w:val="28"/>
          <w:szCs w:val="28"/>
        </w:rPr>
        <w:t xml:space="preserve">остановках маршрутов </w:t>
      </w:r>
      <w:r w:rsidRPr="00122588">
        <w:rPr>
          <w:rFonts w:ascii="Times New Roman" w:hAnsi="Times New Roman" w:cs="Times New Roman"/>
          <w:sz w:val="28"/>
          <w:szCs w:val="28"/>
        </w:rPr>
        <w:t>пассажирского транспорта - не менее 50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2.12.6. 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2.12.7.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4B7E05" w:rsidRPr="00D9211F"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2.12.7.1. Мягкие виды покрытия (песчаное, уплотненное песчаное на грунтовом основании или гравийной крошке, мягкое резиновое или мягкое синтетическое) рекомендуется </w:t>
      </w:r>
      <w:r w:rsidRPr="00D9211F">
        <w:rPr>
          <w:rFonts w:ascii="Times New Roman" w:hAnsi="Times New Roman" w:cs="Times New Roman"/>
          <w:sz w:val="28"/>
          <w:szCs w:val="28"/>
        </w:rPr>
        <w:t xml:space="preserve">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рекомендуется оборудовать твердыми видами покрытия или фундаментом согласно </w:t>
      </w:r>
      <w:hyperlink w:anchor="Par199" w:history="1">
        <w:r w:rsidRPr="00D9211F">
          <w:rPr>
            <w:rFonts w:ascii="Times New Roman" w:hAnsi="Times New Roman" w:cs="Times New Roman"/>
            <w:sz w:val="28"/>
            <w:szCs w:val="28"/>
          </w:rPr>
          <w:t>пункту 2.6.4.1</w:t>
        </w:r>
      </w:hyperlink>
      <w:r w:rsidRPr="00D9211F">
        <w:rPr>
          <w:rFonts w:ascii="Times New Roman" w:hAnsi="Times New Roman" w:cs="Times New Roman"/>
          <w:sz w:val="28"/>
          <w:szCs w:val="28"/>
        </w:rPr>
        <w:t xml:space="preserve"> нас</w:t>
      </w:r>
      <w:r w:rsidR="003E0CEF" w:rsidRPr="00D9211F">
        <w:rPr>
          <w:rFonts w:ascii="Times New Roman" w:hAnsi="Times New Roman" w:cs="Times New Roman"/>
          <w:sz w:val="28"/>
          <w:szCs w:val="28"/>
        </w:rPr>
        <w:t>тоящих правил благоустройства территории</w:t>
      </w:r>
      <w:r w:rsidRPr="00D9211F">
        <w:rPr>
          <w:rFonts w:ascii="Times New Roman" w:hAnsi="Times New Roman" w:cs="Times New Roman"/>
          <w:sz w:val="28"/>
          <w:szCs w:val="28"/>
        </w:rPr>
        <w:t>. При травяном покрытии площадок рекомендуется предусматривать пешеходные дорожки к оборудованию с твердым, мягким или комбинированным видами покрытия.</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2.12.7.2. Для сопряжения поверхностей площадки и газона рекомендуется применять садовые бортовые камни со скошенными или закругленными краями.</w:t>
      </w:r>
    </w:p>
    <w:p w:rsidR="004B7E05" w:rsidRPr="00D9211F" w:rsidRDefault="004B7E05" w:rsidP="00122588">
      <w:pPr>
        <w:pStyle w:val="ConsPlusNormal"/>
        <w:ind w:firstLine="567"/>
        <w:jc w:val="both"/>
        <w:rPr>
          <w:rFonts w:ascii="Times New Roman" w:hAnsi="Times New Roman" w:cs="Times New Roman"/>
          <w:sz w:val="28"/>
          <w:szCs w:val="28"/>
        </w:rPr>
      </w:pPr>
      <w:bookmarkStart w:id="12" w:name="Par339"/>
      <w:bookmarkEnd w:id="12"/>
      <w:r w:rsidRPr="00D9211F">
        <w:rPr>
          <w:rFonts w:ascii="Times New Roman" w:hAnsi="Times New Roman" w:cs="Times New Roman"/>
          <w:sz w:val="28"/>
          <w:szCs w:val="28"/>
        </w:rPr>
        <w:t>2.12.7.3. Детские площадки рекомендуется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 м, а с южной и западной - не ближе 1 м от края площадки до оси дерева. На площадках дошкольного возраста рекомендуется не допускать применение видов растений с колючками. На всех видах детских площадок рекомендуется не допускать применение растений с ядовитыми плодами.</w:t>
      </w:r>
    </w:p>
    <w:p w:rsidR="004B7E05" w:rsidRPr="00D9211F" w:rsidRDefault="004B7E05" w:rsidP="00122588">
      <w:pPr>
        <w:pStyle w:val="ConsPlusNormal"/>
        <w:ind w:firstLine="567"/>
        <w:jc w:val="both"/>
        <w:rPr>
          <w:rFonts w:ascii="Times New Roman" w:hAnsi="Times New Roman" w:cs="Times New Roman"/>
          <w:sz w:val="28"/>
          <w:szCs w:val="28"/>
        </w:rPr>
      </w:pPr>
      <w:r w:rsidRPr="00D9211F">
        <w:rPr>
          <w:rFonts w:ascii="Times New Roman" w:hAnsi="Times New Roman" w:cs="Times New Roman"/>
          <w:sz w:val="28"/>
          <w:szCs w:val="28"/>
        </w:rPr>
        <w:t xml:space="preserve">2.12.7.4. Размещение игрового оборудования следует проектировать с учетом нормативных параметров безопасности, представленных в </w:t>
      </w:r>
      <w:hyperlink r:id="rId34" w:history="1">
        <w:r w:rsidRPr="00D9211F">
          <w:rPr>
            <w:rFonts w:ascii="Times New Roman" w:hAnsi="Times New Roman" w:cs="Times New Roman"/>
            <w:sz w:val="28"/>
            <w:szCs w:val="28"/>
          </w:rPr>
          <w:t>таблице 14</w:t>
        </w:r>
      </w:hyperlink>
      <w:r w:rsidRPr="00D9211F">
        <w:rPr>
          <w:rFonts w:ascii="Times New Roman" w:hAnsi="Times New Roman" w:cs="Times New Roman"/>
          <w:sz w:val="28"/>
          <w:szCs w:val="28"/>
        </w:rPr>
        <w:t xml:space="preserve"> приложения N 2 к наст</w:t>
      </w:r>
      <w:r w:rsidR="003E0CEF" w:rsidRPr="00D9211F">
        <w:rPr>
          <w:rFonts w:ascii="Times New Roman" w:hAnsi="Times New Roman" w:cs="Times New Roman"/>
          <w:sz w:val="28"/>
          <w:szCs w:val="28"/>
        </w:rPr>
        <w:t>оящим правилам благоустройства территории</w:t>
      </w:r>
      <w:r w:rsidRPr="00D9211F">
        <w:rPr>
          <w:rFonts w:ascii="Times New Roman" w:hAnsi="Times New Roman" w:cs="Times New Roman"/>
          <w:sz w:val="28"/>
          <w:szCs w:val="28"/>
        </w:rPr>
        <w:t>. Площадки спортивно-игровых комплексов рекомендуется оборудовать стендом с правилами поведения на площадке и пользования спортивно-игровым оборудованием.</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2.12.7.5. Осветительное оборудование обычно должно функционировать в режиме освещения территории, на которой расположена площадка. Рекомендуется не допускать размещение осветительного оборудования на высоте менее 2,5 м.</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Площадки отдыха</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2.12.8.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на озелененных</w:t>
      </w:r>
      <w:r w:rsidR="003E0CEF" w:rsidRPr="00DE2F0A">
        <w:rPr>
          <w:rFonts w:ascii="Times New Roman" w:hAnsi="Times New Roman" w:cs="Times New Roman"/>
          <w:sz w:val="28"/>
          <w:szCs w:val="28"/>
        </w:rPr>
        <w:t xml:space="preserve"> местах жилых территорий</w:t>
      </w:r>
      <w:r w:rsidRPr="00DE2F0A">
        <w:rPr>
          <w:rFonts w:ascii="Times New Roman" w:hAnsi="Times New Roman" w:cs="Times New Roman"/>
          <w:sz w:val="28"/>
          <w:szCs w:val="28"/>
        </w:rPr>
        <w:t xml:space="preserve">, в парках </w:t>
      </w:r>
      <w:r w:rsidRPr="00DE2F0A">
        <w:rPr>
          <w:rFonts w:ascii="Times New Roman" w:hAnsi="Times New Roman" w:cs="Times New Roman"/>
          <w:sz w:val="28"/>
          <w:szCs w:val="28"/>
        </w:rPr>
        <w:lastRenderedPageBreak/>
        <w:t xml:space="preserve">и лесопарках. 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следует принимать согласно </w:t>
      </w:r>
      <w:hyperlink r:id="rId35" w:history="1">
        <w:r w:rsidRPr="00DE2F0A">
          <w:rPr>
            <w:rFonts w:ascii="Times New Roman" w:hAnsi="Times New Roman" w:cs="Times New Roman"/>
            <w:sz w:val="28"/>
            <w:szCs w:val="28"/>
          </w:rPr>
          <w:t>СанПиН 2.2.1/2.1.1.1200</w:t>
        </w:r>
      </w:hyperlink>
      <w:r w:rsidRPr="00DE2F0A">
        <w:rPr>
          <w:rFonts w:ascii="Times New Roman" w:hAnsi="Times New Roman" w:cs="Times New Roman"/>
          <w:sz w:val="28"/>
          <w:szCs w:val="28"/>
        </w:rPr>
        <w:t xml:space="preserve">, </w:t>
      </w:r>
      <w:proofErr w:type="spellStart"/>
      <w:r w:rsidRPr="00DE2F0A">
        <w:rPr>
          <w:rFonts w:ascii="Times New Roman" w:hAnsi="Times New Roman" w:cs="Times New Roman"/>
          <w:sz w:val="28"/>
          <w:szCs w:val="28"/>
        </w:rPr>
        <w:t>отстойно</w:t>
      </w:r>
      <w:proofErr w:type="spellEnd"/>
      <w:r w:rsidRPr="00DE2F0A">
        <w:rPr>
          <w:rFonts w:ascii="Times New Roman" w:hAnsi="Times New Roman" w:cs="Times New Roman"/>
          <w:sz w:val="28"/>
          <w:szCs w:val="28"/>
        </w:rPr>
        <w:t>-разворотных площадок на конечных</w:t>
      </w:r>
      <w:r w:rsidR="003E0CEF" w:rsidRPr="00DE2F0A">
        <w:rPr>
          <w:rFonts w:ascii="Times New Roman" w:hAnsi="Times New Roman" w:cs="Times New Roman"/>
          <w:sz w:val="28"/>
          <w:szCs w:val="28"/>
        </w:rPr>
        <w:t xml:space="preserve"> остановках маршрутов</w:t>
      </w:r>
      <w:r w:rsidRPr="00DE2F0A">
        <w:rPr>
          <w:rFonts w:ascii="Times New Roman" w:hAnsi="Times New Roman" w:cs="Times New Roman"/>
          <w:sz w:val="28"/>
          <w:szCs w:val="28"/>
        </w:rPr>
        <w:t xml:space="preserve"> пассажирского транспорта - не менее 50 м. Расстояние от окон жилых домов до границ площадок тихого отдыха следует устанавливать не менее 10 м, площадок шумных настольных игр - не менее 25 м.</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2.12.9. Площадки отдыха на жилых территориях следует проектировать из расчета 0,1 - 0,2 кв.м на жителя. Оптимальный размер площадки 50 - 100 кв.м, минимальный размер площадки отдыха - не менее 15 - 20 кв.м. Допускается совмещение площадок тихого отдыха с детскими площадками согласно </w:t>
      </w:r>
      <w:hyperlink w:anchor="Par331" w:history="1">
        <w:r w:rsidRPr="00DE2F0A">
          <w:rPr>
            <w:rFonts w:ascii="Times New Roman" w:hAnsi="Times New Roman" w:cs="Times New Roman"/>
            <w:sz w:val="28"/>
            <w:szCs w:val="28"/>
          </w:rPr>
          <w:t>пункту 2.12.4.1</w:t>
        </w:r>
      </w:hyperlink>
      <w:r w:rsidR="003E0CEF" w:rsidRPr="00DE2F0A">
        <w:rPr>
          <w:rFonts w:ascii="Times New Roman" w:hAnsi="Times New Roman" w:cs="Times New Roman"/>
          <w:sz w:val="28"/>
          <w:szCs w:val="28"/>
        </w:rPr>
        <w:t xml:space="preserve"> настоящих правилах благоустройства территории</w:t>
      </w:r>
      <w:r w:rsidRPr="00DE2F0A">
        <w:rPr>
          <w:rFonts w:ascii="Times New Roman" w:hAnsi="Times New Roman" w:cs="Times New Roman"/>
          <w:sz w:val="28"/>
          <w:szCs w:val="28"/>
        </w:rPr>
        <w:t>.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4B7E05" w:rsidRPr="00DE2F0A"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2.12.10.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w:t>
      </w:r>
      <w:r w:rsidRPr="00DE2F0A">
        <w:rPr>
          <w:rFonts w:ascii="Times New Roman" w:hAnsi="Times New Roman" w:cs="Times New Roman"/>
          <w:sz w:val="28"/>
          <w:szCs w:val="28"/>
        </w:rPr>
        <w:t>газоном, озеленение, скамьи для отдыха, скамьи и столы, урны (как минимум, по одной у каждой скамьи), осветительное оборудование.</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2.12.10.1. Покрытие площадки рекомендуется проектировать в виде плиточного мощения. При совмещении площадок отдыха и детских площадок не рекомендуется допускать устройство твердых видов покрытия в зоне детских игр.</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2.12.10.2.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Инсоляцию и затенение площадок отдыха рекомендуется обеспечивать согласно </w:t>
      </w:r>
      <w:hyperlink w:anchor="Par339" w:history="1">
        <w:r w:rsidRPr="00DE2F0A">
          <w:rPr>
            <w:rFonts w:ascii="Times New Roman" w:hAnsi="Times New Roman" w:cs="Times New Roman"/>
            <w:sz w:val="28"/>
            <w:szCs w:val="28"/>
          </w:rPr>
          <w:t>пункту 2.12.7.3</w:t>
        </w:r>
      </w:hyperlink>
      <w:r w:rsidRPr="00DE2F0A">
        <w:rPr>
          <w:rFonts w:ascii="Times New Roman" w:hAnsi="Times New Roman" w:cs="Times New Roman"/>
          <w:sz w:val="28"/>
          <w:szCs w:val="28"/>
        </w:rPr>
        <w:t xml:space="preserve"> нас</w:t>
      </w:r>
      <w:r w:rsidR="003E0CEF" w:rsidRPr="00DE2F0A">
        <w:rPr>
          <w:rFonts w:ascii="Times New Roman" w:hAnsi="Times New Roman" w:cs="Times New Roman"/>
          <w:sz w:val="28"/>
          <w:szCs w:val="28"/>
        </w:rPr>
        <w:t>тоящих правил благоустройства территории</w:t>
      </w:r>
      <w:r w:rsidRPr="00DE2F0A">
        <w:rPr>
          <w:rFonts w:ascii="Times New Roman" w:hAnsi="Times New Roman" w:cs="Times New Roman"/>
          <w:sz w:val="28"/>
          <w:szCs w:val="28"/>
        </w:rPr>
        <w:t>. Не допускается применение растений с ядовитыми плодами.</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2.12.10.3. Функционирование осветительного оборудования рекомендуется обеспечивать в режиме освещения территории, на которой расположена площадка.</w:t>
      </w:r>
    </w:p>
    <w:p w:rsidR="004B7E05" w:rsidRPr="00122588"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2.12.10.4. Минимальный размер площадки с установкой </w:t>
      </w:r>
      <w:r w:rsidRPr="00122588">
        <w:rPr>
          <w:rFonts w:ascii="Times New Roman" w:hAnsi="Times New Roman" w:cs="Times New Roman"/>
          <w:sz w:val="28"/>
          <w:szCs w:val="28"/>
        </w:rPr>
        <w:t>одного стола со скамьями для настольных игр рекомендуется устанавливать в пределах 12 - 15 кв.м.</w:t>
      </w: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Спортивные площадки</w:t>
      </w:r>
    </w:p>
    <w:p w:rsidR="004B7E05" w:rsidRPr="00DE2F0A"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2.12.11. Спортивные площадки предназначены для занятий физкультурой и спортом </w:t>
      </w:r>
      <w:r w:rsidRPr="00DE2F0A">
        <w:rPr>
          <w:rFonts w:ascii="Times New Roman" w:hAnsi="Times New Roman" w:cs="Times New Roman"/>
          <w:sz w:val="28"/>
          <w:szCs w:val="28"/>
        </w:rPr>
        <w:t xml:space="preserve">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рекомендуется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hyperlink r:id="rId36" w:history="1">
        <w:r w:rsidRPr="00DE2F0A">
          <w:rPr>
            <w:rFonts w:ascii="Times New Roman" w:hAnsi="Times New Roman" w:cs="Times New Roman"/>
            <w:sz w:val="28"/>
            <w:szCs w:val="28"/>
          </w:rPr>
          <w:t>СанПиН 2.2.1/2.1.1.1200</w:t>
        </w:r>
      </w:hyperlink>
      <w:r w:rsidRPr="00DE2F0A">
        <w:rPr>
          <w:rFonts w:ascii="Times New Roman" w:hAnsi="Times New Roman" w:cs="Times New Roman"/>
          <w:sz w:val="28"/>
          <w:szCs w:val="28"/>
        </w:rPr>
        <w:t>.</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lastRenderedPageBreak/>
        <w:t>2.12.12. Размещение и проектирование благоустройства спортивного ядра на территории участков общеобразовательных школ рекомендуется вести с учетом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10 до 40 м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площадью не менее 150 кв.м, школьного возраста (100 детей) - не менее 250 кв.м.</w:t>
      </w:r>
    </w:p>
    <w:p w:rsidR="004B7E05" w:rsidRPr="00122588"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2.12.13. Как правило, </w:t>
      </w:r>
      <w:r w:rsidRPr="00122588">
        <w:rPr>
          <w:rFonts w:ascii="Times New Roman" w:hAnsi="Times New Roman" w:cs="Times New Roman"/>
          <w:sz w:val="28"/>
          <w:szCs w:val="28"/>
        </w:rP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2.12.13.1. Озеленение рекомендуется размещать по периметру площадки, высаживая быстрорастущие деревья на расстоянии от края площадки не менее 2 м.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2.12.13.2. Площадки рекомендуется оборудовать сетчатым ограждением высотой 2,5 - 3 м, а в местах примыкания спортивных площадок друг к другу - высотой не менее 1,2 м.</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Площадки для установки мусоросборников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2.12.14. Площадки для установки мусоросборников - специально оборудованные места, предназначенные для сбора твердых </w:t>
      </w:r>
      <w:r w:rsidR="007B1855">
        <w:rPr>
          <w:rFonts w:ascii="Times New Roman" w:hAnsi="Times New Roman" w:cs="Times New Roman"/>
          <w:sz w:val="28"/>
          <w:szCs w:val="28"/>
        </w:rPr>
        <w:t xml:space="preserve">коммунальных </w:t>
      </w:r>
      <w:r w:rsidR="00A652E3">
        <w:rPr>
          <w:rFonts w:ascii="Times New Roman" w:hAnsi="Times New Roman" w:cs="Times New Roman"/>
          <w:sz w:val="28"/>
          <w:szCs w:val="28"/>
        </w:rPr>
        <w:t>отходов</w:t>
      </w:r>
      <w:r w:rsidRPr="00122588">
        <w:rPr>
          <w:rFonts w:ascii="Times New Roman" w:hAnsi="Times New Roman" w:cs="Times New Roman"/>
          <w:sz w:val="28"/>
          <w:szCs w:val="28"/>
        </w:rPr>
        <w:t xml:space="preserve"> (Т</w:t>
      </w:r>
      <w:r w:rsidR="00A652E3">
        <w:rPr>
          <w:rFonts w:ascii="Times New Roman" w:hAnsi="Times New Roman" w:cs="Times New Roman"/>
          <w:sz w:val="28"/>
          <w:szCs w:val="28"/>
        </w:rPr>
        <w:t>К</w:t>
      </w:r>
      <w:r w:rsidRPr="00122588">
        <w:rPr>
          <w:rFonts w:ascii="Times New Roman" w:hAnsi="Times New Roman" w:cs="Times New Roman"/>
          <w:sz w:val="28"/>
          <w:szCs w:val="28"/>
        </w:rPr>
        <w:t xml:space="preserve">О). </w:t>
      </w:r>
      <w:r w:rsidR="007B1855">
        <w:rPr>
          <w:rFonts w:ascii="Times New Roman" w:hAnsi="Times New Roman" w:cs="Times New Roman"/>
          <w:sz w:val="28"/>
          <w:szCs w:val="28"/>
        </w:rPr>
        <w:t>М</w:t>
      </w:r>
      <w:r w:rsidR="007B1855" w:rsidRPr="00A652E3">
        <w:rPr>
          <w:rFonts w:ascii="Times New Roman" w:hAnsi="Times New Roman" w:cs="Times New Roman"/>
          <w:sz w:val="28"/>
          <w:szCs w:val="28"/>
        </w:rPr>
        <w:t>еста для временного хранения отходов на жилой территории</w:t>
      </w:r>
      <w:r w:rsidR="007B1855">
        <w:rPr>
          <w:rFonts w:ascii="Times New Roman" w:hAnsi="Times New Roman" w:cs="Times New Roman"/>
          <w:sz w:val="28"/>
          <w:szCs w:val="28"/>
        </w:rPr>
        <w:t xml:space="preserve"> </w:t>
      </w:r>
      <w:r w:rsidR="00A21267">
        <w:rPr>
          <w:rFonts w:ascii="Times New Roman" w:hAnsi="Times New Roman" w:cs="Times New Roman"/>
          <w:sz w:val="28"/>
          <w:szCs w:val="28"/>
        </w:rPr>
        <w:t xml:space="preserve">устанавливаются </w:t>
      </w:r>
      <w:r w:rsidR="00A652E3">
        <w:rPr>
          <w:rFonts w:ascii="Times New Roman" w:hAnsi="Times New Roman" w:cs="Times New Roman"/>
          <w:sz w:val="28"/>
          <w:szCs w:val="28"/>
        </w:rPr>
        <w:t>п</w:t>
      </w:r>
      <w:r w:rsidR="00A652E3" w:rsidRPr="00A652E3">
        <w:rPr>
          <w:rFonts w:ascii="Times New Roman" w:hAnsi="Times New Roman" w:cs="Times New Roman"/>
          <w:sz w:val="28"/>
          <w:szCs w:val="28"/>
        </w:rPr>
        <w:t xml:space="preserve">о согласованию с администрацией </w:t>
      </w:r>
      <w:r w:rsidR="00A652E3">
        <w:rPr>
          <w:rFonts w:ascii="Times New Roman" w:hAnsi="Times New Roman" w:cs="Times New Roman"/>
          <w:sz w:val="28"/>
          <w:szCs w:val="28"/>
        </w:rPr>
        <w:t xml:space="preserve">муниципального образования </w:t>
      </w:r>
      <w:r w:rsidR="00A652E3" w:rsidRPr="00A652E3">
        <w:rPr>
          <w:rFonts w:ascii="Times New Roman" w:hAnsi="Times New Roman" w:cs="Times New Roman"/>
          <w:sz w:val="28"/>
          <w:szCs w:val="28"/>
        </w:rPr>
        <w:t>и санэпидемстанци</w:t>
      </w:r>
      <w:r w:rsidR="00A652E3">
        <w:rPr>
          <w:rFonts w:ascii="Times New Roman" w:hAnsi="Times New Roman" w:cs="Times New Roman"/>
          <w:sz w:val="28"/>
          <w:szCs w:val="28"/>
        </w:rPr>
        <w:t>й</w:t>
      </w:r>
      <w:r w:rsidR="00A652E3" w:rsidRPr="00A652E3">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w:t>
      </w:r>
      <w:r w:rsidR="00A21267">
        <w:rPr>
          <w:rFonts w:ascii="Times New Roman" w:hAnsi="Times New Roman" w:cs="Times New Roman"/>
          <w:sz w:val="28"/>
          <w:szCs w:val="28"/>
        </w:rPr>
        <w:t>5</w:t>
      </w:r>
      <w:r w:rsidRPr="00122588">
        <w:rPr>
          <w:rFonts w:ascii="Times New Roman" w:hAnsi="Times New Roman" w:cs="Times New Roman"/>
          <w:sz w:val="28"/>
          <w:szCs w:val="28"/>
        </w:rPr>
        <w:t>. Как правило,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w:t>
      </w:r>
      <w:r w:rsidR="0025192E">
        <w:rPr>
          <w:rFonts w:ascii="Times New Roman" w:hAnsi="Times New Roman" w:cs="Times New Roman"/>
          <w:sz w:val="28"/>
          <w:szCs w:val="28"/>
        </w:rPr>
        <w:t>К</w:t>
      </w:r>
      <w:r w:rsidRPr="00122588">
        <w:rPr>
          <w:rFonts w:ascii="Times New Roman" w:hAnsi="Times New Roman" w:cs="Times New Roman"/>
          <w:sz w:val="28"/>
          <w:szCs w:val="28"/>
        </w:rPr>
        <w:t>О, осветительное оборудование. Рекомендуется проектировать озеленение площадки.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w:t>
      </w:r>
      <w:r w:rsidR="00A21267">
        <w:rPr>
          <w:rFonts w:ascii="Times New Roman" w:hAnsi="Times New Roman" w:cs="Times New Roman"/>
          <w:sz w:val="28"/>
          <w:szCs w:val="28"/>
        </w:rPr>
        <w:t>5</w:t>
      </w:r>
      <w:r w:rsidRPr="00122588">
        <w:rPr>
          <w:rFonts w:ascii="Times New Roman" w:hAnsi="Times New Roman" w:cs="Times New Roman"/>
          <w:sz w:val="28"/>
          <w:szCs w:val="28"/>
        </w:rPr>
        <w:t>.1.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w:t>
      </w:r>
      <w:r w:rsidR="00A21267">
        <w:rPr>
          <w:rFonts w:ascii="Times New Roman" w:hAnsi="Times New Roman" w:cs="Times New Roman"/>
          <w:sz w:val="28"/>
          <w:szCs w:val="28"/>
        </w:rPr>
        <w:t>5</w:t>
      </w:r>
      <w:r w:rsidRPr="00122588">
        <w:rPr>
          <w:rFonts w:ascii="Times New Roman" w:hAnsi="Times New Roman" w:cs="Times New Roman"/>
          <w:sz w:val="28"/>
          <w:szCs w:val="28"/>
        </w:rPr>
        <w:t>.2.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1,0 - 1,2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w:t>
      </w:r>
      <w:r w:rsidR="00A21267">
        <w:rPr>
          <w:rFonts w:ascii="Times New Roman" w:hAnsi="Times New Roman" w:cs="Times New Roman"/>
          <w:sz w:val="28"/>
          <w:szCs w:val="28"/>
        </w:rPr>
        <w:t>5</w:t>
      </w:r>
      <w:r w:rsidRPr="00122588">
        <w:rPr>
          <w:rFonts w:ascii="Times New Roman" w:hAnsi="Times New Roman" w:cs="Times New Roman"/>
          <w:sz w:val="28"/>
          <w:szCs w:val="28"/>
        </w:rPr>
        <w:t>.3. Функционирование осветительного оборудования рекомендуется устанавливать в режиме освещения прилегающей территории с высотой опор - не менее 3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w:t>
      </w:r>
      <w:r w:rsidR="00A21267">
        <w:rPr>
          <w:rFonts w:ascii="Times New Roman" w:hAnsi="Times New Roman" w:cs="Times New Roman"/>
          <w:sz w:val="28"/>
          <w:szCs w:val="28"/>
        </w:rPr>
        <w:t>5</w:t>
      </w:r>
      <w:r w:rsidRPr="00122588">
        <w:rPr>
          <w:rFonts w:ascii="Times New Roman" w:hAnsi="Times New Roman" w:cs="Times New Roman"/>
          <w:sz w:val="28"/>
          <w:szCs w:val="28"/>
        </w:rPr>
        <w:t xml:space="preserve">.4. Озеленение рекомендуется производить деревьями с высокой степенью </w:t>
      </w:r>
      <w:proofErr w:type="spellStart"/>
      <w:r w:rsidRPr="00122588">
        <w:rPr>
          <w:rFonts w:ascii="Times New Roman" w:hAnsi="Times New Roman" w:cs="Times New Roman"/>
          <w:sz w:val="28"/>
          <w:szCs w:val="28"/>
        </w:rPr>
        <w:t>фитонцидности</w:t>
      </w:r>
      <w:proofErr w:type="spellEnd"/>
      <w:r w:rsidRPr="00122588">
        <w:rPr>
          <w:rFonts w:ascii="Times New Roman" w:hAnsi="Times New Roman" w:cs="Times New Roman"/>
          <w:sz w:val="28"/>
          <w:szCs w:val="28"/>
        </w:rPr>
        <w:t xml:space="preserve">, густой и плотной кроной. Высоту свободного пространства над уровнем покрытия площадки до кроны рекомендуется предусматривать не менее 3,0 м. Допускается для визуальной изоляции </w:t>
      </w:r>
      <w:r w:rsidRPr="00122588">
        <w:rPr>
          <w:rFonts w:ascii="Times New Roman" w:hAnsi="Times New Roman" w:cs="Times New Roman"/>
          <w:sz w:val="28"/>
          <w:szCs w:val="28"/>
        </w:rPr>
        <w:lastRenderedPageBreak/>
        <w:t>площадок применение декоративных стенок, трельяжей или периметральной живой изгороди в виде высоких кустарников без плодов и ягод.</w:t>
      </w:r>
    </w:p>
    <w:p w:rsidR="00475D56" w:rsidRDefault="00475D56" w:rsidP="00122588">
      <w:pPr>
        <w:pStyle w:val="ConsPlusNormal"/>
        <w:ind w:firstLine="567"/>
        <w:jc w:val="center"/>
        <w:outlineLvl w:val="2"/>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Площадки для выгула собак</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w:t>
      </w:r>
      <w:r w:rsidR="00A21267">
        <w:rPr>
          <w:rFonts w:ascii="Times New Roman" w:hAnsi="Times New Roman" w:cs="Times New Roman"/>
          <w:sz w:val="28"/>
          <w:szCs w:val="28"/>
        </w:rPr>
        <w:t>6</w:t>
      </w:r>
      <w:r w:rsidRPr="00122588">
        <w:rPr>
          <w:rFonts w:ascii="Times New Roman" w:hAnsi="Times New Roman" w:cs="Times New Roman"/>
          <w:sz w:val="28"/>
          <w:szCs w:val="28"/>
        </w:rPr>
        <w:t>. Площадки для выгула собак рекомендуется размещать на территориях о</w:t>
      </w:r>
      <w:r w:rsidR="00B31C66" w:rsidRPr="00122588">
        <w:rPr>
          <w:rFonts w:ascii="Times New Roman" w:hAnsi="Times New Roman" w:cs="Times New Roman"/>
          <w:sz w:val="28"/>
          <w:szCs w:val="28"/>
        </w:rPr>
        <w:t>бщего пользования жилой застройки</w:t>
      </w:r>
      <w:r w:rsidRPr="00122588">
        <w:rPr>
          <w:rFonts w:ascii="Times New Roman" w:hAnsi="Times New Roman" w:cs="Times New Roman"/>
          <w:sz w:val="28"/>
          <w:szCs w:val="28"/>
        </w:rPr>
        <w:t>, свободных от зеленых насаждений,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рекомендуется согласовывать с органами природопользования и охраны окружающей среды.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2.12.1</w:t>
      </w:r>
      <w:r w:rsidR="00A21267">
        <w:rPr>
          <w:rFonts w:ascii="Times New Roman" w:hAnsi="Times New Roman" w:cs="Times New Roman"/>
          <w:sz w:val="28"/>
          <w:szCs w:val="28"/>
        </w:rPr>
        <w:t>7</w:t>
      </w:r>
      <w:r w:rsidRPr="00122588">
        <w:rPr>
          <w:rFonts w:ascii="Times New Roman" w:hAnsi="Times New Roman" w:cs="Times New Roman"/>
          <w:sz w:val="28"/>
          <w:szCs w:val="28"/>
        </w:rPr>
        <w:t>. Размеры площадок для выгула собак, размещаемые на территориях жилого назначения, рекомендуется принимать 400 - 600 кв.м, на прочих территориях - до 800 кв.м, в условиях сложившейся застройки может принимать уменьшенный размер площадок исходя из имеющихся территориальных возможностей. Доступность площадок рекомендуется обеспечивать не более 400</w:t>
      </w:r>
      <w:r w:rsidR="00B31C66" w:rsidRPr="00122588">
        <w:rPr>
          <w:rFonts w:ascii="Times New Roman" w:hAnsi="Times New Roman" w:cs="Times New Roman"/>
          <w:sz w:val="28"/>
          <w:szCs w:val="28"/>
        </w:rPr>
        <w:t xml:space="preserve"> м. На территории</w:t>
      </w:r>
      <w:r w:rsidRPr="00122588">
        <w:rPr>
          <w:rFonts w:ascii="Times New Roman" w:hAnsi="Times New Roman" w:cs="Times New Roman"/>
          <w:sz w:val="28"/>
          <w:szCs w:val="28"/>
        </w:rPr>
        <w:t xml:space="preserve"> с плотной жилой застройкой - не более 600 м.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w:t>
      </w:r>
      <w:r w:rsidR="00A21267">
        <w:rPr>
          <w:rFonts w:ascii="Times New Roman" w:hAnsi="Times New Roman" w:cs="Times New Roman"/>
          <w:sz w:val="28"/>
          <w:szCs w:val="28"/>
        </w:rPr>
        <w:t>18</w:t>
      </w:r>
      <w:r w:rsidRPr="00122588">
        <w:rPr>
          <w:rFonts w:ascii="Times New Roman" w:hAnsi="Times New Roman" w:cs="Times New Roman"/>
          <w:sz w:val="28"/>
          <w:szCs w:val="28"/>
        </w:rPr>
        <w:t>.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 периметральное озеленение.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w:t>
      </w:r>
      <w:r w:rsidR="00A21267">
        <w:rPr>
          <w:rFonts w:ascii="Times New Roman" w:hAnsi="Times New Roman" w:cs="Times New Roman"/>
          <w:sz w:val="28"/>
          <w:szCs w:val="28"/>
        </w:rPr>
        <w:t>18</w:t>
      </w:r>
      <w:r w:rsidRPr="00122588">
        <w:rPr>
          <w:rFonts w:ascii="Times New Roman" w:hAnsi="Times New Roman" w:cs="Times New Roman"/>
          <w:sz w:val="28"/>
          <w:szCs w:val="28"/>
        </w:rPr>
        <w:t>.1. Для покрытия поверхности части площадки, предназначенной для выгула собак, рекомендуется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w:t>
      </w:r>
      <w:r w:rsidR="00A21267">
        <w:rPr>
          <w:rFonts w:ascii="Times New Roman" w:hAnsi="Times New Roman" w:cs="Times New Roman"/>
          <w:sz w:val="28"/>
          <w:szCs w:val="28"/>
        </w:rPr>
        <w:t>18</w:t>
      </w:r>
      <w:r w:rsidRPr="00122588">
        <w:rPr>
          <w:rFonts w:ascii="Times New Roman" w:hAnsi="Times New Roman" w:cs="Times New Roman"/>
          <w:sz w:val="28"/>
          <w:szCs w:val="28"/>
        </w:rPr>
        <w:t>.2. Ограждение площадки, как правило, следует выполнять из легкой металлической сетки высотой не менее 1,5 м. При этом рекомендуется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w:t>
      </w:r>
      <w:r w:rsidR="00A21267">
        <w:rPr>
          <w:rFonts w:ascii="Times New Roman" w:hAnsi="Times New Roman" w:cs="Times New Roman"/>
          <w:sz w:val="28"/>
          <w:szCs w:val="28"/>
        </w:rPr>
        <w:t>18</w:t>
      </w:r>
      <w:r w:rsidRPr="00122588">
        <w:rPr>
          <w:rFonts w:ascii="Times New Roman" w:hAnsi="Times New Roman" w:cs="Times New Roman"/>
          <w:sz w:val="28"/>
          <w:szCs w:val="28"/>
        </w:rPr>
        <w:t>.3. На территории площадки рекомендуется предусматривать информационный стенд с правилами пользования площадкой.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w:t>
      </w:r>
      <w:r w:rsidR="00A21267">
        <w:rPr>
          <w:rFonts w:ascii="Times New Roman" w:hAnsi="Times New Roman" w:cs="Times New Roman"/>
          <w:sz w:val="28"/>
          <w:szCs w:val="28"/>
        </w:rPr>
        <w:t>18</w:t>
      </w:r>
      <w:r w:rsidRPr="00122588">
        <w:rPr>
          <w:rFonts w:ascii="Times New Roman" w:hAnsi="Times New Roman" w:cs="Times New Roman"/>
          <w:sz w:val="28"/>
          <w:szCs w:val="28"/>
        </w:rPr>
        <w:t>.4. Озеленение рекомендуется проектировать из периметральных плотных посадок высокого кустарника в виде живой изгороди или вертикального озеленения.</w:t>
      </w: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Площадки для дрессировки собак</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w:t>
      </w:r>
      <w:r w:rsidR="00A21267">
        <w:rPr>
          <w:rFonts w:ascii="Times New Roman" w:hAnsi="Times New Roman" w:cs="Times New Roman"/>
          <w:sz w:val="28"/>
          <w:szCs w:val="28"/>
        </w:rPr>
        <w:t>19</w:t>
      </w:r>
      <w:r w:rsidRPr="00122588">
        <w:rPr>
          <w:rFonts w:ascii="Times New Roman" w:hAnsi="Times New Roman" w:cs="Times New Roman"/>
          <w:sz w:val="28"/>
          <w:szCs w:val="28"/>
        </w:rPr>
        <w:t xml:space="preserve">. Площадки для дрессировки собак рекомендуется размещать на удалении от застройки жилого и общественного назначения не менее чем на 50 м. Размещение площадки на территориях природного комплекса рекомендуется согласовывать с уполномоченными органами природопользования и охраны </w:t>
      </w:r>
      <w:r w:rsidRPr="00122588">
        <w:rPr>
          <w:rFonts w:ascii="Times New Roman" w:hAnsi="Times New Roman" w:cs="Times New Roman"/>
          <w:sz w:val="28"/>
          <w:szCs w:val="28"/>
        </w:rPr>
        <w:lastRenderedPageBreak/>
        <w:t>окружающей среды. Размер площадки рекомендуется принимать порядка 2000 кв.м.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2.12.2</w:t>
      </w:r>
      <w:r w:rsidR="00A21267">
        <w:rPr>
          <w:rFonts w:ascii="Times New Roman" w:hAnsi="Times New Roman" w:cs="Times New Roman"/>
          <w:sz w:val="28"/>
          <w:szCs w:val="28"/>
        </w:rPr>
        <w:t>0</w:t>
      </w:r>
      <w:r w:rsidRPr="00122588">
        <w:rPr>
          <w:rFonts w:ascii="Times New Roman" w:hAnsi="Times New Roman" w:cs="Times New Roman"/>
          <w:sz w:val="28"/>
          <w:szCs w:val="28"/>
        </w:rPr>
        <w:t>. Как правило,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 на площадку), информационный стенд, осветительное оборудование, специальное тренировочное оборудование.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2.12.2</w:t>
      </w:r>
      <w:r w:rsidR="00A21267">
        <w:rPr>
          <w:rFonts w:ascii="Times New Roman" w:hAnsi="Times New Roman" w:cs="Times New Roman"/>
          <w:sz w:val="28"/>
          <w:szCs w:val="28"/>
        </w:rPr>
        <w:t>0</w:t>
      </w:r>
      <w:r w:rsidRPr="00122588">
        <w:rPr>
          <w:rFonts w:ascii="Times New Roman" w:hAnsi="Times New Roman" w:cs="Times New Roman"/>
          <w:sz w:val="28"/>
          <w:szCs w:val="28"/>
        </w:rPr>
        <w:t>.1. Покрытие площадки рекомендуется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2.12.2</w:t>
      </w:r>
      <w:r w:rsidR="00A21267">
        <w:rPr>
          <w:rFonts w:ascii="Times New Roman" w:hAnsi="Times New Roman" w:cs="Times New Roman"/>
          <w:sz w:val="28"/>
          <w:szCs w:val="28"/>
        </w:rPr>
        <w:t>0</w:t>
      </w:r>
      <w:r w:rsidRPr="00122588">
        <w:rPr>
          <w:rFonts w:ascii="Times New Roman" w:hAnsi="Times New Roman" w:cs="Times New Roman"/>
          <w:sz w:val="28"/>
          <w:szCs w:val="28"/>
        </w:rPr>
        <w:t>.2. Ограждение, как правило, должно быть представлено забором (металлическая сетка) высотой не менее 2,0 м. Рекомендуется предусматривать расстояние между элементами и секциями ограждения, его нижним краем и землей, не позволяющим животному покидать площадку или причинять себе травму.</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2.12.2</w:t>
      </w:r>
      <w:r w:rsidR="00A21267">
        <w:rPr>
          <w:rFonts w:ascii="Times New Roman" w:hAnsi="Times New Roman" w:cs="Times New Roman"/>
          <w:sz w:val="28"/>
          <w:szCs w:val="28"/>
        </w:rPr>
        <w:t>0</w:t>
      </w:r>
      <w:r w:rsidRPr="00122588">
        <w:rPr>
          <w:rFonts w:ascii="Times New Roman" w:hAnsi="Times New Roman" w:cs="Times New Roman"/>
          <w:sz w:val="28"/>
          <w:szCs w:val="28"/>
        </w:rPr>
        <w:t>.3. Площадки для дрессировки собак рекомендуется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Площадки автостоянок</w:t>
      </w:r>
    </w:p>
    <w:p w:rsidR="004B7E05" w:rsidRPr="00DE2F0A" w:rsidRDefault="00A21267"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2.12.21</w:t>
      </w:r>
      <w:r w:rsidR="00B31C66" w:rsidRPr="00DE2F0A">
        <w:rPr>
          <w:rFonts w:ascii="Times New Roman" w:hAnsi="Times New Roman" w:cs="Times New Roman"/>
          <w:sz w:val="28"/>
          <w:szCs w:val="28"/>
        </w:rPr>
        <w:t xml:space="preserve">. На территории </w:t>
      </w:r>
      <w:r w:rsidR="000736E3" w:rsidRPr="000736E3">
        <w:rPr>
          <w:rFonts w:ascii="Times New Roman" w:hAnsi="Times New Roman" w:cs="Times New Roman"/>
          <w:sz w:val="28"/>
          <w:szCs w:val="28"/>
        </w:rPr>
        <w:t>Кирпильского</w:t>
      </w:r>
      <w:r w:rsidR="00B31C66" w:rsidRPr="00DE2F0A">
        <w:rPr>
          <w:rFonts w:ascii="Times New Roman" w:hAnsi="Times New Roman" w:cs="Times New Roman"/>
          <w:sz w:val="28"/>
          <w:szCs w:val="28"/>
        </w:rPr>
        <w:t xml:space="preserve"> сельского поселения</w:t>
      </w:r>
      <w:r w:rsidR="004B7E05" w:rsidRPr="00DE2F0A">
        <w:rPr>
          <w:rFonts w:ascii="Times New Roman" w:hAnsi="Times New Roman" w:cs="Times New Roman"/>
          <w:sz w:val="28"/>
          <w:szCs w:val="28"/>
        </w:rPr>
        <w:t xml:space="preserve">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w:t>
      </w:r>
      <w:r w:rsidR="00B31C66" w:rsidRPr="00DE2F0A">
        <w:rPr>
          <w:rFonts w:ascii="Times New Roman" w:hAnsi="Times New Roman" w:cs="Times New Roman"/>
          <w:sz w:val="28"/>
          <w:szCs w:val="28"/>
        </w:rPr>
        <w:t>ых (на участке жилой застройки</w:t>
      </w:r>
      <w:r w:rsidR="004B7E05" w:rsidRPr="00DE2F0A">
        <w:rPr>
          <w:rFonts w:ascii="Times New Roman" w:hAnsi="Times New Roman" w:cs="Times New Roman"/>
          <w:sz w:val="28"/>
          <w:szCs w:val="28"/>
        </w:rPr>
        <w:t xml:space="preserve">), </w:t>
      </w:r>
      <w:proofErr w:type="spellStart"/>
      <w:r w:rsidR="004B7E05" w:rsidRPr="00DE2F0A">
        <w:rPr>
          <w:rFonts w:ascii="Times New Roman" w:hAnsi="Times New Roman" w:cs="Times New Roman"/>
          <w:sz w:val="28"/>
          <w:szCs w:val="28"/>
        </w:rPr>
        <w:t>приобъектных</w:t>
      </w:r>
      <w:proofErr w:type="spellEnd"/>
      <w:r w:rsidR="004B7E05" w:rsidRPr="00DE2F0A">
        <w:rPr>
          <w:rFonts w:ascii="Times New Roman" w:hAnsi="Times New Roman" w:cs="Times New Roman"/>
          <w:sz w:val="28"/>
          <w:szCs w:val="28"/>
        </w:rPr>
        <w:t xml:space="preserve"> (у объекта или группы объектов), прочих (грузовых, перехватывающих и др.).</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2.12.2</w:t>
      </w:r>
      <w:r w:rsidR="00A21267">
        <w:rPr>
          <w:rFonts w:ascii="Times New Roman" w:hAnsi="Times New Roman" w:cs="Times New Roman"/>
          <w:sz w:val="28"/>
          <w:szCs w:val="28"/>
        </w:rPr>
        <w:t>2</w:t>
      </w:r>
      <w:r w:rsidRPr="00DE2F0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w:t>
      </w:r>
      <w:hyperlink r:id="rId37" w:history="1">
        <w:r w:rsidRPr="00DE2F0A">
          <w:rPr>
            <w:rFonts w:ascii="Times New Roman" w:hAnsi="Times New Roman" w:cs="Times New Roman"/>
            <w:sz w:val="28"/>
            <w:szCs w:val="28"/>
          </w:rPr>
          <w:t>СанПиН 2.2.1/2.1.1.1200</w:t>
        </w:r>
      </w:hyperlink>
      <w:r w:rsidRPr="00DE2F0A">
        <w:rPr>
          <w:rFonts w:ascii="Times New Roman" w:hAnsi="Times New Roman" w:cs="Times New Roman"/>
          <w:sz w:val="28"/>
          <w:szCs w:val="28"/>
        </w:rPr>
        <w:t xml:space="preserve">. На площадках </w:t>
      </w:r>
      <w:proofErr w:type="spellStart"/>
      <w:r w:rsidRPr="00DE2F0A">
        <w:rPr>
          <w:rFonts w:ascii="Times New Roman" w:hAnsi="Times New Roman" w:cs="Times New Roman"/>
          <w:sz w:val="28"/>
          <w:szCs w:val="28"/>
        </w:rPr>
        <w:t>приобъектных</w:t>
      </w:r>
      <w:proofErr w:type="spellEnd"/>
      <w:r w:rsidRPr="00DE2F0A">
        <w:rPr>
          <w:rFonts w:ascii="Times New Roman" w:hAnsi="Times New Roman" w:cs="Times New Roman"/>
          <w:sz w:val="28"/>
          <w:szCs w:val="28"/>
        </w:rPr>
        <w:t xml:space="preserve"> автостоянок долю мест для автомобилей инвалидов рекомендуется проектировать согласно СНиП 35-01, блокировать по два или более места без объемных разделителей, а лишь с обозначением границы прохода при помощи ярко-желтой разметки.</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2.12.2</w:t>
      </w:r>
      <w:r w:rsidR="00A21267">
        <w:rPr>
          <w:rFonts w:ascii="Times New Roman" w:hAnsi="Times New Roman" w:cs="Times New Roman"/>
          <w:sz w:val="28"/>
          <w:szCs w:val="28"/>
        </w:rPr>
        <w:t>3</w:t>
      </w:r>
      <w:r w:rsidRPr="00DE2F0A">
        <w:rPr>
          <w:rFonts w:ascii="Times New Roman" w:hAnsi="Times New Roman" w:cs="Times New Roman"/>
          <w:sz w:val="28"/>
          <w:szCs w:val="28"/>
        </w:rPr>
        <w:t>. Следует учитывать, что не допускается проектировать размещение площадок автостоянок в зоне остановок пассажирского транспорта, организацию заездов на автостоянки следует предусматривать не ближе 15 м от конца или начала посадочной площадки.</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2.12.2</w:t>
      </w:r>
      <w:r w:rsidR="00A21267">
        <w:rPr>
          <w:rFonts w:ascii="Times New Roman" w:hAnsi="Times New Roman" w:cs="Times New Roman"/>
          <w:sz w:val="28"/>
          <w:szCs w:val="28"/>
        </w:rPr>
        <w:t>4</w:t>
      </w:r>
      <w:r w:rsidRPr="00DE2F0A">
        <w:rPr>
          <w:rFonts w:ascii="Times New Roman" w:hAnsi="Times New Roman" w:cs="Times New Roman"/>
          <w:sz w:val="28"/>
          <w:szCs w:val="28"/>
        </w:rPr>
        <w:t>. Как правило, обязательный перечень элементов благоустройства территории на площадках автостоянок включает</w:t>
      </w:r>
      <w:r w:rsidRPr="00122588">
        <w:rPr>
          <w:rFonts w:ascii="Times New Roman" w:hAnsi="Times New Roman" w:cs="Times New Roman"/>
          <w:sz w:val="28"/>
          <w:szCs w:val="28"/>
        </w:rPr>
        <w:t xml:space="preserve">: твердые виды покрытия, элементы сопряжения поверхностей, разделительные элементы, осветительное и </w:t>
      </w:r>
      <w:r w:rsidRPr="00DE2F0A">
        <w:rPr>
          <w:rFonts w:ascii="Times New Roman" w:hAnsi="Times New Roman" w:cs="Times New Roman"/>
          <w:sz w:val="28"/>
          <w:szCs w:val="28"/>
        </w:rPr>
        <w:t>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2.12.2</w:t>
      </w:r>
      <w:r w:rsidR="00A21267">
        <w:rPr>
          <w:rFonts w:ascii="Times New Roman" w:hAnsi="Times New Roman" w:cs="Times New Roman"/>
          <w:sz w:val="28"/>
          <w:szCs w:val="28"/>
        </w:rPr>
        <w:t>4</w:t>
      </w:r>
      <w:r w:rsidRPr="00DE2F0A">
        <w:rPr>
          <w:rFonts w:ascii="Times New Roman" w:hAnsi="Times New Roman" w:cs="Times New Roman"/>
          <w:sz w:val="28"/>
          <w:szCs w:val="28"/>
        </w:rPr>
        <w:t>.1. Покрытие площадок рекомендуется проектировать аналогичным покрытию транспортных проездов.</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lastRenderedPageBreak/>
        <w:t>2.12.2</w:t>
      </w:r>
      <w:r w:rsidR="00A21267">
        <w:rPr>
          <w:rFonts w:ascii="Times New Roman" w:hAnsi="Times New Roman" w:cs="Times New Roman"/>
          <w:sz w:val="28"/>
          <w:szCs w:val="28"/>
        </w:rPr>
        <w:t>4</w:t>
      </w:r>
      <w:r w:rsidRPr="00DE2F0A">
        <w:rPr>
          <w:rFonts w:ascii="Times New Roman" w:hAnsi="Times New Roman" w:cs="Times New Roman"/>
          <w:sz w:val="28"/>
          <w:szCs w:val="28"/>
        </w:rPr>
        <w:t xml:space="preserve">.2. Сопряжение покрытия площадки с проездом рекомендуется выполнять в одном уровне без укладки бортового камня, с газоном - в соответствии с </w:t>
      </w:r>
      <w:hyperlink w:anchor="Par133" w:history="1">
        <w:r w:rsidRPr="00DE2F0A">
          <w:rPr>
            <w:rFonts w:ascii="Times New Roman" w:hAnsi="Times New Roman" w:cs="Times New Roman"/>
            <w:sz w:val="28"/>
            <w:szCs w:val="28"/>
          </w:rPr>
          <w:t>пунктом 2.4.3</w:t>
        </w:r>
      </w:hyperlink>
      <w:r w:rsidRPr="00DE2F0A">
        <w:rPr>
          <w:rFonts w:ascii="Times New Roman" w:hAnsi="Times New Roman" w:cs="Times New Roman"/>
          <w:sz w:val="28"/>
          <w:szCs w:val="28"/>
        </w:rPr>
        <w:t xml:space="preserve"> нас</w:t>
      </w:r>
      <w:r w:rsidR="00B31C66" w:rsidRPr="00DE2F0A">
        <w:rPr>
          <w:rFonts w:ascii="Times New Roman" w:hAnsi="Times New Roman" w:cs="Times New Roman"/>
          <w:sz w:val="28"/>
          <w:szCs w:val="28"/>
        </w:rPr>
        <w:t>тоящих правил благоустройства территории</w:t>
      </w:r>
      <w:r w:rsidRPr="00DE2F0A">
        <w:rPr>
          <w:rFonts w:ascii="Times New Roman" w:hAnsi="Times New Roman" w:cs="Times New Roman"/>
          <w:sz w:val="28"/>
          <w:szCs w:val="28"/>
        </w:rPr>
        <w:t>.</w:t>
      </w:r>
    </w:p>
    <w:p w:rsidR="004B7E05"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2.12.2</w:t>
      </w:r>
      <w:r w:rsidR="00A21267">
        <w:rPr>
          <w:rFonts w:ascii="Times New Roman" w:hAnsi="Times New Roman" w:cs="Times New Roman"/>
          <w:sz w:val="28"/>
          <w:szCs w:val="28"/>
        </w:rPr>
        <w:t>4</w:t>
      </w:r>
      <w:r w:rsidRPr="00DE2F0A">
        <w:rPr>
          <w:rFonts w:ascii="Times New Roman" w:hAnsi="Times New Roman" w:cs="Times New Roman"/>
          <w:sz w:val="28"/>
          <w:szCs w:val="28"/>
        </w:rPr>
        <w:t>.3. Разделительные элементы на площадках могут быть выполнены в виде разметки (белых полос), озелененных полос (газонов), контейнерного озеленения.</w:t>
      </w:r>
    </w:p>
    <w:p w:rsidR="00931C0E" w:rsidRPr="00DE2F0A"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bookmarkStart w:id="13" w:name="Par404"/>
      <w:bookmarkEnd w:id="13"/>
      <w:r w:rsidRPr="00122588">
        <w:rPr>
          <w:rFonts w:ascii="Times New Roman" w:hAnsi="Times New Roman" w:cs="Times New Roman"/>
          <w:sz w:val="28"/>
          <w:szCs w:val="28"/>
        </w:rPr>
        <w:t>2.13. Пешеходные коммуникации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Все виды пешеходных связей, а также организация и благоустройство территории объектов, доступных для маломобильных групп населения, а также прилегающих к ним территорий должны обеспечивать: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досягаемость объектов целевого посещения и беспрепятственность перемещения по прилегающей к объекту территории, а также внутри зданий и сооружений;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безопасность путей движения (в том числе эвакуационных);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2.13.2. При проектировании пешеходных коммуникаций продольный уклон рекомендуется принимать не более 60 промилле, поперечный уклон (односкатный или двускатный) - оптимальный 20 промилле, минимальный - 5 промилле, максимальный - 30 промилле. Уклоны пешеходных коммуникаций с учетом обеспечения передвижения инвалидных колясок рекомендуется предусматривать не превышающими: продольный - 50 промилле, поперечный - 20 промилле. На пешеходных коммуникациях с уклонами 30 - 60 промилле рекомендуется не реже чем через 100 м устраивать горизонтальные участки длиной не менее 5 м.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Основные пешеходные коммуникации</w:t>
      </w:r>
    </w:p>
    <w:p w:rsidR="004B7E05" w:rsidRPr="00122588" w:rsidRDefault="00B31C66"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2.13.3</w:t>
      </w:r>
      <w:r w:rsidR="004B7E05" w:rsidRPr="00122588">
        <w:rPr>
          <w:rFonts w:ascii="Times New Roman" w:hAnsi="Times New Roman" w:cs="Times New Roman"/>
          <w:sz w:val="28"/>
          <w:szCs w:val="28"/>
        </w:rPr>
        <w:t>.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4B7E05" w:rsidRPr="00DE2F0A" w:rsidRDefault="00B31C66"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w:t>
      </w:r>
      <w:r w:rsidRPr="00DE2F0A">
        <w:rPr>
          <w:rFonts w:ascii="Times New Roman" w:hAnsi="Times New Roman" w:cs="Times New Roman"/>
          <w:sz w:val="28"/>
          <w:szCs w:val="28"/>
        </w:rPr>
        <w:t>13.4</w:t>
      </w:r>
      <w:r w:rsidR="004B7E05" w:rsidRPr="00DE2F0A">
        <w:rPr>
          <w:rFonts w:ascii="Times New Roman" w:hAnsi="Times New Roman" w:cs="Times New Roman"/>
          <w:sz w:val="28"/>
          <w:szCs w:val="28"/>
        </w:rPr>
        <w:t xml:space="preserve">. Трассировка основных пешеходных коммуникаций может осуществляться вдоль улиц и дорог (тротуары) или независимо от них. Ширину </w:t>
      </w:r>
      <w:r w:rsidR="004B7E05" w:rsidRPr="00DE2F0A">
        <w:rPr>
          <w:rFonts w:ascii="Times New Roman" w:hAnsi="Times New Roman" w:cs="Times New Roman"/>
          <w:sz w:val="28"/>
          <w:szCs w:val="28"/>
        </w:rPr>
        <w:lastRenderedPageBreak/>
        <w:t xml:space="preserve">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w:t>
      </w:r>
      <w:hyperlink r:id="rId38" w:history="1">
        <w:r w:rsidR="004B7E05" w:rsidRPr="00DE2F0A">
          <w:rPr>
            <w:rFonts w:ascii="Times New Roman" w:hAnsi="Times New Roman" w:cs="Times New Roman"/>
            <w:sz w:val="28"/>
            <w:szCs w:val="28"/>
          </w:rPr>
          <w:t>приложением N 3</w:t>
        </w:r>
      </w:hyperlink>
      <w:r w:rsidR="004B7E05" w:rsidRPr="00DE2F0A">
        <w:rPr>
          <w:rFonts w:ascii="Times New Roman" w:hAnsi="Times New Roman" w:cs="Times New Roman"/>
          <w:sz w:val="28"/>
          <w:szCs w:val="28"/>
        </w:rPr>
        <w:t xml:space="preserve"> к наст</w:t>
      </w:r>
      <w:r w:rsidR="008974FC" w:rsidRPr="00DE2F0A">
        <w:rPr>
          <w:rFonts w:ascii="Times New Roman" w:hAnsi="Times New Roman" w:cs="Times New Roman"/>
          <w:sz w:val="28"/>
          <w:szCs w:val="28"/>
        </w:rPr>
        <w:t>оящим правилам благоустройства территории</w:t>
      </w:r>
      <w:r w:rsidR="004B7E05" w:rsidRPr="00DE2F0A">
        <w:rPr>
          <w:rFonts w:ascii="Times New Roman" w:hAnsi="Times New Roman" w:cs="Times New Roman"/>
          <w:sz w:val="28"/>
          <w:szCs w:val="28"/>
        </w:rPr>
        <w:t>.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4B7E05" w:rsidRPr="00122588" w:rsidRDefault="008974FC"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2.13.5</w:t>
      </w:r>
      <w:r w:rsidR="004B7E05" w:rsidRPr="00DE2F0A">
        <w:rPr>
          <w:rFonts w:ascii="Times New Roman" w:hAnsi="Times New Roman" w:cs="Times New Roman"/>
          <w:sz w:val="28"/>
          <w:szCs w:val="28"/>
        </w:rPr>
        <w:t xml:space="preserve">. Во всех случаях пересечения основных пешеходных коммуникаций с транспортными проездами рекомендуется </w:t>
      </w:r>
      <w:r w:rsidR="004B7E05" w:rsidRPr="00122588">
        <w:rPr>
          <w:rFonts w:ascii="Times New Roman" w:hAnsi="Times New Roman" w:cs="Times New Roman"/>
          <w:sz w:val="28"/>
          <w:szCs w:val="28"/>
        </w:rPr>
        <w:t>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B7E05" w:rsidRPr="00122588" w:rsidRDefault="008974FC"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2.13.6</w:t>
      </w:r>
      <w:r w:rsidR="004B7E05" w:rsidRPr="00122588">
        <w:rPr>
          <w:rFonts w:ascii="Times New Roman" w:hAnsi="Times New Roman" w:cs="Times New Roman"/>
          <w:sz w:val="28"/>
          <w:szCs w:val="28"/>
        </w:rPr>
        <w:t>. Рекомендуется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минимальную высоту свободного пространства над уровнем покрытия дорожки, равную 2 м. При ширине основных пешеходных коммуникаций 1,5 м через каждые 30 м рекомендуется предусматривать уширения (разъездные площадки) для обеспечения передвижения инвалидов в креслах-колясках во встречных направлениях.</w:t>
      </w:r>
    </w:p>
    <w:p w:rsidR="004B7E05" w:rsidRPr="00122588" w:rsidRDefault="008974FC"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2.13.7</w:t>
      </w:r>
      <w:r w:rsidR="004B7E05" w:rsidRPr="00122588">
        <w:rPr>
          <w:rFonts w:ascii="Times New Roman" w:hAnsi="Times New Roman" w:cs="Times New Roman"/>
          <w:sz w:val="28"/>
          <w:szCs w:val="28"/>
        </w:rPr>
        <w:t>.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рекомендуется устанавливать менее 1,8 м.</w:t>
      </w:r>
    </w:p>
    <w:p w:rsidR="004B7E05" w:rsidRPr="00122588" w:rsidRDefault="008974FC"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2.13.8</w:t>
      </w:r>
      <w:r w:rsidR="004B7E05" w:rsidRPr="00122588">
        <w:rPr>
          <w:rFonts w:ascii="Times New Roman" w:hAnsi="Times New Roman" w:cs="Times New Roman"/>
          <w:sz w:val="28"/>
          <w:szCs w:val="28"/>
        </w:rPr>
        <w:t>.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рекомендуется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4B7E05" w:rsidRPr="00122588" w:rsidRDefault="008974FC"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2.13.9</w:t>
      </w:r>
      <w:r w:rsidR="004B7E05" w:rsidRPr="00122588">
        <w:rPr>
          <w:rFonts w:ascii="Times New Roman" w:hAnsi="Times New Roman" w:cs="Times New Roman"/>
          <w:sz w:val="28"/>
          <w:szCs w:val="28"/>
        </w:rPr>
        <w:t>. Как правило,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B7E05" w:rsidRPr="00DE2F0A" w:rsidRDefault="008974FC"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2.13.10.</w:t>
      </w:r>
      <w:r w:rsidR="004B7E05" w:rsidRPr="00122588">
        <w:rPr>
          <w:rFonts w:ascii="Times New Roman" w:hAnsi="Times New Roman" w:cs="Times New Roman"/>
          <w:sz w:val="28"/>
          <w:szCs w:val="28"/>
        </w:rPr>
        <w:t xml:space="preserve"> Требования к покрытиям и конструкциям основных пешеходных коммуникаций рекомендуется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w:t>
      </w:r>
      <w:r w:rsidR="004B7E05" w:rsidRPr="00122588">
        <w:rPr>
          <w:rFonts w:ascii="Times New Roman" w:hAnsi="Times New Roman" w:cs="Times New Roman"/>
          <w:sz w:val="28"/>
          <w:szCs w:val="28"/>
        </w:rPr>
        <w:lastRenderedPageBreak/>
        <w:t xml:space="preserve">коммуникаций, </w:t>
      </w:r>
      <w:r w:rsidR="004B7E05" w:rsidRPr="00DE2F0A">
        <w:rPr>
          <w:rFonts w:ascii="Times New Roman" w:hAnsi="Times New Roman" w:cs="Times New Roman"/>
          <w:sz w:val="28"/>
          <w:szCs w:val="28"/>
        </w:rPr>
        <w:t xml:space="preserve">расположенных на верхних бровках откосов и террас, рекомендуется производить согласно </w:t>
      </w:r>
      <w:hyperlink w:anchor="Par45" w:history="1">
        <w:r w:rsidR="004B7E05" w:rsidRPr="00DE2F0A">
          <w:rPr>
            <w:rFonts w:ascii="Times New Roman" w:hAnsi="Times New Roman" w:cs="Times New Roman"/>
            <w:sz w:val="28"/>
            <w:szCs w:val="28"/>
          </w:rPr>
          <w:t>пункту 2.1.7</w:t>
        </w:r>
      </w:hyperlink>
      <w:r w:rsidR="004B7E05" w:rsidRPr="00DE2F0A">
        <w:rPr>
          <w:rFonts w:ascii="Times New Roman" w:hAnsi="Times New Roman" w:cs="Times New Roman"/>
          <w:sz w:val="28"/>
          <w:szCs w:val="28"/>
        </w:rPr>
        <w:t xml:space="preserve"> нас</w:t>
      </w:r>
      <w:r w:rsidRPr="00DE2F0A">
        <w:rPr>
          <w:rFonts w:ascii="Times New Roman" w:hAnsi="Times New Roman" w:cs="Times New Roman"/>
          <w:sz w:val="28"/>
          <w:szCs w:val="28"/>
        </w:rPr>
        <w:t>тоящих правил благоустройства территории</w:t>
      </w:r>
      <w:r w:rsidR="004B7E05" w:rsidRPr="00DE2F0A">
        <w:rPr>
          <w:rFonts w:ascii="Times New Roman" w:hAnsi="Times New Roman" w:cs="Times New Roman"/>
          <w:sz w:val="28"/>
          <w:szCs w:val="28"/>
        </w:rPr>
        <w:t>.</w:t>
      </w:r>
    </w:p>
    <w:p w:rsidR="004B7E05" w:rsidRPr="00122588" w:rsidRDefault="008974FC"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2.13.10.1</w:t>
      </w:r>
      <w:r w:rsidR="004B7E05" w:rsidRPr="00DE2F0A">
        <w:rPr>
          <w:rFonts w:ascii="Times New Roman" w:hAnsi="Times New Roman" w:cs="Times New Roman"/>
          <w:sz w:val="28"/>
          <w:szCs w:val="28"/>
        </w:rPr>
        <w:t>. Возможно размещение некапитальных нестационарных сооружений</w:t>
      </w:r>
      <w:r w:rsidR="004B7E05" w:rsidRPr="00122588">
        <w:rPr>
          <w:rFonts w:ascii="Times New Roman" w:hAnsi="Times New Roman" w:cs="Times New Roman"/>
          <w:sz w:val="28"/>
          <w:szCs w:val="28"/>
        </w:rPr>
        <w:t>.</w:t>
      </w:r>
    </w:p>
    <w:p w:rsidR="00475D56" w:rsidRDefault="00475D56" w:rsidP="00122588">
      <w:pPr>
        <w:pStyle w:val="ConsPlusNormal"/>
        <w:ind w:firstLine="567"/>
        <w:jc w:val="center"/>
        <w:outlineLvl w:val="2"/>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Второстепенные пешеходные коммуникации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1,0 - 1,5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2.13.12. Обязательный перечень элементов благоустройства на территории второстепенных пешеходных коммуникаций обычно включает различные виды покрытия.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2.13.12.2.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2.14. Транспортные проезды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2.14.1.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населенного пункта.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2.14.2. Проектирование транспортных проездов следует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2.14.3.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2.14.3.1. 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2.14.3.2.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2,5 м. На трассах велодорожек в составе крупных рекреаций рекомендуется размещение пункта технического обслуживания.</w:t>
      </w:r>
    </w:p>
    <w:p w:rsidR="004B7E05" w:rsidRPr="00122588" w:rsidRDefault="004B7E05"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0"/>
        <w:rPr>
          <w:rFonts w:ascii="Times New Roman" w:hAnsi="Times New Roman" w:cs="Times New Roman"/>
          <w:sz w:val="28"/>
          <w:szCs w:val="28"/>
        </w:rPr>
      </w:pPr>
      <w:r w:rsidRPr="00122588">
        <w:rPr>
          <w:rFonts w:ascii="Times New Roman" w:hAnsi="Times New Roman" w:cs="Times New Roman"/>
          <w:sz w:val="28"/>
          <w:szCs w:val="28"/>
        </w:rPr>
        <w:t>Раздел 3. БЛАГОУСТРОЙСТВО НА ТЕРРИТОРИЯХ</w:t>
      </w:r>
    </w:p>
    <w:p w:rsidR="004B7E05" w:rsidRPr="00122588" w:rsidRDefault="004B7E05" w:rsidP="00122588">
      <w:pPr>
        <w:pStyle w:val="ConsPlusNormal"/>
        <w:ind w:firstLine="567"/>
        <w:jc w:val="center"/>
        <w:rPr>
          <w:rFonts w:ascii="Times New Roman" w:hAnsi="Times New Roman" w:cs="Times New Roman"/>
          <w:sz w:val="28"/>
          <w:szCs w:val="28"/>
        </w:rPr>
      </w:pPr>
      <w:r w:rsidRPr="00122588">
        <w:rPr>
          <w:rFonts w:ascii="Times New Roman" w:hAnsi="Times New Roman" w:cs="Times New Roman"/>
          <w:sz w:val="28"/>
          <w:szCs w:val="28"/>
        </w:rPr>
        <w:t>ОБЩЕСТВЕННОГО НАЗНАЧЕНИЯ</w:t>
      </w:r>
    </w:p>
    <w:p w:rsidR="004B7E05" w:rsidRPr="00122588" w:rsidRDefault="004B7E05"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3.1. Общие положения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w:t>
      </w:r>
      <w:r w:rsidR="008974FC" w:rsidRPr="00122588">
        <w:rPr>
          <w:rFonts w:ascii="Times New Roman" w:hAnsi="Times New Roman" w:cs="Times New Roman"/>
          <w:sz w:val="28"/>
          <w:szCs w:val="28"/>
        </w:rPr>
        <w:t xml:space="preserve">торий </w:t>
      </w:r>
      <w:r w:rsidR="000736E3" w:rsidRPr="000736E3">
        <w:rPr>
          <w:rFonts w:ascii="Times New Roman" w:hAnsi="Times New Roman" w:cs="Times New Roman"/>
          <w:sz w:val="28"/>
          <w:szCs w:val="28"/>
        </w:rPr>
        <w:t>Кирпильского</w:t>
      </w:r>
      <w:r w:rsidR="008974FC"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центры </w:t>
      </w:r>
      <w:r w:rsidR="008974FC" w:rsidRPr="00122588">
        <w:rPr>
          <w:rFonts w:ascii="Times New Roman" w:hAnsi="Times New Roman" w:cs="Times New Roman"/>
          <w:sz w:val="28"/>
          <w:szCs w:val="28"/>
        </w:rPr>
        <w:t>поселений</w:t>
      </w:r>
      <w:r w:rsidRPr="00122588">
        <w:rPr>
          <w:rFonts w:ascii="Times New Roman" w:hAnsi="Times New Roman" w:cs="Times New Roman"/>
          <w:sz w:val="28"/>
          <w:szCs w:val="28"/>
        </w:rPr>
        <w:t xml:space="preserve"> и локального значения, многофункциональные, </w:t>
      </w:r>
      <w:proofErr w:type="spellStart"/>
      <w:r w:rsidRPr="00122588">
        <w:rPr>
          <w:rFonts w:ascii="Times New Roman" w:hAnsi="Times New Roman" w:cs="Times New Roman"/>
          <w:sz w:val="28"/>
          <w:szCs w:val="28"/>
        </w:rPr>
        <w:t>примагистральные</w:t>
      </w:r>
      <w:proofErr w:type="spellEnd"/>
      <w:r w:rsidRPr="00122588">
        <w:rPr>
          <w:rFonts w:ascii="Times New Roman" w:hAnsi="Times New Roman" w:cs="Times New Roman"/>
          <w:sz w:val="28"/>
          <w:szCs w:val="28"/>
        </w:rPr>
        <w:t xml:space="preserve"> и специализированные общественные зоны муниципального образования.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3.1.2. На территориях общественного назначения при благоустройстве рекомендуется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3.2. Общественные пространства</w:t>
      </w:r>
    </w:p>
    <w:p w:rsidR="004B7E05" w:rsidRPr="00DE2F0A"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3.2.1. Общественные пространства </w:t>
      </w:r>
      <w:r w:rsidR="000736E3" w:rsidRPr="000736E3">
        <w:rPr>
          <w:rFonts w:ascii="Times New Roman" w:hAnsi="Times New Roman" w:cs="Times New Roman"/>
          <w:sz w:val="28"/>
          <w:szCs w:val="28"/>
        </w:rPr>
        <w:t>Кирпильского</w:t>
      </w:r>
      <w:r w:rsidR="004E6BCB"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включают пешеходные коммуникации, пешеходные зоны, участки активно посещаемо</w:t>
      </w:r>
      <w:r w:rsidRPr="00DE2F0A">
        <w:rPr>
          <w:rFonts w:ascii="Times New Roman" w:hAnsi="Times New Roman" w:cs="Times New Roman"/>
          <w:sz w:val="28"/>
          <w:szCs w:val="28"/>
        </w:rPr>
        <w:t xml:space="preserve">й общественной застройки, участки озеленения, расположенные в составе населенного пункта, </w:t>
      </w:r>
      <w:proofErr w:type="spellStart"/>
      <w:r w:rsidRPr="00DE2F0A">
        <w:rPr>
          <w:rFonts w:ascii="Times New Roman" w:hAnsi="Times New Roman" w:cs="Times New Roman"/>
          <w:sz w:val="28"/>
          <w:szCs w:val="28"/>
        </w:rPr>
        <w:t>примагистральных</w:t>
      </w:r>
      <w:proofErr w:type="spellEnd"/>
      <w:r w:rsidRPr="00DE2F0A">
        <w:rPr>
          <w:rFonts w:ascii="Times New Roman" w:hAnsi="Times New Roman" w:cs="Times New Roman"/>
          <w:sz w:val="28"/>
          <w:szCs w:val="28"/>
        </w:rPr>
        <w:t xml:space="preserve"> и многофункциональных зон, центров </w:t>
      </w:r>
      <w:r w:rsidR="004E6BCB" w:rsidRPr="00DE2F0A">
        <w:rPr>
          <w:rFonts w:ascii="Times New Roman" w:hAnsi="Times New Roman" w:cs="Times New Roman"/>
          <w:sz w:val="28"/>
          <w:szCs w:val="28"/>
        </w:rPr>
        <w:t>поселения</w:t>
      </w:r>
      <w:r w:rsidRPr="00DE2F0A">
        <w:rPr>
          <w:rFonts w:ascii="Times New Roman" w:hAnsi="Times New Roman" w:cs="Times New Roman"/>
          <w:sz w:val="28"/>
          <w:szCs w:val="28"/>
        </w:rPr>
        <w:t xml:space="preserve"> и локального значения.</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3.2.1.1. Пешеходные коммуникации и пешеходные зоны обеспечивают пешеходные связи и передвижения по территории населенного пункта (</w:t>
      </w:r>
      <w:hyperlink w:anchor="Par404" w:history="1">
        <w:r w:rsidRPr="00DE2F0A">
          <w:rPr>
            <w:rFonts w:ascii="Times New Roman" w:hAnsi="Times New Roman" w:cs="Times New Roman"/>
            <w:sz w:val="28"/>
            <w:szCs w:val="28"/>
          </w:rPr>
          <w:t>пункты 2.13</w:t>
        </w:r>
      </w:hyperlink>
      <w:r w:rsidRPr="00DE2F0A">
        <w:rPr>
          <w:rFonts w:ascii="Times New Roman" w:hAnsi="Times New Roman" w:cs="Times New Roman"/>
          <w:sz w:val="28"/>
          <w:szCs w:val="28"/>
        </w:rPr>
        <w:t xml:space="preserve">, </w:t>
      </w:r>
      <w:hyperlink w:anchor="Par621" w:history="1">
        <w:r w:rsidRPr="00DE2F0A">
          <w:rPr>
            <w:rFonts w:ascii="Times New Roman" w:hAnsi="Times New Roman" w:cs="Times New Roman"/>
            <w:sz w:val="28"/>
            <w:szCs w:val="28"/>
          </w:rPr>
          <w:t>7.2</w:t>
        </w:r>
      </w:hyperlink>
      <w:r w:rsidRPr="00DE2F0A">
        <w:rPr>
          <w:rFonts w:ascii="Times New Roman" w:hAnsi="Times New Roman" w:cs="Times New Roman"/>
          <w:sz w:val="28"/>
          <w:szCs w:val="28"/>
        </w:rPr>
        <w:t xml:space="preserve"> и </w:t>
      </w:r>
      <w:hyperlink w:anchor="Par630" w:history="1">
        <w:r w:rsidRPr="00DE2F0A">
          <w:rPr>
            <w:rFonts w:ascii="Times New Roman" w:hAnsi="Times New Roman" w:cs="Times New Roman"/>
            <w:sz w:val="28"/>
            <w:szCs w:val="28"/>
          </w:rPr>
          <w:t>7.3</w:t>
        </w:r>
      </w:hyperlink>
      <w:r w:rsidRPr="00DE2F0A">
        <w:rPr>
          <w:rFonts w:ascii="Times New Roman" w:hAnsi="Times New Roman" w:cs="Times New Roman"/>
          <w:sz w:val="28"/>
          <w:szCs w:val="28"/>
        </w:rPr>
        <w:t xml:space="preserve"> нас</w:t>
      </w:r>
      <w:r w:rsidR="008974FC" w:rsidRPr="00DE2F0A">
        <w:rPr>
          <w:rFonts w:ascii="Times New Roman" w:hAnsi="Times New Roman" w:cs="Times New Roman"/>
          <w:sz w:val="28"/>
          <w:szCs w:val="28"/>
        </w:rPr>
        <w:t>тоящих правил благоустройства территории</w:t>
      </w:r>
      <w:r w:rsidRPr="00DE2F0A">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bookmarkStart w:id="14" w:name="Par453"/>
      <w:bookmarkEnd w:id="14"/>
      <w:r w:rsidRPr="00DE2F0A">
        <w:rPr>
          <w:rFonts w:ascii="Times New Roman" w:hAnsi="Times New Roman" w:cs="Times New Roman"/>
          <w:sz w:val="28"/>
          <w:szCs w:val="28"/>
        </w:rPr>
        <w:t xml:space="preserve">3.2.1.2. Участки общественной застройки с активным режимом посещения - это учреждения торговли, культуры, искусства, образования и т.п.; они могут быть организованы с выделением </w:t>
      </w:r>
      <w:proofErr w:type="spellStart"/>
      <w:r w:rsidRPr="00DE2F0A">
        <w:rPr>
          <w:rFonts w:ascii="Times New Roman" w:hAnsi="Times New Roman" w:cs="Times New Roman"/>
          <w:sz w:val="28"/>
          <w:szCs w:val="28"/>
        </w:rPr>
        <w:t>приобъектной</w:t>
      </w:r>
      <w:proofErr w:type="spellEnd"/>
      <w:r w:rsidRPr="00DE2F0A">
        <w:rPr>
          <w:rFonts w:ascii="Times New Roman" w:hAnsi="Times New Roman" w:cs="Times New Roman"/>
          <w:sz w:val="28"/>
          <w:szCs w:val="28"/>
        </w:rPr>
        <w:t xml:space="preserve"> территории либо без нее, в этом случае границы участка следует устанавливать совпадающими с внешним контуром подошвы застройки зданий и </w:t>
      </w:r>
      <w:r w:rsidRPr="00122588">
        <w:rPr>
          <w:rFonts w:ascii="Times New Roman" w:hAnsi="Times New Roman" w:cs="Times New Roman"/>
          <w:sz w:val="28"/>
          <w:szCs w:val="28"/>
        </w:rPr>
        <w:t>сооружений.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3.2.1.3. Участки озеленения на территории общественных пространств </w:t>
      </w:r>
      <w:r w:rsidR="000736E3" w:rsidRPr="000736E3">
        <w:rPr>
          <w:rFonts w:ascii="Times New Roman" w:hAnsi="Times New Roman" w:cs="Times New Roman"/>
          <w:sz w:val="28"/>
          <w:szCs w:val="28"/>
        </w:rPr>
        <w:t>Кирпильского</w:t>
      </w:r>
      <w:r w:rsidR="004E6BCB" w:rsidRPr="00122588">
        <w:rPr>
          <w:rFonts w:ascii="Times New Roman" w:hAnsi="Times New Roman" w:cs="Times New Roman"/>
          <w:sz w:val="28"/>
          <w:szCs w:val="28"/>
        </w:rPr>
        <w:t xml:space="preserve"> сельского поселения </w:t>
      </w:r>
      <w:r w:rsidRPr="00122588">
        <w:rPr>
          <w:rFonts w:ascii="Times New Roman" w:hAnsi="Times New Roman" w:cs="Times New Roman"/>
          <w:sz w:val="28"/>
          <w:szCs w:val="28"/>
        </w:rPr>
        <w:t>рекомендуется проектировать в виде цветников, газонов, одиночных, групповых, рядовых посадок, вертикальных, многоярусных, мобильных форм озеленения.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3.2.2. Как правило, обязательный перечень элементов благоустройства на территории общественных пространств </w:t>
      </w:r>
      <w:r w:rsidR="000736E3" w:rsidRPr="000736E3">
        <w:rPr>
          <w:rFonts w:ascii="Times New Roman" w:hAnsi="Times New Roman" w:cs="Times New Roman"/>
          <w:sz w:val="28"/>
          <w:szCs w:val="28"/>
        </w:rPr>
        <w:t>Кирпильского</w:t>
      </w:r>
      <w:r w:rsidR="004E6BCB"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 и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3.2.2.2. Возможно на территории пешеходных зон и коммуникаций размещение средств наружной рекламы, некапитальных нестационарных </w:t>
      </w:r>
      <w:r w:rsidRPr="00122588">
        <w:rPr>
          <w:rFonts w:ascii="Times New Roman" w:hAnsi="Times New Roman" w:cs="Times New Roman"/>
          <w:sz w:val="28"/>
          <w:szCs w:val="28"/>
        </w:rPr>
        <w:lastRenderedPageBreak/>
        <w:t>сооружений мелкорозничной торговли, бытового обслуживания и питания, остановочных павильонов, туалетных кабин.</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3.2.2.3. Возможно на территории участков общественной застройки (при наличии </w:t>
      </w:r>
      <w:proofErr w:type="spellStart"/>
      <w:r w:rsidRPr="00122588">
        <w:rPr>
          <w:rFonts w:ascii="Times New Roman" w:hAnsi="Times New Roman" w:cs="Times New Roman"/>
          <w:sz w:val="28"/>
          <w:szCs w:val="28"/>
        </w:rPr>
        <w:t>приобъектных</w:t>
      </w:r>
      <w:proofErr w:type="spellEnd"/>
      <w:r w:rsidRPr="00122588">
        <w:rPr>
          <w:rFonts w:ascii="Times New Roman" w:hAnsi="Times New Roman" w:cs="Times New Roman"/>
          <w:sz w:val="28"/>
          <w:szCs w:val="28"/>
        </w:rP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w:t>
      </w:r>
      <w:r w:rsidR="000736E3" w:rsidRPr="000736E3">
        <w:rPr>
          <w:rFonts w:ascii="Times New Roman" w:hAnsi="Times New Roman" w:cs="Times New Roman"/>
          <w:sz w:val="28"/>
          <w:szCs w:val="28"/>
        </w:rPr>
        <w:t>Кирпильского</w:t>
      </w:r>
      <w:r w:rsidR="004E6BCB"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возможно отсутствие стационарного озеленения.</w:t>
      </w:r>
    </w:p>
    <w:p w:rsidR="00475D56" w:rsidRDefault="00475D56" w:rsidP="00122588">
      <w:pPr>
        <w:pStyle w:val="ConsPlusNormal"/>
        <w:ind w:firstLine="567"/>
        <w:jc w:val="center"/>
        <w:outlineLvl w:val="1"/>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3.3. Участки и специализированные зоны</w:t>
      </w:r>
    </w:p>
    <w:p w:rsidR="004B7E05" w:rsidRPr="00122588" w:rsidRDefault="004B7E05" w:rsidP="00122588">
      <w:pPr>
        <w:pStyle w:val="ConsPlusNormal"/>
        <w:ind w:firstLine="567"/>
        <w:jc w:val="center"/>
        <w:rPr>
          <w:rFonts w:ascii="Times New Roman" w:hAnsi="Times New Roman" w:cs="Times New Roman"/>
          <w:sz w:val="28"/>
          <w:szCs w:val="28"/>
        </w:rPr>
      </w:pPr>
      <w:r w:rsidRPr="00122588">
        <w:rPr>
          <w:rFonts w:ascii="Times New Roman" w:hAnsi="Times New Roman" w:cs="Times New Roman"/>
          <w:sz w:val="28"/>
          <w:szCs w:val="28"/>
        </w:rPr>
        <w:t>общественной застройки</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3.3.1. Участки общественной застройки (за исключением рассмотренных в </w:t>
      </w:r>
      <w:hyperlink w:anchor="Par453" w:history="1">
        <w:r w:rsidRPr="00DE2F0A">
          <w:rPr>
            <w:rFonts w:ascii="Times New Roman" w:hAnsi="Times New Roman" w:cs="Times New Roman"/>
            <w:sz w:val="28"/>
            <w:szCs w:val="28"/>
          </w:rPr>
          <w:t>пункте 3.2.1.2</w:t>
        </w:r>
      </w:hyperlink>
      <w:r w:rsidRPr="00DE2F0A">
        <w:rPr>
          <w:rFonts w:ascii="Times New Roman" w:hAnsi="Times New Roman" w:cs="Times New Roman"/>
          <w:sz w:val="28"/>
          <w:szCs w:val="28"/>
        </w:rPr>
        <w:t xml:space="preserve"> настоящих </w:t>
      </w:r>
      <w:r w:rsidR="00CF32F6" w:rsidRPr="00DE2F0A">
        <w:rPr>
          <w:rFonts w:ascii="Times New Roman" w:hAnsi="Times New Roman" w:cs="Times New Roman"/>
          <w:sz w:val="28"/>
          <w:szCs w:val="28"/>
        </w:rPr>
        <w:t>правил благоустройства территории</w:t>
      </w:r>
      <w:r w:rsidRPr="00DE2F0A">
        <w:rPr>
          <w:rFonts w:ascii="Times New Roman" w:hAnsi="Times New Roman" w:cs="Times New Roman"/>
          <w:sz w:val="28"/>
          <w:szCs w:val="28"/>
        </w:rPr>
        <w:t>) - это участки общественных учреждений с ограниченным или закрытым режимом посещения:</w:t>
      </w:r>
      <w:r w:rsidR="00CF32F6" w:rsidRPr="00DE2F0A">
        <w:rPr>
          <w:rFonts w:ascii="Times New Roman" w:hAnsi="Times New Roman" w:cs="Times New Roman"/>
          <w:sz w:val="28"/>
          <w:szCs w:val="28"/>
        </w:rPr>
        <w:t xml:space="preserve"> органы власти и управления</w:t>
      </w:r>
      <w:r w:rsidRPr="00DE2F0A">
        <w:rPr>
          <w:rFonts w:ascii="Times New Roman" w:hAnsi="Times New Roman" w:cs="Times New Roman"/>
          <w:sz w:val="28"/>
          <w:szCs w:val="28"/>
        </w:rPr>
        <w:t xml:space="preserve">, больницы и т.п. объекты. Они могут быть организованы с выделением </w:t>
      </w:r>
      <w:proofErr w:type="spellStart"/>
      <w:r w:rsidRPr="00DE2F0A">
        <w:rPr>
          <w:rFonts w:ascii="Times New Roman" w:hAnsi="Times New Roman" w:cs="Times New Roman"/>
          <w:sz w:val="28"/>
          <w:szCs w:val="28"/>
        </w:rPr>
        <w:t>приобъектной</w:t>
      </w:r>
      <w:proofErr w:type="spellEnd"/>
      <w:r w:rsidRPr="00DE2F0A">
        <w:rPr>
          <w:rFonts w:ascii="Times New Roman" w:hAnsi="Times New Roman" w:cs="Times New Roman"/>
          <w:sz w:val="28"/>
          <w:szCs w:val="28"/>
        </w:rP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Специализированные зоны общественной застройки (б</w:t>
      </w:r>
      <w:r w:rsidR="00CF32F6" w:rsidRPr="00DE2F0A">
        <w:rPr>
          <w:rFonts w:ascii="Times New Roman" w:hAnsi="Times New Roman" w:cs="Times New Roman"/>
          <w:sz w:val="28"/>
          <w:szCs w:val="28"/>
        </w:rPr>
        <w:t>ольничные, студенческие городки</w:t>
      </w:r>
      <w:r w:rsidRPr="00DE2F0A">
        <w:rPr>
          <w:rFonts w:ascii="Times New Roman" w:hAnsi="Times New Roman" w:cs="Times New Roman"/>
          <w:sz w:val="28"/>
          <w:szCs w:val="28"/>
        </w:rPr>
        <w:t xml:space="preserve"> и т.п.), как правило, формируются в виде группы участков.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3.3.2. Как правило, обязательный перечень элементов благоустройства территории на участках общественной застройки (при наличии </w:t>
      </w:r>
      <w:proofErr w:type="spellStart"/>
      <w:r w:rsidRPr="00122588">
        <w:rPr>
          <w:rFonts w:ascii="Times New Roman" w:hAnsi="Times New Roman" w:cs="Times New Roman"/>
          <w:sz w:val="28"/>
          <w:szCs w:val="28"/>
        </w:rPr>
        <w:t>приобъектных</w:t>
      </w:r>
      <w:proofErr w:type="spellEnd"/>
      <w:r w:rsidRPr="00122588">
        <w:rPr>
          <w:rFonts w:ascii="Times New Roman" w:hAnsi="Times New Roman" w:cs="Times New Roman"/>
          <w:sz w:val="28"/>
          <w:szCs w:val="28"/>
        </w:rP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w:t>
      </w:r>
      <w:r w:rsidR="000736E3" w:rsidRPr="000736E3">
        <w:rPr>
          <w:rFonts w:ascii="Times New Roman" w:hAnsi="Times New Roman" w:cs="Times New Roman"/>
          <w:sz w:val="28"/>
          <w:szCs w:val="28"/>
        </w:rPr>
        <w:t>Кирпильского</w:t>
      </w:r>
      <w:r w:rsidR="00CF32F6" w:rsidRPr="00122588">
        <w:rPr>
          <w:rFonts w:ascii="Times New Roman" w:hAnsi="Times New Roman" w:cs="Times New Roman"/>
          <w:sz w:val="28"/>
          <w:szCs w:val="28"/>
        </w:rPr>
        <w:t xml:space="preserve"> сельского поселения </w:t>
      </w:r>
      <w:r w:rsidRPr="00122588">
        <w:rPr>
          <w:rFonts w:ascii="Times New Roman" w:hAnsi="Times New Roman" w:cs="Times New Roman"/>
          <w:sz w:val="28"/>
          <w:szCs w:val="28"/>
        </w:rPr>
        <w:t>допускается отсутствие стационарного озеленения.</w:t>
      </w:r>
    </w:p>
    <w:p w:rsidR="004B7E05" w:rsidRPr="00122588" w:rsidRDefault="004B7E05" w:rsidP="00122588">
      <w:pPr>
        <w:pStyle w:val="ConsPlusNormal"/>
        <w:ind w:firstLine="567"/>
        <w:jc w:val="both"/>
        <w:rPr>
          <w:rFonts w:ascii="Times New Roman" w:hAnsi="Times New Roman" w:cs="Times New Roman"/>
          <w:sz w:val="28"/>
          <w:szCs w:val="28"/>
        </w:rPr>
      </w:pPr>
    </w:p>
    <w:p w:rsidR="004B7E05" w:rsidRPr="00DE2F0A" w:rsidRDefault="004B7E05" w:rsidP="00122588">
      <w:pPr>
        <w:pStyle w:val="ConsPlusNormal"/>
        <w:ind w:firstLine="567"/>
        <w:jc w:val="center"/>
        <w:outlineLvl w:val="0"/>
        <w:rPr>
          <w:rFonts w:ascii="Times New Roman" w:hAnsi="Times New Roman" w:cs="Times New Roman"/>
          <w:sz w:val="28"/>
          <w:szCs w:val="28"/>
        </w:rPr>
      </w:pPr>
      <w:r w:rsidRPr="00122588">
        <w:rPr>
          <w:rFonts w:ascii="Times New Roman" w:hAnsi="Times New Roman" w:cs="Times New Roman"/>
          <w:sz w:val="28"/>
          <w:szCs w:val="28"/>
        </w:rPr>
        <w:t xml:space="preserve">Раздел 4. </w:t>
      </w:r>
      <w:r w:rsidRPr="00DE2F0A">
        <w:rPr>
          <w:rFonts w:ascii="Times New Roman" w:hAnsi="Times New Roman" w:cs="Times New Roman"/>
          <w:sz w:val="28"/>
          <w:szCs w:val="28"/>
        </w:rPr>
        <w:t>БЛАГОУСТРОЙСТВО НА ТЕРРИТОРИЯХ ЖИЛОГО НАЗНАЧЕНИЯ</w:t>
      </w:r>
    </w:p>
    <w:p w:rsidR="00475D56" w:rsidRDefault="00475D56" w:rsidP="00122588">
      <w:pPr>
        <w:pStyle w:val="ConsPlusNormal"/>
        <w:ind w:firstLine="567"/>
        <w:jc w:val="center"/>
        <w:outlineLvl w:val="1"/>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4.1. Общие положения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4.1.1. Объектами нормирования благоустройства на территориях жилого назначения обычно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жилые районы</w:t>
      </w:r>
      <w:r w:rsidR="00CF32F6" w:rsidRPr="00122588">
        <w:rPr>
          <w:rFonts w:ascii="Times New Roman" w:hAnsi="Times New Roman" w:cs="Times New Roman"/>
          <w:sz w:val="28"/>
          <w:szCs w:val="28"/>
        </w:rPr>
        <w:t xml:space="preserve"> поселения</w:t>
      </w:r>
      <w:r w:rsidRPr="00122588">
        <w:rPr>
          <w:rFonts w:ascii="Times New Roman" w:hAnsi="Times New Roman" w:cs="Times New Roman"/>
          <w:sz w:val="28"/>
          <w:szCs w:val="28"/>
        </w:rPr>
        <w:t>.</w:t>
      </w:r>
    </w:p>
    <w:p w:rsidR="00475D56" w:rsidRDefault="00475D56" w:rsidP="00122588">
      <w:pPr>
        <w:pStyle w:val="ConsPlusNormal"/>
        <w:ind w:firstLine="567"/>
        <w:jc w:val="center"/>
        <w:outlineLvl w:val="1"/>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4.2. Общественные пространства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4.2.1. Общественные пространства на территориях жилого назначения рекомендуется формировать системой пешеходных коммуникаций, участков </w:t>
      </w:r>
      <w:r w:rsidRPr="00122588">
        <w:rPr>
          <w:rFonts w:ascii="Times New Roman" w:hAnsi="Times New Roman" w:cs="Times New Roman"/>
          <w:sz w:val="28"/>
          <w:szCs w:val="28"/>
        </w:rPr>
        <w:lastRenderedPageBreak/>
        <w:t>учреждений обслуживания жилых групп, жилых районов и озелененных территорий общего пользования.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4.2.2. Учреждения обслуживания жилых групп, жилых районов рекомендуется оборудовать площадками при входах. Для учреждений обслуживания с большим количеством посетителей (торговые центры, </w:t>
      </w:r>
      <w:r w:rsidR="00EE2685" w:rsidRPr="00122588">
        <w:rPr>
          <w:rFonts w:ascii="Times New Roman" w:hAnsi="Times New Roman" w:cs="Times New Roman"/>
          <w:sz w:val="28"/>
          <w:szCs w:val="28"/>
        </w:rPr>
        <w:t>рынки, поликлиники, отделения по</w:t>
      </w:r>
      <w:r w:rsidRPr="00122588">
        <w:rPr>
          <w:rFonts w:ascii="Times New Roman" w:hAnsi="Times New Roman" w:cs="Times New Roman"/>
          <w:sz w:val="28"/>
          <w:szCs w:val="28"/>
        </w:rPr>
        <w:t xml:space="preserve">лиции) следует предусматривать устройство </w:t>
      </w:r>
      <w:proofErr w:type="spellStart"/>
      <w:r w:rsidRPr="00122588">
        <w:rPr>
          <w:rFonts w:ascii="Times New Roman" w:hAnsi="Times New Roman" w:cs="Times New Roman"/>
          <w:sz w:val="28"/>
          <w:szCs w:val="28"/>
        </w:rPr>
        <w:t>приобъектных</w:t>
      </w:r>
      <w:proofErr w:type="spellEnd"/>
      <w:r w:rsidRPr="00122588">
        <w:rPr>
          <w:rFonts w:ascii="Times New Roman" w:hAnsi="Times New Roman" w:cs="Times New Roman"/>
          <w:sz w:val="28"/>
          <w:szCs w:val="28"/>
        </w:rPr>
        <w:t xml:space="preserve"> автос</w:t>
      </w:r>
      <w:r w:rsidR="00EE2685" w:rsidRPr="00122588">
        <w:rPr>
          <w:rFonts w:ascii="Times New Roman" w:hAnsi="Times New Roman" w:cs="Times New Roman"/>
          <w:sz w:val="28"/>
          <w:szCs w:val="28"/>
        </w:rPr>
        <w:t>тоянок. На участках отделения по</w:t>
      </w:r>
      <w:r w:rsidRPr="00122588">
        <w:rPr>
          <w:rFonts w:ascii="Times New Roman" w:hAnsi="Times New Roman" w:cs="Times New Roman"/>
          <w:sz w:val="28"/>
          <w:szCs w:val="28"/>
        </w:rPr>
        <w:t>лиции, пожарных депо, подстанций скорой пом</w:t>
      </w:r>
      <w:r w:rsidR="00EE2685" w:rsidRPr="00122588">
        <w:rPr>
          <w:rFonts w:ascii="Times New Roman" w:hAnsi="Times New Roman" w:cs="Times New Roman"/>
          <w:sz w:val="28"/>
          <w:szCs w:val="28"/>
        </w:rPr>
        <w:t>ощи, рынков, объектов поселкового</w:t>
      </w:r>
      <w:r w:rsidRPr="00122588">
        <w:rPr>
          <w:rFonts w:ascii="Times New Roman" w:hAnsi="Times New Roman" w:cs="Times New Roman"/>
          <w:sz w:val="28"/>
          <w:szCs w:val="28"/>
        </w:rPr>
        <w:t xml:space="preserve"> значения, расположенных на территориях жилого назначения, возможно предусматривать различные по высоте металлические ограждения.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4.2.3. Как правило,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4.2.3.2. Возможно размещение средств наружной рекламы, некапитальных нестационарных сооружений.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4.2.4. Озелененные территории общего пользования обычно формируются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w:t>
      </w:r>
      <w:r w:rsidR="00EE2685" w:rsidRPr="00122588">
        <w:rPr>
          <w:rFonts w:ascii="Times New Roman" w:hAnsi="Times New Roman" w:cs="Times New Roman"/>
          <w:sz w:val="28"/>
          <w:szCs w:val="28"/>
        </w:rPr>
        <w:t>ты рекреации (скверы, бульвары</w:t>
      </w:r>
      <w:r w:rsidRPr="00122588">
        <w:rPr>
          <w:rFonts w:ascii="Times New Roman" w:hAnsi="Times New Roman" w:cs="Times New Roman"/>
          <w:sz w:val="28"/>
          <w:szCs w:val="28"/>
        </w:rPr>
        <w:t xml:space="preserve">, </w:t>
      </w:r>
      <w:r w:rsidR="00EE2685" w:rsidRPr="00122588">
        <w:rPr>
          <w:rFonts w:ascii="Times New Roman" w:hAnsi="Times New Roman" w:cs="Times New Roman"/>
          <w:sz w:val="28"/>
          <w:szCs w:val="28"/>
        </w:rPr>
        <w:t xml:space="preserve">сады, </w:t>
      </w:r>
      <w:r w:rsidRPr="00122588">
        <w:rPr>
          <w:rFonts w:ascii="Times New Roman" w:hAnsi="Times New Roman" w:cs="Times New Roman"/>
          <w:sz w:val="28"/>
          <w:szCs w:val="28"/>
        </w:rPr>
        <w:t>парки жилого района).</w:t>
      </w:r>
    </w:p>
    <w:p w:rsidR="00475D56" w:rsidRDefault="00475D56" w:rsidP="00122588">
      <w:pPr>
        <w:pStyle w:val="ConsPlusNormal"/>
        <w:ind w:firstLine="567"/>
        <w:jc w:val="center"/>
        <w:outlineLvl w:val="1"/>
        <w:rPr>
          <w:rFonts w:ascii="Times New Roman" w:hAnsi="Times New Roman" w:cs="Times New Roman"/>
          <w:sz w:val="28"/>
          <w:szCs w:val="28"/>
        </w:rPr>
      </w:pPr>
    </w:p>
    <w:p w:rsidR="004B7E05" w:rsidRPr="00DE2F0A" w:rsidRDefault="004B7E05" w:rsidP="00122588">
      <w:pPr>
        <w:pStyle w:val="ConsPlusNormal"/>
        <w:ind w:firstLine="567"/>
        <w:jc w:val="center"/>
        <w:outlineLvl w:val="1"/>
        <w:rPr>
          <w:rFonts w:ascii="Times New Roman" w:hAnsi="Times New Roman" w:cs="Times New Roman"/>
          <w:sz w:val="28"/>
          <w:szCs w:val="28"/>
        </w:rPr>
      </w:pPr>
      <w:r w:rsidRPr="00DE2F0A">
        <w:rPr>
          <w:rFonts w:ascii="Times New Roman" w:hAnsi="Times New Roman" w:cs="Times New Roman"/>
          <w:sz w:val="28"/>
          <w:szCs w:val="28"/>
        </w:rPr>
        <w:t>4.3. Участки жилой застройки</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4.3.1. Проектирование благоустройства участков жилой застройки рекомендуется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4.3.2. На территории участка жилой застройки с коллективным пользованием придомовой территорией (многоквартирная застройка) рекомендуется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4.3.3. Как правило,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w:t>
      </w:r>
      <w:hyperlink w:anchor="Par322" w:history="1">
        <w:r w:rsidRPr="00DE2F0A">
          <w:rPr>
            <w:rFonts w:ascii="Times New Roman" w:hAnsi="Times New Roman" w:cs="Times New Roman"/>
            <w:sz w:val="28"/>
            <w:szCs w:val="28"/>
          </w:rPr>
          <w:t>подраздел 2.12</w:t>
        </w:r>
      </w:hyperlink>
      <w:r w:rsidRPr="00DE2F0A">
        <w:rPr>
          <w:rFonts w:ascii="Times New Roman" w:hAnsi="Times New Roman" w:cs="Times New Roman"/>
          <w:sz w:val="28"/>
          <w:szCs w:val="28"/>
        </w:rPr>
        <w:t xml:space="preserve"> нас</w:t>
      </w:r>
      <w:r w:rsidR="001A653F" w:rsidRPr="00DE2F0A">
        <w:rPr>
          <w:rFonts w:ascii="Times New Roman" w:hAnsi="Times New Roman" w:cs="Times New Roman"/>
          <w:sz w:val="28"/>
          <w:szCs w:val="28"/>
        </w:rPr>
        <w:t>тоящих правил благоустройства территории</w:t>
      </w:r>
      <w:r w:rsidRPr="00DE2F0A">
        <w:rPr>
          <w:rFonts w:ascii="Times New Roman" w:hAnsi="Times New Roman" w:cs="Times New Roman"/>
          <w:sz w:val="28"/>
          <w:szCs w:val="28"/>
        </w:rPr>
        <w:t xml:space="preserve">), элементы </w:t>
      </w:r>
      <w:r w:rsidRPr="00DE2F0A">
        <w:rPr>
          <w:rFonts w:ascii="Times New Roman" w:hAnsi="Times New Roman" w:cs="Times New Roman"/>
          <w:sz w:val="28"/>
          <w:szCs w:val="28"/>
        </w:rPr>
        <w:lastRenderedPageBreak/>
        <w:t>сопряжения поверхностей, оборудование площадок, озеленение, осветительное оборудование.</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4.3.3.1. Озеленение жилого участка рекомендуется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4B7E05" w:rsidRPr="00DE2F0A"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4.3.3.2. Возможно ограждение участка жилой застройки, если оно не противоречит условиям размещения жилых участков вдоль магистральных улиц согласно </w:t>
      </w:r>
      <w:hyperlink w:anchor="Par495" w:history="1">
        <w:r w:rsidRPr="00DE2F0A">
          <w:rPr>
            <w:rFonts w:ascii="Times New Roman" w:hAnsi="Times New Roman" w:cs="Times New Roman"/>
            <w:sz w:val="28"/>
            <w:szCs w:val="28"/>
          </w:rPr>
          <w:t>пункту 4.3.4.3</w:t>
        </w:r>
      </w:hyperlink>
      <w:r w:rsidRPr="00DE2F0A">
        <w:rPr>
          <w:rFonts w:ascii="Times New Roman" w:hAnsi="Times New Roman" w:cs="Times New Roman"/>
          <w:sz w:val="28"/>
          <w:szCs w:val="28"/>
        </w:rPr>
        <w:t xml:space="preserve"> настоящих Методических рекомендаций.</w:t>
      </w:r>
    </w:p>
    <w:p w:rsidR="004B7E05" w:rsidRPr="00122588" w:rsidRDefault="004B7E05" w:rsidP="00122588">
      <w:pPr>
        <w:pStyle w:val="ConsPlusNormal"/>
        <w:ind w:firstLine="567"/>
        <w:jc w:val="both"/>
        <w:rPr>
          <w:rFonts w:ascii="Times New Roman" w:hAnsi="Times New Roman" w:cs="Times New Roman"/>
          <w:sz w:val="28"/>
          <w:szCs w:val="28"/>
        </w:rPr>
      </w:pPr>
      <w:bookmarkStart w:id="15" w:name="Par490"/>
      <w:bookmarkEnd w:id="15"/>
      <w:r w:rsidRPr="00DE2F0A">
        <w:rPr>
          <w:rFonts w:ascii="Times New Roman" w:hAnsi="Times New Roman" w:cs="Times New Roman"/>
          <w:sz w:val="28"/>
          <w:szCs w:val="28"/>
        </w:rPr>
        <w:t xml:space="preserve">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w:t>
      </w:r>
      <w:r w:rsidRPr="00122588">
        <w:rPr>
          <w:rFonts w:ascii="Times New Roman" w:hAnsi="Times New Roman" w:cs="Times New Roman"/>
          <w:sz w:val="28"/>
          <w:szCs w:val="28"/>
        </w:rPr>
        <w:t>и требований их размещения.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4.3.4.2. На жилых участках с высокой плотностью застройки (более 20 тыс. кв.м/га) рекомендуется применять компенсирующие приемы благоустройства, при которых нормативные показатели территории</w:t>
      </w:r>
      <w:r w:rsidR="001A653F" w:rsidRPr="00122588">
        <w:rPr>
          <w:rFonts w:ascii="Times New Roman" w:hAnsi="Times New Roman" w:cs="Times New Roman"/>
          <w:sz w:val="28"/>
          <w:szCs w:val="28"/>
        </w:rPr>
        <w:t xml:space="preserve"> участка обеспечиваются за счет </w:t>
      </w:r>
      <w:r w:rsidRPr="00122588">
        <w:rPr>
          <w:rFonts w:ascii="Times New Roman" w:hAnsi="Times New Roman" w:cs="Times New Roman"/>
          <w:sz w:val="28"/>
          <w:szCs w:val="28"/>
        </w:rPr>
        <w:t>перемещения ряда функций, обычно реализуемых на территории участка жилой застройки (отдых взрослых, спортивные и детские игры, гостевые стоянки), и элементов благоустройства (озеленение и др.) в состав жилой застройки;</w:t>
      </w:r>
    </w:p>
    <w:p w:rsidR="004B7E05" w:rsidRPr="00122588" w:rsidRDefault="004B7E05" w:rsidP="00122588">
      <w:pPr>
        <w:pStyle w:val="ConsPlusNormal"/>
        <w:ind w:firstLine="567"/>
        <w:jc w:val="both"/>
        <w:rPr>
          <w:rFonts w:ascii="Times New Roman" w:hAnsi="Times New Roman" w:cs="Times New Roman"/>
          <w:sz w:val="28"/>
          <w:szCs w:val="28"/>
        </w:rPr>
      </w:pPr>
      <w:bookmarkStart w:id="16" w:name="Par495"/>
      <w:bookmarkEnd w:id="16"/>
      <w:r w:rsidRPr="00122588">
        <w:rPr>
          <w:rFonts w:ascii="Times New Roman" w:hAnsi="Times New Roman" w:cs="Times New Roman"/>
          <w:sz w:val="28"/>
          <w:szCs w:val="28"/>
        </w:rPr>
        <w:t>4.3.4.3.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4.3.4.4. На реконструируемых территориях участков жилой застройки рекомендуется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т.ч. типа "Ракушка"), рекомендуется выполнять замену морально и физически устаревших элементов благоустройства.</w:t>
      </w: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4.4. Участки детских садов и школ</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4.4.1. На территории участков детских садов и школ рекомендуется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w:t>
      </w:r>
      <w:proofErr w:type="spellStart"/>
      <w:r w:rsidRPr="00122588">
        <w:rPr>
          <w:rFonts w:ascii="Times New Roman" w:hAnsi="Times New Roman" w:cs="Times New Roman"/>
          <w:sz w:val="28"/>
          <w:szCs w:val="28"/>
        </w:rPr>
        <w:t>спортядро</w:t>
      </w:r>
      <w:proofErr w:type="spellEnd"/>
      <w:r w:rsidRPr="00122588">
        <w:rPr>
          <w:rFonts w:ascii="Times New Roman" w:hAnsi="Times New Roman" w:cs="Times New Roman"/>
          <w:sz w:val="28"/>
          <w:szCs w:val="28"/>
        </w:rPr>
        <w:t>), озелененные и другие территории и сооружения.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4.4.2. Как правило,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w:t>
      </w:r>
      <w:r w:rsidRPr="00122588">
        <w:rPr>
          <w:rFonts w:ascii="Times New Roman" w:hAnsi="Times New Roman" w:cs="Times New Roman"/>
          <w:sz w:val="28"/>
          <w:szCs w:val="28"/>
        </w:rPr>
        <w:lastRenderedPageBreak/>
        <w:t>площадок, скамьи, урны, осветительное оборудование, носители информационного оформления.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4.4.2.1. В качестве твердых видов покрытий рекомендуется применение </w:t>
      </w:r>
      <w:proofErr w:type="spellStart"/>
      <w:r w:rsidRPr="00122588">
        <w:rPr>
          <w:rFonts w:ascii="Times New Roman" w:hAnsi="Times New Roman" w:cs="Times New Roman"/>
          <w:sz w:val="28"/>
          <w:szCs w:val="28"/>
        </w:rPr>
        <w:t>цементобетона</w:t>
      </w:r>
      <w:proofErr w:type="spellEnd"/>
      <w:r w:rsidRPr="00122588">
        <w:rPr>
          <w:rFonts w:ascii="Times New Roman" w:hAnsi="Times New Roman" w:cs="Times New Roman"/>
          <w:sz w:val="28"/>
          <w:szCs w:val="28"/>
        </w:rPr>
        <w:t xml:space="preserve"> и плиточного мощения.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4.4.2.2. При озеленении территории детских садов и школ рекомендуется не допускать применение растений с ядовитыми плодами.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4.4.3. При проектировании инженерных коммуникаций квартала рекомендуется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рекомендуется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Рекомендуется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4.4.4. Рекомендуется плоская кровля зданий детских садов и школ, в случае их размещения в окружении многоэтажной жилой застройки, предусматривать имеющей привлекательный внешний вид.</w:t>
      </w:r>
    </w:p>
    <w:p w:rsidR="004B7E05" w:rsidRPr="00122588" w:rsidRDefault="004B7E05" w:rsidP="00122588">
      <w:pPr>
        <w:pStyle w:val="ConsPlusNormal"/>
        <w:ind w:firstLine="567"/>
        <w:jc w:val="both"/>
        <w:rPr>
          <w:rFonts w:ascii="Times New Roman" w:hAnsi="Times New Roman" w:cs="Times New Roman"/>
          <w:sz w:val="28"/>
          <w:szCs w:val="28"/>
        </w:rPr>
      </w:pPr>
    </w:p>
    <w:p w:rsidR="004B7E05" w:rsidRPr="00DE2F0A" w:rsidRDefault="004B7E05" w:rsidP="00122588">
      <w:pPr>
        <w:pStyle w:val="ConsPlusNormal"/>
        <w:ind w:firstLine="567"/>
        <w:jc w:val="center"/>
        <w:outlineLvl w:val="1"/>
        <w:rPr>
          <w:rFonts w:ascii="Times New Roman" w:hAnsi="Times New Roman" w:cs="Times New Roman"/>
          <w:sz w:val="28"/>
          <w:szCs w:val="28"/>
        </w:rPr>
      </w:pPr>
      <w:r w:rsidRPr="00DE2F0A">
        <w:rPr>
          <w:rFonts w:ascii="Times New Roman" w:hAnsi="Times New Roman" w:cs="Times New Roman"/>
          <w:sz w:val="28"/>
          <w:szCs w:val="28"/>
        </w:rPr>
        <w:t>4.5. Участки длительного и кратковременного хранения</w:t>
      </w:r>
    </w:p>
    <w:p w:rsidR="004B7E05" w:rsidRPr="00DE2F0A" w:rsidRDefault="004B7E05" w:rsidP="00122588">
      <w:pPr>
        <w:pStyle w:val="ConsPlusNormal"/>
        <w:ind w:firstLine="567"/>
        <w:jc w:val="center"/>
        <w:rPr>
          <w:rFonts w:ascii="Times New Roman" w:hAnsi="Times New Roman" w:cs="Times New Roman"/>
          <w:sz w:val="28"/>
          <w:szCs w:val="28"/>
        </w:rPr>
      </w:pPr>
      <w:r w:rsidRPr="00DE2F0A">
        <w:rPr>
          <w:rFonts w:ascii="Times New Roman" w:hAnsi="Times New Roman" w:cs="Times New Roman"/>
          <w:sz w:val="28"/>
          <w:szCs w:val="28"/>
        </w:rPr>
        <w:t>автотранспортных средств</w:t>
      </w:r>
    </w:p>
    <w:p w:rsidR="004B7E05" w:rsidRPr="00122588"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4.5.1. Определение места размещения и параметров территорий длительного и кратковременного хранения автотранспортных средств необходимо осуществлять в соответствии с положениями </w:t>
      </w:r>
      <w:hyperlink r:id="rId39" w:history="1">
        <w:r w:rsidRPr="00DE2F0A">
          <w:rPr>
            <w:rFonts w:ascii="Times New Roman" w:hAnsi="Times New Roman" w:cs="Times New Roman"/>
            <w:sz w:val="28"/>
            <w:szCs w:val="28"/>
          </w:rPr>
          <w:t>подраздела</w:t>
        </w:r>
      </w:hyperlink>
      <w:r w:rsidRPr="00DE2F0A">
        <w:rPr>
          <w:rFonts w:ascii="Times New Roman" w:hAnsi="Times New Roman" w:cs="Times New Roman"/>
          <w:sz w:val="28"/>
          <w:szCs w:val="28"/>
        </w:rPr>
        <w:t xml:space="preserve"> "3.5. Зоны транспортной инфраструктуры" нормативов градостроительного проектирования Краснодарского края, утвержд</w:t>
      </w:r>
      <w:r w:rsidR="00573449" w:rsidRPr="00DE2F0A">
        <w:rPr>
          <w:rFonts w:ascii="Times New Roman" w:hAnsi="Times New Roman" w:cs="Times New Roman"/>
          <w:sz w:val="28"/>
          <w:szCs w:val="28"/>
        </w:rPr>
        <w:t>енных Приказом от 16.04.2015 г. № 78 департамента по архитектуре и градостроительству Краснодарского края</w:t>
      </w:r>
      <w:r w:rsidRPr="00DE2F0A">
        <w:rPr>
          <w:rFonts w:ascii="Times New Roman" w:hAnsi="Times New Roman" w:cs="Times New Roman"/>
          <w:sz w:val="28"/>
          <w:szCs w:val="28"/>
        </w:rPr>
        <w:t>. Подъездные пути к участкам постоянного и кратковременного хранения автотранспортных средств рекомендуется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открытой стоянки автотранспортных средств рекомендуется изолировать от остальной территории полосой зеленых насаждений шириной не менее</w:t>
      </w:r>
      <w:r w:rsidRPr="00122588">
        <w:rPr>
          <w:rFonts w:ascii="Times New Roman" w:hAnsi="Times New Roman" w:cs="Times New Roman"/>
          <w:sz w:val="28"/>
          <w:szCs w:val="28"/>
        </w:rPr>
        <w:t xml:space="preserve"> 1 м. Въезды и выезды, как правило, должны иметь закругления бортов тротуаров и газонов радиусом не менее 8 м</w:t>
      </w:r>
      <w:r w:rsidR="00573449" w:rsidRPr="00122588">
        <w:rPr>
          <w:rFonts w:ascii="Times New Roman" w:hAnsi="Times New Roman" w:cs="Times New Roman"/>
          <w:sz w:val="28"/>
          <w:szCs w:val="28"/>
        </w:rPr>
        <w:t>етров</w:t>
      </w:r>
      <w:r w:rsidR="001A653F" w:rsidRPr="00122588">
        <w:rPr>
          <w:rFonts w:ascii="Times New Roman" w:hAnsi="Times New Roman" w:cs="Times New Roman"/>
          <w:sz w:val="28"/>
          <w:szCs w:val="28"/>
        </w:rPr>
        <w:t xml:space="preserve"> для магистральных улиц и дорог регулируемого движения</w:t>
      </w:r>
      <w:r w:rsidR="00573449" w:rsidRPr="00122588">
        <w:rPr>
          <w:rFonts w:ascii="Times New Roman" w:hAnsi="Times New Roman" w:cs="Times New Roman"/>
          <w:sz w:val="28"/>
          <w:szCs w:val="28"/>
        </w:rPr>
        <w:t>,</w:t>
      </w:r>
      <w:r w:rsidR="001A653F" w:rsidRPr="00122588">
        <w:rPr>
          <w:rFonts w:ascii="Times New Roman" w:hAnsi="Times New Roman" w:cs="Times New Roman"/>
          <w:sz w:val="28"/>
          <w:szCs w:val="28"/>
        </w:rPr>
        <w:t xml:space="preserve"> и 5</w:t>
      </w:r>
      <w:r w:rsidR="00573449" w:rsidRPr="00122588">
        <w:rPr>
          <w:rFonts w:ascii="Times New Roman" w:hAnsi="Times New Roman" w:cs="Times New Roman"/>
          <w:sz w:val="28"/>
          <w:szCs w:val="28"/>
        </w:rPr>
        <w:t xml:space="preserve"> м для улиц и дорог местного значения</w:t>
      </w:r>
      <w:r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4.5.2. Как правило,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4.5.2.1. На пешеходных дорожках рекомендуется предусматривать съезд - бордюрный пандус - на уровень проезда (не менее одного на участок).</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 xml:space="preserve">4.5.2.2. Рекомендуется формировать посадки густого высокорастущего кустарника с высокой степенью </w:t>
      </w:r>
      <w:proofErr w:type="spellStart"/>
      <w:r w:rsidRPr="00122588">
        <w:rPr>
          <w:rFonts w:ascii="Times New Roman" w:hAnsi="Times New Roman" w:cs="Times New Roman"/>
          <w:sz w:val="28"/>
          <w:szCs w:val="28"/>
        </w:rPr>
        <w:t>фитонцидности</w:t>
      </w:r>
      <w:proofErr w:type="spellEnd"/>
      <w:r w:rsidRPr="00122588">
        <w:rPr>
          <w:rFonts w:ascii="Times New Roman" w:hAnsi="Times New Roman" w:cs="Times New Roman"/>
          <w:sz w:val="28"/>
          <w:szCs w:val="28"/>
        </w:rPr>
        <w:t xml:space="preserve"> и посадки деревьев вдоль границ участка.</w:t>
      </w:r>
    </w:p>
    <w:p w:rsidR="004B7E05" w:rsidRPr="00122588" w:rsidRDefault="00573449"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4.5.3</w:t>
      </w:r>
      <w:r w:rsidR="004B7E05" w:rsidRPr="00122588">
        <w:rPr>
          <w:rFonts w:ascii="Times New Roman" w:hAnsi="Times New Roman" w:cs="Times New Roman"/>
          <w:sz w:val="28"/>
          <w:szCs w:val="28"/>
        </w:rPr>
        <w:t>.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75D56" w:rsidRDefault="00475D56" w:rsidP="00122588">
      <w:pPr>
        <w:pStyle w:val="ConsPlusNormal"/>
        <w:ind w:firstLine="567"/>
        <w:jc w:val="center"/>
        <w:outlineLvl w:val="0"/>
        <w:rPr>
          <w:rFonts w:ascii="Times New Roman" w:hAnsi="Times New Roman" w:cs="Times New Roman"/>
          <w:sz w:val="28"/>
          <w:szCs w:val="28"/>
        </w:rPr>
      </w:pPr>
    </w:p>
    <w:p w:rsidR="004B7E05" w:rsidRPr="00DE2F0A" w:rsidRDefault="004B7E05" w:rsidP="00122588">
      <w:pPr>
        <w:pStyle w:val="ConsPlusNormal"/>
        <w:ind w:firstLine="567"/>
        <w:jc w:val="center"/>
        <w:outlineLvl w:val="0"/>
        <w:rPr>
          <w:rFonts w:ascii="Times New Roman" w:hAnsi="Times New Roman" w:cs="Times New Roman"/>
          <w:sz w:val="28"/>
          <w:szCs w:val="28"/>
        </w:rPr>
      </w:pPr>
      <w:r w:rsidRPr="00122588">
        <w:rPr>
          <w:rFonts w:ascii="Times New Roman" w:hAnsi="Times New Roman" w:cs="Times New Roman"/>
          <w:sz w:val="28"/>
          <w:szCs w:val="28"/>
        </w:rPr>
        <w:t xml:space="preserve">Раздел 5. </w:t>
      </w:r>
      <w:r w:rsidRPr="00DE2F0A">
        <w:rPr>
          <w:rFonts w:ascii="Times New Roman" w:hAnsi="Times New Roman" w:cs="Times New Roman"/>
          <w:sz w:val="28"/>
          <w:szCs w:val="28"/>
        </w:rPr>
        <w:t>БЛАГОУСТРОЙСТВО НА ТЕРРИТОРИЯХ</w:t>
      </w:r>
    </w:p>
    <w:p w:rsidR="004B7E05" w:rsidRPr="00DE2F0A" w:rsidRDefault="004B7E05" w:rsidP="00122588">
      <w:pPr>
        <w:pStyle w:val="ConsPlusNormal"/>
        <w:ind w:firstLine="567"/>
        <w:jc w:val="center"/>
        <w:rPr>
          <w:rFonts w:ascii="Times New Roman" w:hAnsi="Times New Roman" w:cs="Times New Roman"/>
          <w:sz w:val="28"/>
          <w:szCs w:val="28"/>
        </w:rPr>
      </w:pPr>
      <w:r w:rsidRPr="00DE2F0A">
        <w:rPr>
          <w:rFonts w:ascii="Times New Roman" w:hAnsi="Times New Roman" w:cs="Times New Roman"/>
          <w:sz w:val="28"/>
          <w:szCs w:val="28"/>
        </w:rPr>
        <w:t>РЕКРЕАЦИОННОГО НАЗНАЧЕНИЯ</w:t>
      </w: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5.1. Общие положения</w:t>
      </w:r>
    </w:p>
    <w:p w:rsidR="004B7E05" w:rsidRPr="00122588"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и включают парки, сады, лесопарки, пляжи, водоемы и иные объекты, используемые в рекреационных целях и формирующие систему открытых пространств городских и сельских поселений.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 и в соответствии с положениями </w:t>
      </w:r>
      <w:hyperlink r:id="rId40" w:history="1">
        <w:r w:rsidRPr="00DE2F0A">
          <w:rPr>
            <w:rFonts w:ascii="Times New Roman" w:hAnsi="Times New Roman" w:cs="Times New Roman"/>
            <w:sz w:val="28"/>
            <w:szCs w:val="28"/>
          </w:rPr>
          <w:t>подраздела</w:t>
        </w:r>
      </w:hyperlink>
      <w:r w:rsidR="007B62F3" w:rsidRPr="00DE2F0A">
        <w:rPr>
          <w:rFonts w:ascii="Times New Roman" w:hAnsi="Times New Roman" w:cs="Times New Roman"/>
          <w:sz w:val="28"/>
          <w:szCs w:val="28"/>
        </w:rPr>
        <w:t xml:space="preserve"> "4</w:t>
      </w:r>
      <w:r w:rsidRPr="00DE2F0A">
        <w:rPr>
          <w:rFonts w:ascii="Times New Roman" w:hAnsi="Times New Roman" w:cs="Times New Roman"/>
          <w:sz w:val="28"/>
          <w:szCs w:val="28"/>
        </w:rPr>
        <w:t>.4. Зоны рекреационного назначения</w:t>
      </w:r>
      <w:r w:rsidR="00573449" w:rsidRPr="00DE2F0A">
        <w:rPr>
          <w:rFonts w:ascii="Times New Roman" w:hAnsi="Times New Roman" w:cs="Times New Roman"/>
          <w:sz w:val="28"/>
          <w:szCs w:val="28"/>
        </w:rPr>
        <w:t xml:space="preserve"> нормативов градостроительного проектирования Краснодарского</w:t>
      </w:r>
      <w:r w:rsidR="00573449" w:rsidRPr="00122588">
        <w:rPr>
          <w:rFonts w:ascii="Times New Roman" w:hAnsi="Times New Roman" w:cs="Times New Roman"/>
          <w:sz w:val="28"/>
          <w:szCs w:val="28"/>
        </w:rPr>
        <w:t xml:space="preserve"> края, утвержденных Приказом департамента по архитектуре и градостроительству Краснодарского края от 16.04.2015 г. № 78</w:t>
      </w:r>
      <w:r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Рекреационные территории также формируются на землях общего пользования (парки, сады, скверы, бульвары и другие озелененные территории общего пользования).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5.1.2. Благоустройство памятников садово-паркового искусства, истории и архитектуры, как правило,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5.1.3. Планировочная структура объектов рекреации, как правило, должна соответствовать градостроительным, функциональным и природным особенностям территории. При проектировании благоустройства рекомендуется обеспечивать приоритет природоохранных факторов: для крупных объектов рекреации - </w:t>
      </w:r>
      <w:proofErr w:type="spellStart"/>
      <w:r w:rsidRPr="00122588">
        <w:rPr>
          <w:rFonts w:ascii="Times New Roman" w:hAnsi="Times New Roman" w:cs="Times New Roman"/>
          <w:sz w:val="28"/>
          <w:szCs w:val="28"/>
        </w:rPr>
        <w:t>ненарушение</w:t>
      </w:r>
      <w:proofErr w:type="spellEnd"/>
      <w:r w:rsidRPr="00122588">
        <w:rPr>
          <w:rFonts w:ascii="Times New Roman" w:hAnsi="Times New Roman" w:cs="Times New Roman"/>
          <w:sz w:val="28"/>
          <w:szCs w:val="28"/>
        </w:rPr>
        <w:t xml:space="preserve">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5.1.4. При реконструкции объектов рекреации рекомендуется предусматривать: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w:t>
      </w:r>
      <w:r w:rsidRPr="00122588">
        <w:rPr>
          <w:rFonts w:ascii="Times New Roman" w:hAnsi="Times New Roman" w:cs="Times New Roman"/>
          <w:sz w:val="28"/>
          <w:szCs w:val="28"/>
        </w:rPr>
        <w:lastRenderedPageBreak/>
        <w:t>предельной рекреационной нагрузки, режимов использования и мероприятий благоустройства для различных зон лесопарка;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для парков и садов: реконструкция планировочной структуры (например, изменение плотности дорожно-</w:t>
      </w:r>
      <w:proofErr w:type="spellStart"/>
      <w:r w:rsidRPr="00122588">
        <w:rPr>
          <w:rFonts w:ascii="Times New Roman" w:hAnsi="Times New Roman" w:cs="Times New Roman"/>
          <w:sz w:val="28"/>
          <w:szCs w:val="28"/>
        </w:rPr>
        <w:t>тропиночной</w:t>
      </w:r>
      <w:proofErr w:type="spellEnd"/>
      <w:r w:rsidRPr="00122588">
        <w:rPr>
          <w:rFonts w:ascii="Times New Roman" w:hAnsi="Times New Roman" w:cs="Times New Roman"/>
          <w:sz w:val="28"/>
          <w:szCs w:val="28"/>
        </w:rPr>
        <w:t xml:space="preserve"> сети), </w:t>
      </w:r>
      <w:proofErr w:type="spellStart"/>
      <w:r w:rsidRPr="00122588">
        <w:rPr>
          <w:rFonts w:ascii="Times New Roman" w:hAnsi="Times New Roman" w:cs="Times New Roman"/>
          <w:sz w:val="28"/>
          <w:szCs w:val="28"/>
        </w:rPr>
        <w:t>разреживание</w:t>
      </w:r>
      <w:proofErr w:type="spellEnd"/>
      <w:r w:rsidRPr="00122588">
        <w:rPr>
          <w:rFonts w:ascii="Times New Roman" w:hAnsi="Times New Roman" w:cs="Times New Roman"/>
          <w:sz w:val="28"/>
          <w:szCs w:val="28"/>
        </w:rP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для бульваров и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5.1.5. Проектирование инженерных коммуникаций на территориях рекреационного назначения рекомендуется вести с учетом экологических особенностей территории, преимущественно в проходных коллекторах или в обход объекта рекреации.</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DE2F0A"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 xml:space="preserve">5.2. </w:t>
      </w:r>
      <w:r w:rsidRPr="00DE2F0A">
        <w:rPr>
          <w:rFonts w:ascii="Times New Roman" w:hAnsi="Times New Roman" w:cs="Times New Roman"/>
          <w:sz w:val="28"/>
          <w:szCs w:val="28"/>
        </w:rPr>
        <w:t>Зоны отдыха</w:t>
      </w:r>
    </w:p>
    <w:p w:rsidR="004B7E05" w:rsidRPr="00DE2F0A" w:rsidRDefault="00BD2FCA"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5.2.1. Зоны отдыха</w:t>
      </w:r>
      <w:r w:rsidR="004B7E05" w:rsidRPr="00DE2F0A">
        <w:rPr>
          <w:rFonts w:ascii="Times New Roman" w:hAnsi="Times New Roman" w:cs="Times New Roman"/>
          <w:sz w:val="28"/>
          <w:szCs w:val="28"/>
        </w:rPr>
        <w:t xml:space="preserve"> поселений формируются на базе озелененных</w:t>
      </w:r>
      <w:r w:rsidRPr="00DE2F0A">
        <w:rPr>
          <w:rFonts w:ascii="Times New Roman" w:hAnsi="Times New Roman" w:cs="Times New Roman"/>
          <w:sz w:val="28"/>
          <w:szCs w:val="28"/>
        </w:rPr>
        <w:t xml:space="preserve"> территорий общего пользования</w:t>
      </w:r>
      <w:r w:rsidR="004B7E05" w:rsidRPr="00DE2F0A">
        <w:rPr>
          <w:rFonts w:ascii="Times New Roman" w:hAnsi="Times New Roman" w:cs="Times New Roman"/>
          <w:sz w:val="28"/>
          <w:szCs w:val="28"/>
        </w:rPr>
        <w:t>, природных и искусственных водоемов, рек и обустраиваются для организации активного массового отдыха, купания и рекреации.</w:t>
      </w:r>
    </w:p>
    <w:p w:rsidR="004B7E05" w:rsidRPr="00122588" w:rsidRDefault="004B7E05" w:rsidP="00122588">
      <w:pPr>
        <w:pStyle w:val="ConsPlusNormal"/>
        <w:ind w:firstLine="567"/>
        <w:jc w:val="both"/>
        <w:rPr>
          <w:rFonts w:ascii="Times New Roman" w:hAnsi="Times New Roman" w:cs="Times New Roman"/>
          <w:sz w:val="28"/>
          <w:szCs w:val="28"/>
        </w:rPr>
      </w:pPr>
      <w:r w:rsidRPr="00DE2F0A">
        <w:rPr>
          <w:rFonts w:ascii="Times New Roman" w:hAnsi="Times New Roman" w:cs="Times New Roman"/>
          <w:sz w:val="28"/>
          <w:szCs w:val="28"/>
        </w:rPr>
        <w:t xml:space="preserve">5.2.2. При проектировании прибрежной части водоемов зон отдыха выбор территории пляжа следует осуществлять в соответствии с положениями </w:t>
      </w:r>
      <w:hyperlink r:id="rId41" w:history="1">
        <w:r w:rsidRPr="00DE2F0A">
          <w:rPr>
            <w:rFonts w:ascii="Times New Roman" w:hAnsi="Times New Roman" w:cs="Times New Roman"/>
            <w:sz w:val="28"/>
            <w:szCs w:val="28"/>
          </w:rPr>
          <w:t>подраздела</w:t>
        </w:r>
      </w:hyperlink>
      <w:r w:rsidR="007B62F3" w:rsidRPr="00DE2F0A">
        <w:rPr>
          <w:rFonts w:ascii="Times New Roman" w:hAnsi="Times New Roman" w:cs="Times New Roman"/>
          <w:sz w:val="28"/>
          <w:szCs w:val="28"/>
        </w:rPr>
        <w:t xml:space="preserve"> "7</w:t>
      </w:r>
      <w:r w:rsidRPr="00DE2F0A">
        <w:rPr>
          <w:rFonts w:ascii="Times New Roman" w:hAnsi="Times New Roman" w:cs="Times New Roman"/>
          <w:sz w:val="28"/>
          <w:szCs w:val="28"/>
        </w:rPr>
        <w:t>.2. Особо охраняемые природные территории"</w:t>
      </w:r>
      <w:r w:rsidR="00BD2FCA" w:rsidRPr="00DE2F0A">
        <w:rPr>
          <w:rFonts w:ascii="Times New Roman" w:hAnsi="Times New Roman" w:cs="Times New Roman"/>
          <w:sz w:val="28"/>
          <w:szCs w:val="28"/>
        </w:rPr>
        <w:t xml:space="preserve"> нормативов градостроительного </w:t>
      </w:r>
      <w:r w:rsidR="00BD2FCA" w:rsidRPr="00122588">
        <w:rPr>
          <w:rFonts w:ascii="Times New Roman" w:hAnsi="Times New Roman" w:cs="Times New Roman"/>
          <w:sz w:val="28"/>
          <w:szCs w:val="28"/>
        </w:rPr>
        <w:t>проектирования Краснодарского края, утвержденных Приказом департамента по архитектуре и градостроительству Краснодарского края от 16.04.2015 г. № 78</w:t>
      </w:r>
      <w:r w:rsidRPr="00122588">
        <w:rPr>
          <w:rFonts w:ascii="Times New Roman" w:hAnsi="Times New Roman" w:cs="Times New Roman"/>
          <w:sz w:val="28"/>
          <w:szCs w:val="28"/>
        </w:rPr>
        <w:t>, и при этом исключить возможность неблагоприятных и опасных природных процессов - оползней, селей, лавин, обвалов или выполнить комплекс мероприятий по их исключению в соответствии с проектом.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Территория пляжа должна быть удалена от</w:t>
      </w:r>
      <w:r w:rsidR="00BD2FCA" w:rsidRPr="00122588">
        <w:rPr>
          <w:rFonts w:ascii="Times New Roman" w:hAnsi="Times New Roman" w:cs="Times New Roman"/>
          <w:sz w:val="28"/>
          <w:szCs w:val="28"/>
        </w:rPr>
        <w:t xml:space="preserve"> шлюзов</w:t>
      </w:r>
      <w:r w:rsidRPr="00122588">
        <w:rPr>
          <w:rFonts w:ascii="Times New Roman" w:hAnsi="Times New Roman" w:cs="Times New Roman"/>
          <w:sz w:val="28"/>
          <w:szCs w:val="28"/>
        </w:rPr>
        <w:t>, мест сброса сточных вод, стойбищ и водопоя скота и других источников загрязнения или располагаться выше указанных источников загрязнения на расстоянии не менее 500 метров.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Пляж и берег у места купания должны быть отлогими, без обрывов и ям</w:t>
      </w:r>
      <w:r w:rsidR="00BD2FCA" w:rsidRPr="00122588">
        <w:rPr>
          <w:rFonts w:ascii="Times New Roman" w:hAnsi="Times New Roman" w:cs="Times New Roman"/>
          <w:sz w:val="28"/>
          <w:szCs w:val="28"/>
        </w:rPr>
        <w:t>.</w:t>
      </w:r>
      <w:r w:rsidRPr="00122588">
        <w:rPr>
          <w:rFonts w:ascii="Times New Roman" w:hAnsi="Times New Roman" w:cs="Times New Roman"/>
          <w:sz w:val="28"/>
          <w:szCs w:val="28"/>
        </w:rPr>
        <w:t xml:space="preserve"> Пляж должен иметь хорошо </w:t>
      </w:r>
      <w:proofErr w:type="spellStart"/>
      <w:r w:rsidRPr="00122588">
        <w:rPr>
          <w:rFonts w:ascii="Times New Roman" w:hAnsi="Times New Roman" w:cs="Times New Roman"/>
          <w:sz w:val="28"/>
          <w:szCs w:val="28"/>
        </w:rPr>
        <w:t>инсолируемые</w:t>
      </w:r>
      <w:proofErr w:type="spellEnd"/>
      <w:r w:rsidRPr="00122588">
        <w:rPr>
          <w:rFonts w:ascii="Times New Roman" w:hAnsi="Times New Roman" w:cs="Times New Roman"/>
          <w:sz w:val="28"/>
          <w:szCs w:val="28"/>
        </w:rPr>
        <w:t xml:space="preserve"> площадки, защищенные от ветра. Не допускается устройство пляжей на глинистых участках берега.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Запрещается размещать пляжи в границах первого пояса зоны санитарной охраны источников хозяйственно-питьевого водоснабжения.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Территория пляжа, предназначенная для отдыха и купания, должна быть тщательно выровнена, очищена от мусора, пней и камней.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В местах, отводимых для купания в водоеме, не должно быть выходов грунтовых вод с низкой температурой, резко выраженных и быстрых водоворотов, воронок и больших волн. Дно водоема должно быть свободным от тины, водорослей, коряг, острых камней, затопленных свай, судов и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Зона купания должна иметь песчаное, гравийное или галечное дно с пологим уклоном (не более 0,02). Расстояние от уреза воды до буйков (для детей) не должно превышать 25 м. Площадь акватории должна составлять на одного человека не менее 5 кв.м, в непроточных водоемах - не менее 10 кв.м. Граница поверхности воды, предназначенной для купания, обозначается яркими, хорошо видимыми плавучими сигналами.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Максимальная глубина открытых водоемов в местах купания детей должна составлять от 0,7 до 1,3 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5.2.3. В зоне обслуживания пляжа рекомендуется размещать: пункт медицинского обслуживания с проездом, спасательную станцию, проходную, пляжный павильон (</w:t>
      </w:r>
      <w:proofErr w:type="spellStart"/>
      <w:r w:rsidRPr="00122588">
        <w:rPr>
          <w:rFonts w:ascii="Times New Roman" w:hAnsi="Times New Roman" w:cs="Times New Roman"/>
          <w:sz w:val="28"/>
          <w:szCs w:val="28"/>
        </w:rPr>
        <w:t>климатопавильон</w:t>
      </w:r>
      <w:proofErr w:type="spellEnd"/>
      <w:r w:rsidRPr="00122588">
        <w:rPr>
          <w:rFonts w:ascii="Times New Roman" w:hAnsi="Times New Roman" w:cs="Times New Roman"/>
          <w:sz w:val="28"/>
          <w:szCs w:val="28"/>
        </w:rPr>
        <w:t>), кабины для переодевания, питьевые фонтанчики, мойки для ног, душевые с пресной водой, туалеты, площадки для установки контейнеров для сбора мусора, перекачивающие насосные станции (при необходимости). Одна душевая кабина рассчитывается на 40 мест, 1 прибор в уборной - на 75 мест, 1 питьевой фонтанчик - на 100 мест (не реже чем 1 фонтанчик на 200 м протяженности пляжа), 1 кабина для переодевания - на 50 мест, пешеходные дорожки. Медицинский пункт обычно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Площадь и оборудование помещения медпункта рекомендуется устанавливать по согласованию с органами здравоохранения муниципального образования, но не менее 12 кв.м, которое должно иметь естественное и искусственное освещение, водопровод и туалет.</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Все сооружения пляжа должны быть канализованы, при отсутствии централизованной канализации необходимо предусматривать водонепроницаемый септик или установку биотуалетов.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5.2.4.1. При проектировании озеленения рекомендуется обеспечивать: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сохранение травяного покрова, древесно-кустарниковой и прибрежной растительности не менее чем на 80 % общей площади зоны отдыха;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недопущение использования территории зоны отдыха для иных целей (выгуливания собак, устройства игровых городков, аттракционов и т.п.).</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5.2.4.2. Возможно размещение ограждения, уличного технического оборудования (торговые тележки "вода", "мороженое").</w:t>
      </w:r>
    </w:p>
    <w:p w:rsidR="00475D56" w:rsidRDefault="00475D56" w:rsidP="00122588">
      <w:pPr>
        <w:pStyle w:val="ConsPlusNormal"/>
        <w:ind w:firstLine="567"/>
        <w:jc w:val="center"/>
        <w:outlineLvl w:val="1"/>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5.3. Парки</w:t>
      </w:r>
    </w:p>
    <w:p w:rsidR="004B7E05" w:rsidRPr="00404FE9"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5.3.1. </w:t>
      </w:r>
      <w:r w:rsidRPr="00404FE9">
        <w:rPr>
          <w:rFonts w:ascii="Times New Roman" w:hAnsi="Times New Roman" w:cs="Times New Roman"/>
          <w:sz w:val="28"/>
          <w:szCs w:val="28"/>
        </w:rPr>
        <w:t xml:space="preserve">На территории </w:t>
      </w:r>
      <w:r w:rsidR="000736E3" w:rsidRPr="000736E3">
        <w:rPr>
          <w:rFonts w:ascii="Times New Roman" w:hAnsi="Times New Roman" w:cs="Times New Roman"/>
          <w:sz w:val="28"/>
          <w:szCs w:val="28"/>
        </w:rPr>
        <w:t>Кирпильского</w:t>
      </w:r>
      <w:r w:rsidR="00BD2FCA" w:rsidRPr="00404FE9">
        <w:rPr>
          <w:rFonts w:ascii="Times New Roman" w:hAnsi="Times New Roman" w:cs="Times New Roman"/>
          <w:sz w:val="28"/>
          <w:szCs w:val="28"/>
        </w:rPr>
        <w:t xml:space="preserve"> сельского поселения</w:t>
      </w:r>
      <w:r w:rsidRPr="00404FE9">
        <w:rPr>
          <w:rFonts w:ascii="Times New Roman" w:hAnsi="Times New Roman" w:cs="Times New Roman"/>
          <w:sz w:val="28"/>
          <w:szCs w:val="28"/>
        </w:rPr>
        <w:t xml:space="preserve"> при проектировании парков типы, параметры, обустройство и система обслуживания отдыхающих должна приниматься в соответствии с положениями </w:t>
      </w:r>
      <w:hyperlink r:id="rId42" w:history="1">
        <w:r w:rsidRPr="00404FE9">
          <w:rPr>
            <w:rFonts w:ascii="Times New Roman" w:hAnsi="Times New Roman" w:cs="Times New Roman"/>
            <w:sz w:val="28"/>
            <w:szCs w:val="28"/>
          </w:rPr>
          <w:t>подраздела</w:t>
        </w:r>
      </w:hyperlink>
      <w:r w:rsidR="007B62F3" w:rsidRPr="00404FE9">
        <w:rPr>
          <w:rFonts w:ascii="Times New Roman" w:hAnsi="Times New Roman" w:cs="Times New Roman"/>
          <w:sz w:val="28"/>
          <w:szCs w:val="28"/>
        </w:rPr>
        <w:t xml:space="preserve"> "4</w:t>
      </w:r>
      <w:r w:rsidRPr="00404FE9">
        <w:rPr>
          <w:rFonts w:ascii="Times New Roman" w:hAnsi="Times New Roman" w:cs="Times New Roman"/>
          <w:sz w:val="28"/>
          <w:szCs w:val="28"/>
        </w:rPr>
        <w:t xml:space="preserve">.4. Зоны рекреационного назначения" </w:t>
      </w:r>
      <w:r w:rsidR="00BD2FCA" w:rsidRPr="00404FE9">
        <w:rPr>
          <w:rFonts w:ascii="Times New Roman" w:hAnsi="Times New Roman" w:cs="Times New Roman"/>
          <w:sz w:val="28"/>
          <w:szCs w:val="28"/>
        </w:rPr>
        <w:t xml:space="preserve">нормативов </w:t>
      </w:r>
      <w:r w:rsidR="00BD2FCA" w:rsidRPr="00404FE9">
        <w:rPr>
          <w:rFonts w:ascii="Times New Roman" w:hAnsi="Times New Roman" w:cs="Times New Roman"/>
          <w:sz w:val="28"/>
          <w:szCs w:val="28"/>
        </w:rPr>
        <w:lastRenderedPageBreak/>
        <w:t>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16.04.2015 г. № 78</w:t>
      </w:r>
      <w:r w:rsidRPr="00404FE9">
        <w:rPr>
          <w:rFonts w:ascii="Times New Roman" w:hAnsi="Times New Roman" w:cs="Times New Roman"/>
          <w:sz w:val="28"/>
          <w:szCs w:val="28"/>
        </w:rPr>
        <w:t>, в котором предусмотрены следующие типы парков: специализированные парки (детские, спортивные, выставочные, зоологические и д</w:t>
      </w:r>
      <w:r w:rsidR="000628AC" w:rsidRPr="00404FE9">
        <w:rPr>
          <w:rFonts w:ascii="Times New Roman" w:hAnsi="Times New Roman" w:cs="Times New Roman"/>
          <w:sz w:val="28"/>
          <w:szCs w:val="28"/>
        </w:rPr>
        <w:t>ругие парки, ботанические сады)</w:t>
      </w:r>
      <w:r w:rsidRPr="00404FE9">
        <w:rPr>
          <w:rFonts w:ascii="Times New Roman" w:hAnsi="Times New Roman" w:cs="Times New Roman"/>
          <w:sz w:val="28"/>
          <w:szCs w:val="28"/>
        </w:rPr>
        <w:t>. Проектирование благоустройства парка зависит от его функционального назначения.</w:t>
      </w:r>
    </w:p>
    <w:p w:rsidR="004B7E05"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На территории парка более 10 га рекомендуется предусматривать систему местных проездов для функционирования мини-транспорта, оборудованную остановочными павильонами (навес </w:t>
      </w:r>
      <w:r w:rsidRPr="00122588">
        <w:rPr>
          <w:rFonts w:ascii="Times New Roman" w:hAnsi="Times New Roman" w:cs="Times New Roman"/>
          <w:sz w:val="28"/>
          <w:szCs w:val="28"/>
        </w:rPr>
        <w:t>от дождя, скамья, урна, расписание движения транспорта).</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0628AC"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 xml:space="preserve">Многофункциональный </w:t>
      </w:r>
      <w:r w:rsidR="004B7E05" w:rsidRPr="00122588">
        <w:rPr>
          <w:rFonts w:ascii="Times New Roman" w:hAnsi="Times New Roman" w:cs="Times New Roman"/>
          <w:sz w:val="28"/>
          <w:szCs w:val="28"/>
        </w:rPr>
        <w:t>парк</w:t>
      </w:r>
    </w:p>
    <w:p w:rsidR="004B7E05" w:rsidRPr="00404FE9" w:rsidRDefault="000628AC"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5.3.2. Многофункциональный</w:t>
      </w:r>
      <w:r w:rsidR="004B7E05" w:rsidRPr="00404FE9">
        <w:rPr>
          <w:rFonts w:ascii="Times New Roman" w:hAnsi="Times New Roman" w:cs="Times New Roman"/>
          <w:sz w:val="28"/>
          <w:szCs w:val="28"/>
        </w:rPr>
        <w:t xml:space="preserve"> парк обычно предназначен для периодического массового отдыха, развлечения, активного и тихого отдыха, устройства аттракционов для взрослых и детей.</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5.3.3. На территории парка рекомендуется предусматривать: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 (</w:t>
      </w:r>
      <w:hyperlink r:id="rId43" w:history="1">
        <w:r w:rsidRPr="00404FE9">
          <w:rPr>
            <w:rFonts w:ascii="Times New Roman" w:hAnsi="Times New Roman" w:cs="Times New Roman"/>
            <w:sz w:val="28"/>
            <w:szCs w:val="28"/>
          </w:rPr>
          <w:t>таблицы 10</w:t>
        </w:r>
      </w:hyperlink>
      <w:r w:rsidRPr="00404FE9">
        <w:rPr>
          <w:rFonts w:ascii="Times New Roman" w:hAnsi="Times New Roman" w:cs="Times New Roman"/>
          <w:sz w:val="28"/>
          <w:szCs w:val="28"/>
        </w:rPr>
        <w:t xml:space="preserve">, </w:t>
      </w:r>
      <w:hyperlink r:id="rId44" w:history="1">
        <w:r w:rsidRPr="00404FE9">
          <w:rPr>
            <w:rFonts w:ascii="Times New Roman" w:hAnsi="Times New Roman" w:cs="Times New Roman"/>
            <w:sz w:val="28"/>
            <w:szCs w:val="28"/>
          </w:rPr>
          <w:t>11</w:t>
        </w:r>
      </w:hyperlink>
      <w:r w:rsidRPr="00404FE9">
        <w:rPr>
          <w:rFonts w:ascii="Times New Roman" w:hAnsi="Times New Roman" w:cs="Times New Roman"/>
          <w:sz w:val="28"/>
          <w:szCs w:val="28"/>
        </w:rPr>
        <w:t xml:space="preserve"> приложения N 2 к настоящим </w:t>
      </w:r>
      <w:r w:rsidR="000628AC" w:rsidRPr="00404FE9">
        <w:rPr>
          <w:rFonts w:ascii="Times New Roman" w:hAnsi="Times New Roman" w:cs="Times New Roman"/>
          <w:sz w:val="28"/>
          <w:szCs w:val="28"/>
        </w:rPr>
        <w:t>правилам благоустройства территории</w:t>
      </w:r>
      <w:r w:rsidRPr="00404FE9">
        <w:rPr>
          <w:rFonts w:ascii="Times New Roman" w:hAnsi="Times New Roman" w:cs="Times New Roman"/>
          <w:sz w:val="28"/>
          <w:szCs w:val="28"/>
        </w:rPr>
        <w:t xml:space="preserve">). Назначение и размеры площадок, вместимость парковых сооружений рекомендуется проектировать с учетом </w:t>
      </w:r>
      <w:hyperlink r:id="rId45" w:history="1">
        <w:r w:rsidRPr="00404FE9">
          <w:rPr>
            <w:rFonts w:ascii="Times New Roman" w:hAnsi="Times New Roman" w:cs="Times New Roman"/>
            <w:sz w:val="28"/>
            <w:szCs w:val="28"/>
          </w:rPr>
          <w:t>приложения 5</w:t>
        </w:r>
      </w:hyperlink>
      <w:r w:rsidRPr="00404FE9">
        <w:rPr>
          <w:rFonts w:ascii="Times New Roman" w:hAnsi="Times New Roman" w:cs="Times New Roman"/>
          <w:sz w:val="28"/>
          <w:szCs w:val="28"/>
        </w:rPr>
        <w:t xml:space="preserve"> к настоящим </w:t>
      </w:r>
      <w:r w:rsidR="000628AC" w:rsidRPr="00404FE9">
        <w:rPr>
          <w:rFonts w:ascii="Times New Roman" w:hAnsi="Times New Roman" w:cs="Times New Roman"/>
          <w:sz w:val="28"/>
          <w:szCs w:val="28"/>
        </w:rPr>
        <w:t xml:space="preserve">правилам благоустройства </w:t>
      </w:r>
      <w:proofErr w:type="gramStart"/>
      <w:r w:rsidR="000628AC" w:rsidRPr="00404FE9">
        <w:rPr>
          <w:rFonts w:ascii="Times New Roman" w:hAnsi="Times New Roman" w:cs="Times New Roman"/>
          <w:sz w:val="28"/>
          <w:szCs w:val="28"/>
        </w:rPr>
        <w:t xml:space="preserve">территории </w:t>
      </w:r>
      <w:r w:rsidRPr="00404FE9">
        <w:rPr>
          <w:rFonts w:ascii="Times New Roman" w:hAnsi="Times New Roman" w:cs="Times New Roman"/>
          <w:sz w:val="28"/>
          <w:szCs w:val="28"/>
        </w:rPr>
        <w:t>.</w:t>
      </w:r>
      <w:proofErr w:type="gramEnd"/>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5.3.4. Как правило, обязательный перечень элементов благоустройства на территории многофункционального парка включает: твердые виды покрытия (плиточное мощение</w:t>
      </w:r>
      <w:r w:rsidRPr="00122588">
        <w:rPr>
          <w:rFonts w:ascii="Times New Roman" w:hAnsi="Times New Roman" w:cs="Times New Roman"/>
          <w:sz w:val="28"/>
          <w:szCs w:val="28"/>
        </w:rPr>
        <w:t>)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(тележки "вода", "мороженое"), осветительное оборудование, оборудование архитектурно-декоративного освещения, носители информации о зоне парка или о парке в целом.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5.3.4.1. Рекомендуется применение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5.3.4.2. Возможно размещение некапитальных нестационарных сооружений мелкорозничной торговли и питания, туалетных кабин.</w:t>
      </w:r>
    </w:p>
    <w:p w:rsidR="00475D56" w:rsidRDefault="00475D56" w:rsidP="00122588">
      <w:pPr>
        <w:pStyle w:val="ConsPlusNormal"/>
        <w:ind w:firstLine="567"/>
        <w:jc w:val="center"/>
        <w:outlineLvl w:val="2"/>
        <w:rPr>
          <w:rFonts w:ascii="Times New Roman" w:hAnsi="Times New Roman" w:cs="Times New Roman"/>
          <w:sz w:val="28"/>
          <w:szCs w:val="28"/>
        </w:rPr>
      </w:pPr>
    </w:p>
    <w:p w:rsidR="004B7E05" w:rsidRPr="00122588" w:rsidRDefault="004B7E05"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Специализированные парки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5.3.5. Специализированные парки </w:t>
      </w:r>
      <w:r w:rsidR="00981575">
        <w:rPr>
          <w:rFonts w:ascii="Times New Roman" w:hAnsi="Times New Roman" w:cs="Times New Roman"/>
          <w:sz w:val="28"/>
          <w:szCs w:val="28"/>
        </w:rPr>
        <w:t>Кирпильского</w:t>
      </w:r>
      <w:r w:rsidR="000671C0"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предназначены для организации специализированных видов отдыха. Состав и количество парковых сооружений, элементы благоустройства, как правило, зависят от тематической направленности парка, определяются заданием на проектирование и проектным решением.</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5.3.6. Как правило, обязательный перечень элементов благоустройства на территории специализированных парков включает: твердые виды покрытия </w:t>
      </w:r>
      <w:r w:rsidRPr="00122588">
        <w:rPr>
          <w:rFonts w:ascii="Times New Roman" w:hAnsi="Times New Roman" w:cs="Times New Roman"/>
          <w:sz w:val="28"/>
          <w:szCs w:val="28"/>
        </w:rPr>
        <w:lastRenderedPageBreak/>
        <w:t>основных дорожек, элементы сопряжения поверхностей, скамьи, урны, информационное оборудование (схема парка). Допускается размещение ограждения, туалетных кабин.</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5.4. Сады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5.4.1. На территории </w:t>
      </w:r>
      <w:r w:rsidR="00E03C76" w:rsidRPr="00122588">
        <w:rPr>
          <w:rFonts w:ascii="Times New Roman" w:hAnsi="Times New Roman" w:cs="Times New Roman"/>
          <w:sz w:val="28"/>
          <w:szCs w:val="28"/>
        </w:rPr>
        <w:t>поселени</w:t>
      </w:r>
      <w:r w:rsidR="00427E46" w:rsidRPr="00122588">
        <w:rPr>
          <w:rFonts w:ascii="Times New Roman" w:hAnsi="Times New Roman" w:cs="Times New Roman"/>
          <w:sz w:val="28"/>
          <w:szCs w:val="28"/>
        </w:rPr>
        <w:t>й</w:t>
      </w:r>
      <w:r w:rsidRPr="00122588">
        <w:rPr>
          <w:rFonts w:ascii="Times New Roman" w:hAnsi="Times New Roman" w:cs="Times New Roman"/>
          <w:sz w:val="28"/>
          <w:szCs w:val="28"/>
        </w:rPr>
        <w:t xml:space="preserve"> рекомендуется предусматривать следу</w:t>
      </w:r>
      <w:r w:rsidR="000671C0" w:rsidRPr="00122588">
        <w:rPr>
          <w:rFonts w:ascii="Times New Roman" w:hAnsi="Times New Roman" w:cs="Times New Roman"/>
          <w:sz w:val="28"/>
          <w:szCs w:val="28"/>
        </w:rPr>
        <w:t>ющие виды садов: сад</w:t>
      </w:r>
      <w:r w:rsidRPr="00122588">
        <w:rPr>
          <w:rFonts w:ascii="Times New Roman" w:hAnsi="Times New Roman" w:cs="Times New Roman"/>
          <w:sz w:val="28"/>
          <w:szCs w:val="28"/>
        </w:rPr>
        <w:t>, ботанический сад</w:t>
      </w:r>
    </w:p>
    <w:p w:rsidR="004B7E05" w:rsidRPr="00122588" w:rsidRDefault="00975EB0" w:rsidP="00122588">
      <w:pPr>
        <w:pStyle w:val="ConsPlusNormal"/>
        <w:ind w:firstLine="567"/>
        <w:jc w:val="center"/>
        <w:outlineLvl w:val="2"/>
        <w:rPr>
          <w:rFonts w:ascii="Times New Roman" w:hAnsi="Times New Roman" w:cs="Times New Roman"/>
          <w:sz w:val="28"/>
          <w:szCs w:val="28"/>
        </w:rPr>
      </w:pPr>
      <w:r w:rsidRPr="00122588">
        <w:rPr>
          <w:rFonts w:ascii="Times New Roman" w:hAnsi="Times New Roman" w:cs="Times New Roman"/>
          <w:sz w:val="28"/>
          <w:szCs w:val="28"/>
        </w:rPr>
        <w:t>С</w:t>
      </w:r>
      <w:r w:rsidR="004B7E05" w:rsidRPr="00122588">
        <w:rPr>
          <w:rFonts w:ascii="Times New Roman" w:hAnsi="Times New Roman" w:cs="Times New Roman"/>
          <w:sz w:val="28"/>
          <w:szCs w:val="28"/>
        </w:rPr>
        <w:t>ад</w:t>
      </w:r>
    </w:p>
    <w:p w:rsidR="004B7E05" w:rsidRPr="00122588" w:rsidRDefault="00975EB0"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5.4.2. С</w:t>
      </w:r>
      <w:r w:rsidR="004B7E05" w:rsidRPr="00122588">
        <w:rPr>
          <w:rFonts w:ascii="Times New Roman" w:hAnsi="Times New Roman" w:cs="Times New Roman"/>
          <w:sz w:val="28"/>
          <w:szCs w:val="28"/>
        </w:rPr>
        <w:t>ад обычно предназначен для организации кратковременного отдыха населения. Допускается транзитное пешеходное движение по территории сада.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5.4.3. Как правило, обязательный перечень элементов благоустр</w:t>
      </w:r>
      <w:r w:rsidR="00975EB0" w:rsidRPr="00122588">
        <w:rPr>
          <w:rFonts w:ascii="Times New Roman" w:hAnsi="Times New Roman" w:cs="Times New Roman"/>
          <w:sz w:val="28"/>
          <w:szCs w:val="28"/>
        </w:rPr>
        <w:t xml:space="preserve">ойства на территории </w:t>
      </w:r>
      <w:r w:rsidRPr="00122588">
        <w:rPr>
          <w:rFonts w:ascii="Times New Roman" w:hAnsi="Times New Roman" w:cs="Times New Roman"/>
          <w:sz w:val="28"/>
          <w:szCs w:val="28"/>
        </w:rPr>
        <w:t>сада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5.4.3.2. Возможно предусматривать размещение ограждения, некапитальных нестационарных сооружений питания (летние кафе).</w:t>
      </w:r>
    </w:p>
    <w:p w:rsidR="00475D56" w:rsidRPr="00122588" w:rsidRDefault="00475D56"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5.5. Бульвары, скверы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5.5.1. Бульвары и скверы обычно предназначены для организации кратковременного отдыха, прогулок, транзитных пешеходных передвижений.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5.5.2. Как правило,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5.5.2.2. При озеленении бульваров рекомендуется предусматривать полосы насаждений, изолирующих внутренние территории бульвара от улиц, перед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отдыха, обращенные к водному зеркалу. При озеленении скверов рекомендуется использовать приемы зрительного расширения озеленяемого пространства.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5.5.2.3. Возможно размещение технического оборудования (тележки "вода", "мороженое").</w:t>
      </w:r>
    </w:p>
    <w:p w:rsidR="00475D56" w:rsidRDefault="00475D56" w:rsidP="00122588">
      <w:pPr>
        <w:pStyle w:val="ConsPlusNormal"/>
        <w:ind w:firstLine="567"/>
        <w:jc w:val="center"/>
        <w:outlineLvl w:val="0"/>
        <w:rPr>
          <w:rFonts w:ascii="Times New Roman" w:hAnsi="Times New Roman" w:cs="Times New Roman"/>
          <w:sz w:val="28"/>
          <w:szCs w:val="28"/>
        </w:rPr>
      </w:pPr>
    </w:p>
    <w:p w:rsidR="004B7E05" w:rsidRPr="00404FE9" w:rsidRDefault="004B7E05" w:rsidP="00122588">
      <w:pPr>
        <w:pStyle w:val="ConsPlusNormal"/>
        <w:ind w:firstLine="567"/>
        <w:jc w:val="center"/>
        <w:outlineLvl w:val="0"/>
        <w:rPr>
          <w:rFonts w:ascii="Times New Roman" w:hAnsi="Times New Roman" w:cs="Times New Roman"/>
          <w:sz w:val="28"/>
          <w:szCs w:val="28"/>
        </w:rPr>
      </w:pPr>
      <w:r w:rsidRPr="00122588">
        <w:rPr>
          <w:rFonts w:ascii="Times New Roman" w:hAnsi="Times New Roman" w:cs="Times New Roman"/>
          <w:sz w:val="28"/>
          <w:szCs w:val="28"/>
        </w:rPr>
        <w:t xml:space="preserve">Раздел 6. </w:t>
      </w:r>
      <w:r w:rsidRPr="00404FE9">
        <w:rPr>
          <w:rFonts w:ascii="Times New Roman" w:hAnsi="Times New Roman" w:cs="Times New Roman"/>
          <w:sz w:val="28"/>
          <w:szCs w:val="28"/>
        </w:rPr>
        <w:t>БЛАГОУСТРОЙСТВО НА ТЕРРИТОРИЯХ</w:t>
      </w:r>
    </w:p>
    <w:p w:rsidR="004B7E05" w:rsidRPr="00404FE9" w:rsidRDefault="004B7E05" w:rsidP="00122588">
      <w:pPr>
        <w:pStyle w:val="ConsPlusNormal"/>
        <w:ind w:firstLine="567"/>
        <w:jc w:val="center"/>
        <w:rPr>
          <w:rFonts w:ascii="Times New Roman" w:hAnsi="Times New Roman" w:cs="Times New Roman"/>
          <w:sz w:val="28"/>
          <w:szCs w:val="28"/>
        </w:rPr>
      </w:pPr>
      <w:r w:rsidRPr="00404FE9">
        <w:rPr>
          <w:rFonts w:ascii="Times New Roman" w:hAnsi="Times New Roman" w:cs="Times New Roman"/>
          <w:sz w:val="28"/>
          <w:szCs w:val="28"/>
        </w:rPr>
        <w:t>ПРОИЗВОДСТВЕННОГО НАЗНАЧЕНИЯ</w:t>
      </w:r>
    </w:p>
    <w:p w:rsidR="00475D56" w:rsidRDefault="00475D56" w:rsidP="00122588">
      <w:pPr>
        <w:pStyle w:val="ConsPlusNormal"/>
        <w:ind w:firstLine="567"/>
        <w:jc w:val="center"/>
        <w:outlineLvl w:val="1"/>
        <w:rPr>
          <w:rFonts w:ascii="Times New Roman" w:hAnsi="Times New Roman" w:cs="Times New Roman"/>
          <w:sz w:val="28"/>
          <w:szCs w:val="28"/>
        </w:rPr>
      </w:pPr>
    </w:p>
    <w:p w:rsidR="004B7E05" w:rsidRPr="00404FE9" w:rsidRDefault="004B7E05" w:rsidP="00122588">
      <w:pPr>
        <w:pStyle w:val="ConsPlusNormal"/>
        <w:ind w:firstLine="567"/>
        <w:jc w:val="center"/>
        <w:outlineLvl w:val="1"/>
        <w:rPr>
          <w:rFonts w:ascii="Times New Roman" w:hAnsi="Times New Roman" w:cs="Times New Roman"/>
          <w:sz w:val="28"/>
          <w:szCs w:val="28"/>
        </w:rPr>
      </w:pPr>
      <w:r w:rsidRPr="00404FE9">
        <w:rPr>
          <w:rFonts w:ascii="Times New Roman" w:hAnsi="Times New Roman" w:cs="Times New Roman"/>
          <w:sz w:val="28"/>
          <w:szCs w:val="28"/>
        </w:rPr>
        <w:t>6.1. Общие положения</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lastRenderedPageBreak/>
        <w:t xml:space="preserve">6.1.1. Требования к проектированию благоустройства на территориях производственного назначения определяются положениями </w:t>
      </w:r>
      <w:hyperlink r:id="rId46" w:history="1">
        <w:r w:rsidRPr="00404FE9">
          <w:rPr>
            <w:rFonts w:ascii="Times New Roman" w:hAnsi="Times New Roman" w:cs="Times New Roman"/>
            <w:sz w:val="28"/>
            <w:szCs w:val="28"/>
          </w:rPr>
          <w:t>подраздела</w:t>
        </w:r>
      </w:hyperlink>
      <w:r w:rsidR="007B62F3" w:rsidRPr="00404FE9">
        <w:rPr>
          <w:rFonts w:ascii="Times New Roman" w:hAnsi="Times New Roman" w:cs="Times New Roman"/>
          <w:sz w:val="28"/>
          <w:szCs w:val="28"/>
        </w:rPr>
        <w:t xml:space="preserve"> "5</w:t>
      </w:r>
      <w:r w:rsidRPr="00404FE9">
        <w:rPr>
          <w:rFonts w:ascii="Times New Roman" w:hAnsi="Times New Roman" w:cs="Times New Roman"/>
          <w:sz w:val="28"/>
          <w:szCs w:val="28"/>
        </w:rPr>
        <w:t xml:space="preserve">.2. Производственные зоны", </w:t>
      </w:r>
      <w:r w:rsidR="00975EB0" w:rsidRPr="00404FE9">
        <w:rPr>
          <w:rFonts w:ascii="Times New Roman" w:hAnsi="Times New Roman" w:cs="Times New Roman"/>
          <w:sz w:val="28"/>
          <w:szCs w:val="28"/>
        </w:rPr>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16.04.2015 г. № 78</w:t>
      </w:r>
      <w:r w:rsidRPr="00404FE9">
        <w:rPr>
          <w:rFonts w:ascii="Times New Roman" w:hAnsi="Times New Roman" w:cs="Times New Roman"/>
          <w:sz w:val="28"/>
          <w:szCs w:val="28"/>
        </w:rPr>
        <w:t xml:space="preserve">, и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санитарно-защитных зон. Приемы благоустройства и озеленения в зависимости от отраслевой направленности производства рекомендуется применять в соответствии с </w:t>
      </w:r>
      <w:hyperlink r:id="rId47" w:history="1">
        <w:r w:rsidRPr="00404FE9">
          <w:rPr>
            <w:rFonts w:ascii="Times New Roman" w:hAnsi="Times New Roman" w:cs="Times New Roman"/>
            <w:sz w:val="28"/>
            <w:szCs w:val="28"/>
          </w:rPr>
          <w:t>приложением 6</w:t>
        </w:r>
      </w:hyperlink>
      <w:r w:rsidRPr="00404FE9">
        <w:rPr>
          <w:rFonts w:ascii="Times New Roman" w:hAnsi="Times New Roman" w:cs="Times New Roman"/>
          <w:sz w:val="28"/>
          <w:szCs w:val="28"/>
        </w:rPr>
        <w:t xml:space="preserve"> к настоящим </w:t>
      </w:r>
      <w:r w:rsidR="00975EB0" w:rsidRPr="00404FE9">
        <w:rPr>
          <w:rFonts w:ascii="Times New Roman" w:hAnsi="Times New Roman" w:cs="Times New Roman"/>
          <w:sz w:val="28"/>
          <w:szCs w:val="28"/>
        </w:rPr>
        <w:t>правилам благоустройства</w:t>
      </w:r>
      <w:r w:rsidRPr="00404FE9">
        <w:rPr>
          <w:rFonts w:ascii="Times New Roman" w:hAnsi="Times New Roman" w:cs="Times New Roman"/>
          <w:sz w:val="28"/>
          <w:szCs w:val="28"/>
        </w:rPr>
        <w:t xml:space="preserve"> по разработке норм и правил по благоустройству территорий муниципальных образований.</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6.2. Озелененные территории санитарно-защитных зон.</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w:t>
      </w:r>
      <w:hyperlink r:id="rId48" w:history="1">
        <w:r w:rsidRPr="00404FE9">
          <w:rPr>
            <w:rFonts w:ascii="Times New Roman" w:hAnsi="Times New Roman" w:cs="Times New Roman"/>
            <w:sz w:val="28"/>
            <w:szCs w:val="28"/>
          </w:rPr>
          <w:t>СанПиН 2.2.1/2.1.1.1200</w:t>
        </w:r>
      </w:hyperlink>
      <w:r w:rsidRPr="00404FE9">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6.2.2. Как правило, обязательный перечень элементов </w:t>
      </w:r>
      <w:r w:rsidRPr="00122588">
        <w:rPr>
          <w:rFonts w:ascii="Times New Roman" w:hAnsi="Times New Roman" w:cs="Times New Roman"/>
          <w:sz w:val="28"/>
          <w:szCs w:val="28"/>
        </w:rPr>
        <w:t>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6.2.2.1. Озеленение рекомендуется формировать в виде живописных композиций, исключающих однообразие и монотонность.</w:t>
      </w:r>
    </w:p>
    <w:p w:rsidR="004B7E05" w:rsidRPr="00122588" w:rsidRDefault="004B7E05" w:rsidP="00122588">
      <w:pPr>
        <w:pStyle w:val="ConsPlusNormal"/>
        <w:ind w:firstLine="567"/>
        <w:jc w:val="both"/>
        <w:rPr>
          <w:rFonts w:ascii="Times New Roman" w:hAnsi="Times New Roman" w:cs="Times New Roman"/>
          <w:sz w:val="28"/>
          <w:szCs w:val="28"/>
        </w:rPr>
      </w:pPr>
    </w:p>
    <w:p w:rsidR="004B7E05" w:rsidRPr="00404FE9" w:rsidRDefault="004B7E05" w:rsidP="00122588">
      <w:pPr>
        <w:pStyle w:val="ConsPlusNormal"/>
        <w:ind w:firstLine="567"/>
        <w:jc w:val="center"/>
        <w:outlineLvl w:val="0"/>
        <w:rPr>
          <w:rFonts w:ascii="Times New Roman" w:hAnsi="Times New Roman" w:cs="Times New Roman"/>
          <w:sz w:val="28"/>
          <w:szCs w:val="28"/>
        </w:rPr>
      </w:pPr>
      <w:r w:rsidRPr="00122588">
        <w:rPr>
          <w:rFonts w:ascii="Times New Roman" w:hAnsi="Times New Roman" w:cs="Times New Roman"/>
          <w:sz w:val="28"/>
          <w:szCs w:val="28"/>
        </w:rPr>
        <w:t xml:space="preserve">Раздел 7. </w:t>
      </w:r>
      <w:r w:rsidRPr="00404FE9">
        <w:rPr>
          <w:rFonts w:ascii="Times New Roman" w:hAnsi="Times New Roman" w:cs="Times New Roman"/>
          <w:sz w:val="28"/>
          <w:szCs w:val="28"/>
        </w:rPr>
        <w:t>ОБЪЕКТЫ БЛАГОУСТРОЙСТВА НА ТЕРРИТОРИЯХ</w:t>
      </w:r>
    </w:p>
    <w:p w:rsidR="004B7E05" w:rsidRPr="00122588" w:rsidRDefault="004B7E05" w:rsidP="00122588">
      <w:pPr>
        <w:pStyle w:val="ConsPlusNormal"/>
        <w:ind w:firstLine="567"/>
        <w:jc w:val="center"/>
        <w:rPr>
          <w:rFonts w:ascii="Times New Roman" w:hAnsi="Times New Roman" w:cs="Times New Roman"/>
          <w:b/>
          <w:sz w:val="28"/>
          <w:szCs w:val="28"/>
        </w:rPr>
      </w:pPr>
      <w:r w:rsidRPr="00404FE9">
        <w:rPr>
          <w:rFonts w:ascii="Times New Roman" w:hAnsi="Times New Roman" w:cs="Times New Roman"/>
          <w:sz w:val="28"/>
          <w:szCs w:val="28"/>
        </w:rPr>
        <w:t>ТРАНСПОРТНЫХ И ИНЖЕНЕРНЫХ КОММУНИКАЦИЙ</w:t>
      </w: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7.1. Общие положения</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7.1.1. Объектами нормирования благоустройства на территориях транспортных коммуникаций населенного пункта является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7.1.2. Объектами нормирования благоустройства на территориях инженерных коммуникаций обычно являются охранно-эксплуатационные зоны магистральных</w:t>
      </w:r>
      <w:r w:rsidR="009C4FCD" w:rsidRPr="00404FE9">
        <w:rPr>
          <w:rFonts w:ascii="Times New Roman" w:hAnsi="Times New Roman" w:cs="Times New Roman"/>
          <w:sz w:val="28"/>
          <w:szCs w:val="28"/>
        </w:rPr>
        <w:t xml:space="preserve"> сетей, инженерных коммуникаций</w:t>
      </w:r>
      <w:r w:rsidRPr="00404FE9">
        <w:rPr>
          <w:rFonts w:ascii="Times New Roman" w:hAnsi="Times New Roman" w:cs="Times New Roman"/>
          <w:sz w:val="28"/>
          <w:szCs w:val="28"/>
        </w:rPr>
        <w:t>.</w:t>
      </w:r>
    </w:p>
    <w:p w:rsidR="004B7E05"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7.1.3. Проектирование комплексного благоустройства на территориях транспортных и инженерных коммуникаций города следует вести с учетом СНиП 35-01, СНиП 2.05.02, ГОСТ Р 52289, </w:t>
      </w:r>
      <w:hyperlink r:id="rId49" w:history="1">
        <w:r w:rsidRPr="00404FE9">
          <w:rPr>
            <w:rFonts w:ascii="Times New Roman" w:hAnsi="Times New Roman" w:cs="Times New Roman"/>
            <w:sz w:val="28"/>
            <w:szCs w:val="28"/>
          </w:rPr>
          <w:t>ГОСТ Р 52290-2004</w:t>
        </w:r>
      </w:hyperlink>
      <w:r w:rsidRPr="00404FE9">
        <w:rPr>
          <w:rFonts w:ascii="Times New Roman" w:hAnsi="Times New Roman" w:cs="Times New Roman"/>
          <w:sz w:val="28"/>
          <w:szCs w:val="28"/>
        </w:rPr>
        <w:t>, ГОСТ Р 51256, обеспечивая условия безопасности населения и защиту прилегающих территорий от воздействия транспорта и инженерных коммуникаций</w:t>
      </w:r>
      <w:r w:rsidRPr="00122588">
        <w:rPr>
          <w:rFonts w:ascii="Times New Roman" w:hAnsi="Times New Roman" w:cs="Times New Roman"/>
          <w:sz w:val="28"/>
          <w:szCs w:val="28"/>
        </w:rPr>
        <w:t xml:space="preserve">. </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404FE9" w:rsidRDefault="004B7E05" w:rsidP="00122588">
      <w:pPr>
        <w:pStyle w:val="ConsPlusNormal"/>
        <w:ind w:firstLine="567"/>
        <w:jc w:val="center"/>
        <w:outlineLvl w:val="1"/>
        <w:rPr>
          <w:rFonts w:ascii="Times New Roman" w:hAnsi="Times New Roman" w:cs="Times New Roman"/>
          <w:sz w:val="28"/>
          <w:szCs w:val="28"/>
        </w:rPr>
      </w:pPr>
      <w:bookmarkStart w:id="17" w:name="Par621"/>
      <w:bookmarkEnd w:id="17"/>
      <w:r w:rsidRPr="00404FE9">
        <w:rPr>
          <w:rFonts w:ascii="Times New Roman" w:hAnsi="Times New Roman" w:cs="Times New Roman"/>
          <w:sz w:val="28"/>
          <w:szCs w:val="28"/>
        </w:rPr>
        <w:t>7.2. Улицы и дороги</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7.2.1. Улицы и дороги на территории </w:t>
      </w:r>
      <w:r w:rsidR="00981575">
        <w:rPr>
          <w:rFonts w:ascii="Times New Roman" w:hAnsi="Times New Roman" w:cs="Times New Roman"/>
          <w:sz w:val="28"/>
          <w:szCs w:val="28"/>
        </w:rPr>
        <w:t>Кирпильского</w:t>
      </w:r>
      <w:r w:rsidR="009C4FCD" w:rsidRPr="00404FE9">
        <w:rPr>
          <w:rFonts w:ascii="Times New Roman" w:hAnsi="Times New Roman" w:cs="Times New Roman"/>
          <w:sz w:val="28"/>
          <w:szCs w:val="28"/>
          <w:lang w:eastAsia="zh-CN"/>
        </w:rPr>
        <w:t xml:space="preserve"> сельского поселения</w:t>
      </w:r>
      <w:r w:rsidRPr="00404FE9">
        <w:rPr>
          <w:rFonts w:ascii="Times New Roman" w:hAnsi="Times New Roman" w:cs="Times New Roman"/>
          <w:sz w:val="28"/>
          <w:szCs w:val="28"/>
        </w:rPr>
        <w:t xml:space="preserve"> по назначению и транспортным характеристикам обычно подразделяются на </w:t>
      </w:r>
      <w:r w:rsidR="009C4FCD" w:rsidRPr="00404FE9">
        <w:rPr>
          <w:rFonts w:ascii="Times New Roman" w:hAnsi="Times New Roman" w:cs="Times New Roman"/>
          <w:sz w:val="28"/>
          <w:szCs w:val="28"/>
        </w:rPr>
        <w:t>поселковая дорога</w:t>
      </w:r>
      <w:r w:rsidRPr="00404FE9">
        <w:rPr>
          <w:rFonts w:ascii="Times New Roman" w:hAnsi="Times New Roman" w:cs="Times New Roman"/>
          <w:sz w:val="28"/>
          <w:szCs w:val="28"/>
        </w:rPr>
        <w:t xml:space="preserve"> и </w:t>
      </w:r>
      <w:r w:rsidR="009C4FCD" w:rsidRPr="00404FE9">
        <w:rPr>
          <w:rFonts w:ascii="Times New Roman" w:hAnsi="Times New Roman" w:cs="Times New Roman"/>
          <w:sz w:val="28"/>
          <w:szCs w:val="28"/>
        </w:rPr>
        <w:t>главная улица</w:t>
      </w:r>
      <w:r w:rsidRPr="00404FE9">
        <w:rPr>
          <w:rFonts w:ascii="Times New Roman" w:hAnsi="Times New Roman" w:cs="Times New Roman"/>
          <w:sz w:val="28"/>
          <w:szCs w:val="28"/>
        </w:rPr>
        <w:t xml:space="preserve">, </w:t>
      </w:r>
      <w:r w:rsidR="009C4FCD" w:rsidRPr="00404FE9">
        <w:rPr>
          <w:rFonts w:ascii="Times New Roman" w:hAnsi="Times New Roman" w:cs="Times New Roman"/>
          <w:sz w:val="28"/>
          <w:szCs w:val="28"/>
        </w:rPr>
        <w:t>улицы в жилой застройке</w:t>
      </w:r>
      <w:r w:rsidRPr="00404FE9">
        <w:rPr>
          <w:rFonts w:ascii="Times New Roman" w:hAnsi="Times New Roman" w:cs="Times New Roman"/>
          <w:sz w:val="28"/>
          <w:szCs w:val="28"/>
        </w:rPr>
        <w:t>.</w:t>
      </w:r>
    </w:p>
    <w:p w:rsidR="004B7E05" w:rsidRPr="00404FE9" w:rsidRDefault="004B7E05" w:rsidP="00122588">
      <w:pPr>
        <w:pStyle w:val="ConsPlusNormal"/>
        <w:ind w:firstLine="567"/>
        <w:jc w:val="both"/>
        <w:rPr>
          <w:rFonts w:ascii="Times New Roman" w:hAnsi="Times New Roman" w:cs="Times New Roman"/>
          <w:sz w:val="28"/>
          <w:szCs w:val="28"/>
        </w:rPr>
      </w:pPr>
      <w:bookmarkStart w:id="18" w:name="Par624"/>
      <w:bookmarkEnd w:id="18"/>
      <w:r w:rsidRPr="00404FE9">
        <w:rPr>
          <w:rFonts w:ascii="Times New Roman" w:hAnsi="Times New Roman" w:cs="Times New Roman"/>
          <w:sz w:val="28"/>
          <w:szCs w:val="28"/>
        </w:rPr>
        <w:t xml:space="preserve">7.2.2. Как правило, обязательный перечень элементов благоустройства на территории улиц и дорог включает: твердые виды покрытия дорожного полотна </w:t>
      </w:r>
      <w:r w:rsidRPr="00404FE9">
        <w:rPr>
          <w:rFonts w:ascii="Times New Roman" w:hAnsi="Times New Roman" w:cs="Times New Roman"/>
          <w:sz w:val="28"/>
          <w:szCs w:val="28"/>
        </w:rPr>
        <w:lastRenderedPageBreak/>
        <w:t>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7.2.2.1. Виды и конструкции дорожного покрытия проектируются с учетом категории улицы и обеспечением безопасности движения. Рекомендуемые материалы для покрытий улиц и дорог приведены в </w:t>
      </w:r>
      <w:hyperlink r:id="rId50" w:history="1">
        <w:r w:rsidRPr="00404FE9">
          <w:rPr>
            <w:rFonts w:ascii="Times New Roman" w:hAnsi="Times New Roman" w:cs="Times New Roman"/>
            <w:sz w:val="28"/>
            <w:szCs w:val="28"/>
          </w:rPr>
          <w:t>приложении 7</w:t>
        </w:r>
      </w:hyperlink>
      <w:r w:rsidRPr="00404FE9">
        <w:rPr>
          <w:rFonts w:ascii="Times New Roman" w:hAnsi="Times New Roman" w:cs="Times New Roman"/>
          <w:sz w:val="28"/>
          <w:szCs w:val="28"/>
        </w:rPr>
        <w:t xml:space="preserve"> к наст</w:t>
      </w:r>
      <w:r w:rsidR="001E2BC5" w:rsidRPr="00404FE9">
        <w:rPr>
          <w:rFonts w:ascii="Times New Roman" w:hAnsi="Times New Roman" w:cs="Times New Roman"/>
          <w:sz w:val="28"/>
          <w:szCs w:val="28"/>
        </w:rPr>
        <w:t>оящим правил благоустройства территории</w:t>
      </w:r>
      <w:r w:rsidRPr="00404FE9">
        <w:rPr>
          <w:rFonts w:ascii="Times New Roman" w:hAnsi="Times New Roman" w:cs="Times New Roman"/>
          <w:sz w:val="28"/>
          <w:szCs w:val="28"/>
        </w:rPr>
        <w:t>.</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7.2.2.2. Для проектирования озеленения улиц и дорог рекомендуется устанавливать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рекомендуется проектировать согласно </w:t>
      </w:r>
      <w:hyperlink w:anchor="Par644" w:history="1">
        <w:r w:rsidRPr="00404FE9">
          <w:rPr>
            <w:rFonts w:ascii="Times New Roman" w:hAnsi="Times New Roman" w:cs="Times New Roman"/>
            <w:sz w:val="28"/>
            <w:szCs w:val="28"/>
          </w:rPr>
          <w:t>пункту 7.4.2</w:t>
        </w:r>
      </w:hyperlink>
      <w:r w:rsidR="007B62F3" w:rsidRPr="00404FE9">
        <w:rPr>
          <w:rFonts w:ascii="Times New Roman" w:hAnsi="Times New Roman" w:cs="Times New Roman"/>
          <w:sz w:val="28"/>
          <w:szCs w:val="28"/>
        </w:rPr>
        <w:t xml:space="preserve"> настоящих </w:t>
      </w:r>
      <w:r w:rsidR="007B62F3" w:rsidRPr="00404FE9">
        <w:rPr>
          <w:rFonts w:ascii="Times New Roman" w:hAnsi="Times New Roman" w:cs="Times New Roman"/>
          <w:sz w:val="28"/>
          <w:szCs w:val="28"/>
          <w:lang w:eastAsia="zh-CN"/>
        </w:rPr>
        <w:t>правил</w:t>
      </w:r>
      <w:r w:rsidR="007B62F3" w:rsidRPr="00404FE9">
        <w:rPr>
          <w:rFonts w:ascii="Times New Roman" w:hAnsi="Times New Roman" w:cs="Times New Roman"/>
          <w:sz w:val="28"/>
          <w:szCs w:val="28"/>
        </w:rPr>
        <w:t xml:space="preserve"> благоустройства территории</w:t>
      </w:r>
      <w:r w:rsidRPr="00404FE9">
        <w:rPr>
          <w:rFonts w:ascii="Times New Roman" w:hAnsi="Times New Roman" w:cs="Times New Roman"/>
          <w:sz w:val="28"/>
          <w:szCs w:val="28"/>
        </w:rPr>
        <w:t>. Рекомендуется предусматривать увеличение буферных зон между краем проезжей части и ближайшим рядом деревьев - за пределами зоны риска рекомендуется высаживать специально выращиваемые для таких объектов растения (</w:t>
      </w:r>
      <w:hyperlink r:id="rId51" w:history="1">
        <w:r w:rsidRPr="00404FE9">
          <w:rPr>
            <w:rFonts w:ascii="Times New Roman" w:hAnsi="Times New Roman" w:cs="Times New Roman"/>
            <w:sz w:val="28"/>
            <w:szCs w:val="28"/>
          </w:rPr>
          <w:t>таблица 16</w:t>
        </w:r>
      </w:hyperlink>
      <w:r w:rsidRPr="00404FE9">
        <w:rPr>
          <w:rFonts w:ascii="Times New Roman" w:hAnsi="Times New Roman" w:cs="Times New Roman"/>
          <w:sz w:val="28"/>
          <w:szCs w:val="28"/>
        </w:rPr>
        <w:t xml:space="preserve"> прило</w:t>
      </w:r>
      <w:r w:rsidR="007B62F3" w:rsidRPr="00404FE9">
        <w:rPr>
          <w:rFonts w:ascii="Times New Roman" w:hAnsi="Times New Roman" w:cs="Times New Roman"/>
          <w:sz w:val="28"/>
          <w:szCs w:val="28"/>
        </w:rPr>
        <w:t>жения N 2 к настоящим правилам благоустройства территории</w:t>
      </w:r>
      <w:r w:rsidRPr="00404FE9">
        <w:rPr>
          <w:rFonts w:ascii="Times New Roman" w:hAnsi="Times New Roman" w:cs="Times New Roman"/>
          <w:sz w:val="28"/>
          <w:szCs w:val="28"/>
        </w:rPr>
        <w:t>).</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7.2.2.3. 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rsidR="004B7E05"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7.2.2.4. Для освещения магистральных улиц на участках между пересечениями, на эстакадах, мостах и путепроводах опоры светильников рекомендуется располагать с двухсторонней расстановкой (симметрично или в шахматном порядке), по оси разделительной полосы, то же - с подвеской светильников между высокими опорами на тросах. Расстояние между опорами рекомендуется устанавливать в зависимости от типа светильников, источников света и высоты их установки, но не более </w:t>
      </w:r>
      <w:r w:rsidRPr="00122588">
        <w:rPr>
          <w:rFonts w:ascii="Times New Roman" w:hAnsi="Times New Roman" w:cs="Times New Roman"/>
          <w:sz w:val="28"/>
          <w:szCs w:val="28"/>
        </w:rPr>
        <w:t>50 м. Возможно размещение оборудования декоративно-художественного (праздничного) освещения.</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bookmarkStart w:id="19" w:name="Par630"/>
      <w:bookmarkEnd w:id="19"/>
      <w:r w:rsidRPr="00122588">
        <w:rPr>
          <w:rFonts w:ascii="Times New Roman" w:hAnsi="Times New Roman" w:cs="Times New Roman"/>
          <w:sz w:val="28"/>
          <w:szCs w:val="28"/>
        </w:rPr>
        <w:t>7.3. Площади</w:t>
      </w:r>
    </w:p>
    <w:p w:rsidR="004B7E05" w:rsidRPr="00404FE9"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7.3.1. По функциональному назначению площади обычно подразделяются на: главные (у зданий </w:t>
      </w:r>
      <w:r w:rsidRPr="00404FE9">
        <w:rPr>
          <w:rFonts w:ascii="Times New Roman" w:hAnsi="Times New Roman" w:cs="Times New Roman"/>
          <w:sz w:val="28"/>
          <w:szCs w:val="28"/>
        </w:rPr>
        <w:t xml:space="preserve">органов власти, общественных организаций), </w:t>
      </w:r>
      <w:proofErr w:type="spellStart"/>
      <w:r w:rsidRPr="00404FE9">
        <w:rPr>
          <w:rFonts w:ascii="Times New Roman" w:hAnsi="Times New Roman" w:cs="Times New Roman"/>
          <w:sz w:val="28"/>
          <w:szCs w:val="28"/>
        </w:rPr>
        <w:t>приобъектные</w:t>
      </w:r>
      <w:proofErr w:type="spellEnd"/>
      <w:r w:rsidRPr="00404FE9">
        <w:rPr>
          <w:rFonts w:ascii="Times New Roman" w:hAnsi="Times New Roman" w:cs="Times New Roman"/>
          <w:sz w:val="28"/>
          <w:szCs w:val="28"/>
        </w:rPr>
        <w:t xml:space="preserve"> (у театров, памятников, кинотеатров, музеев, торговых центров, стадионов, парков, рынков и др.), общест</w:t>
      </w:r>
      <w:r w:rsidR="007B62F3" w:rsidRPr="00404FE9">
        <w:rPr>
          <w:rFonts w:ascii="Times New Roman" w:hAnsi="Times New Roman" w:cs="Times New Roman"/>
          <w:sz w:val="28"/>
          <w:szCs w:val="28"/>
        </w:rPr>
        <w:t>венно-транспортные (у вокзалов, на въездах в поселение</w:t>
      </w:r>
      <w:r w:rsidRPr="00404FE9">
        <w:rPr>
          <w:rFonts w:ascii="Times New Roman" w:hAnsi="Times New Roman" w:cs="Times New Roman"/>
          <w:sz w:val="28"/>
          <w:szCs w:val="28"/>
        </w:rPr>
        <w:t>),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rsidR="007B62F3"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7.3.2. Территории площади, как правило, включают: проезжую часть, пешеходную часть, участки и территории озеленения. </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7.3.3. Обязательный перечень элементов благоустройства на территории площади рекомендуется принимать в соответствии с </w:t>
      </w:r>
      <w:hyperlink w:anchor="Par624" w:history="1">
        <w:r w:rsidRPr="00404FE9">
          <w:rPr>
            <w:rFonts w:ascii="Times New Roman" w:hAnsi="Times New Roman" w:cs="Times New Roman"/>
            <w:sz w:val="28"/>
            <w:szCs w:val="28"/>
          </w:rPr>
          <w:t>пунктом 7.2.2</w:t>
        </w:r>
      </w:hyperlink>
      <w:r w:rsidRPr="00404FE9">
        <w:rPr>
          <w:rFonts w:ascii="Times New Roman" w:hAnsi="Times New Roman" w:cs="Times New Roman"/>
          <w:sz w:val="28"/>
          <w:szCs w:val="28"/>
        </w:rPr>
        <w:t xml:space="preserve"> нас</w:t>
      </w:r>
      <w:r w:rsidR="007B62F3" w:rsidRPr="00404FE9">
        <w:rPr>
          <w:rFonts w:ascii="Times New Roman" w:hAnsi="Times New Roman" w:cs="Times New Roman"/>
          <w:sz w:val="28"/>
          <w:szCs w:val="28"/>
        </w:rPr>
        <w:t>тоящих правил благоустройства территории</w:t>
      </w:r>
      <w:r w:rsidRPr="00404FE9">
        <w:rPr>
          <w:rFonts w:ascii="Times New Roman" w:hAnsi="Times New Roman" w:cs="Times New Roman"/>
          <w:sz w:val="28"/>
          <w:szCs w:val="28"/>
        </w:rPr>
        <w:t xml:space="preserve">. В зависимости от функционального </w:t>
      </w:r>
      <w:r w:rsidRPr="00404FE9">
        <w:rPr>
          <w:rFonts w:ascii="Times New Roman" w:hAnsi="Times New Roman" w:cs="Times New Roman"/>
          <w:sz w:val="28"/>
          <w:szCs w:val="28"/>
        </w:rPr>
        <w:lastRenderedPageBreak/>
        <w:t>назначения площади рекомендуется размещать следующие дополнительные элементы благоустройства:</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 на главных, </w:t>
      </w:r>
      <w:proofErr w:type="spellStart"/>
      <w:r w:rsidRPr="00404FE9">
        <w:rPr>
          <w:rFonts w:ascii="Times New Roman" w:hAnsi="Times New Roman" w:cs="Times New Roman"/>
          <w:sz w:val="28"/>
          <w:szCs w:val="28"/>
        </w:rPr>
        <w:t>приобъектных</w:t>
      </w:r>
      <w:proofErr w:type="spellEnd"/>
      <w:r w:rsidRPr="00404FE9">
        <w:rPr>
          <w:rFonts w:ascii="Times New Roman" w:hAnsi="Times New Roman" w:cs="Times New Roman"/>
          <w:sz w:val="28"/>
          <w:szCs w:val="28"/>
        </w:rPr>
        <w:t>, мемориальных площадях - произведения монументально-декоративного искусства, водные устройства (фонтаны);</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7.3.3.1. Виды покрытия пешеходной части площади обычно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 Ширину прохода рекомендуется проектировать в соответствии с </w:t>
      </w:r>
      <w:hyperlink r:id="rId52" w:history="1">
        <w:r w:rsidRPr="00404FE9">
          <w:rPr>
            <w:rFonts w:ascii="Times New Roman" w:hAnsi="Times New Roman" w:cs="Times New Roman"/>
            <w:sz w:val="28"/>
            <w:szCs w:val="28"/>
          </w:rPr>
          <w:t>приложением N 3</w:t>
        </w:r>
      </w:hyperlink>
      <w:r w:rsidRPr="00404FE9">
        <w:rPr>
          <w:rFonts w:ascii="Times New Roman" w:hAnsi="Times New Roman" w:cs="Times New Roman"/>
          <w:sz w:val="28"/>
          <w:szCs w:val="28"/>
        </w:rPr>
        <w:t xml:space="preserve"> к настоящим </w:t>
      </w:r>
      <w:r w:rsidR="007B62F3" w:rsidRPr="00404FE9">
        <w:rPr>
          <w:rFonts w:ascii="Times New Roman" w:hAnsi="Times New Roman" w:cs="Times New Roman"/>
          <w:sz w:val="28"/>
          <w:szCs w:val="28"/>
        </w:rPr>
        <w:t xml:space="preserve">правилам благоустройства </w:t>
      </w:r>
      <w:proofErr w:type="spellStart"/>
      <w:r w:rsidR="007B62F3" w:rsidRPr="00404FE9">
        <w:rPr>
          <w:rFonts w:ascii="Times New Roman" w:hAnsi="Times New Roman" w:cs="Times New Roman"/>
          <w:sz w:val="28"/>
          <w:szCs w:val="28"/>
        </w:rPr>
        <w:t>териитории</w:t>
      </w:r>
      <w:proofErr w:type="spellEnd"/>
      <w:r w:rsidRPr="00404FE9">
        <w:rPr>
          <w:rFonts w:ascii="Times New Roman" w:hAnsi="Times New Roman" w:cs="Times New Roman"/>
          <w:sz w:val="28"/>
          <w:szCs w:val="28"/>
        </w:rPr>
        <w:t>.</w:t>
      </w:r>
    </w:p>
    <w:p w:rsidR="004B7E05"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w:t>
      </w:r>
      <w:hyperlink w:anchor="Par644" w:history="1">
        <w:r w:rsidRPr="00404FE9">
          <w:rPr>
            <w:rFonts w:ascii="Times New Roman" w:hAnsi="Times New Roman" w:cs="Times New Roman"/>
            <w:sz w:val="28"/>
            <w:szCs w:val="28"/>
          </w:rPr>
          <w:t>пункту 7.4.2</w:t>
        </w:r>
      </w:hyperlink>
      <w:r w:rsidRPr="00404FE9">
        <w:rPr>
          <w:rFonts w:ascii="Times New Roman" w:hAnsi="Times New Roman" w:cs="Times New Roman"/>
          <w:sz w:val="28"/>
          <w:szCs w:val="28"/>
        </w:rPr>
        <w:t xml:space="preserve"> настоящих </w:t>
      </w:r>
      <w:r w:rsidR="007B62F3" w:rsidRPr="00404FE9">
        <w:rPr>
          <w:rFonts w:ascii="Times New Roman" w:hAnsi="Times New Roman" w:cs="Times New Roman"/>
          <w:sz w:val="28"/>
          <w:szCs w:val="28"/>
        </w:rPr>
        <w:t>правил благоустройства территории</w:t>
      </w:r>
      <w:r w:rsidRPr="00122588">
        <w:rPr>
          <w:rFonts w:ascii="Times New Roman" w:hAnsi="Times New Roman" w:cs="Times New Roman"/>
          <w:sz w:val="28"/>
          <w:szCs w:val="28"/>
        </w:rPr>
        <w:t>.</w:t>
      </w:r>
    </w:p>
    <w:p w:rsidR="00931C0E" w:rsidRPr="00122588" w:rsidRDefault="00931C0E"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7.4. Пешеходные переходы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7.4.1. Пешеходные переходы рекомендуется размещать в местах пересечения основных пешеходных коммуникаций с улицами и дорогами</w:t>
      </w:r>
      <w:r w:rsidR="00DA2A09" w:rsidRPr="00122588">
        <w:rPr>
          <w:rFonts w:ascii="Times New Roman" w:hAnsi="Times New Roman" w:cs="Times New Roman"/>
          <w:sz w:val="28"/>
          <w:szCs w:val="28"/>
        </w:rPr>
        <w:t xml:space="preserve"> поселения</w:t>
      </w:r>
      <w:r w:rsidRPr="00122588">
        <w:rPr>
          <w:rFonts w:ascii="Times New Roman" w:hAnsi="Times New Roman" w:cs="Times New Roman"/>
          <w:sz w:val="28"/>
          <w:szCs w:val="28"/>
        </w:rPr>
        <w:t>. Пешеходные переходы обычно проектируются в одном уровне с проезжей частью улицы (наземные) либо вне уровня проезжей части улицы - внеуличные (надземные и подземные).</w:t>
      </w:r>
    </w:p>
    <w:p w:rsidR="004B7E05" w:rsidRPr="00122588" w:rsidRDefault="004B7E05" w:rsidP="00122588">
      <w:pPr>
        <w:pStyle w:val="ConsPlusNormal"/>
        <w:ind w:firstLine="567"/>
        <w:jc w:val="both"/>
        <w:rPr>
          <w:rFonts w:ascii="Times New Roman" w:hAnsi="Times New Roman" w:cs="Times New Roman"/>
          <w:sz w:val="28"/>
          <w:szCs w:val="28"/>
        </w:rPr>
      </w:pPr>
      <w:bookmarkStart w:id="20" w:name="Par644"/>
      <w:bookmarkEnd w:id="20"/>
      <w:r w:rsidRPr="00122588">
        <w:rPr>
          <w:rFonts w:ascii="Times New Roman" w:hAnsi="Times New Roman" w:cs="Times New Roman"/>
          <w:sz w:val="28"/>
          <w:szCs w:val="28"/>
        </w:rPr>
        <w:t>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8 x 40 м при разрешенной скорости движения транспорта 40 км/ч; 10 x 50 м - при скорости 60 км/ч.</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7.4.3. Обязательный перечень элементов благоустройства наземных пешеходных переходов обычно включает: дорожную разметку, пандусы для съезда с уровня тротуара на уровень проезжей части, осветительное оборудование.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7.4.3.1. Если в составе наземного пешеходного перехода расположен "островок безопасности", приподнятый над уровнем дорожного полотна, в нем рекомендуется предусматривать проезд шириной не менее 0,9 м в уровне транспортного полотна для беспрепятственного передвижения колясок (детских, инвалидных, хозяйственных).</w:t>
      </w:r>
    </w:p>
    <w:p w:rsidR="00AA5D15" w:rsidRPr="00122588" w:rsidRDefault="00AA5D15" w:rsidP="00122588">
      <w:pPr>
        <w:pStyle w:val="ConsPlusNormal"/>
        <w:ind w:firstLine="567"/>
        <w:jc w:val="center"/>
        <w:outlineLvl w:val="1"/>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7.5. Технические зоны транспортных, инженерных</w:t>
      </w:r>
    </w:p>
    <w:p w:rsidR="004B7E05" w:rsidRPr="00122588" w:rsidRDefault="004B7E05" w:rsidP="00122588">
      <w:pPr>
        <w:pStyle w:val="ConsPlusNormal"/>
        <w:ind w:firstLine="567"/>
        <w:jc w:val="center"/>
        <w:rPr>
          <w:rFonts w:ascii="Times New Roman" w:hAnsi="Times New Roman" w:cs="Times New Roman"/>
          <w:sz w:val="28"/>
          <w:szCs w:val="28"/>
        </w:rPr>
      </w:pPr>
      <w:r w:rsidRPr="00122588">
        <w:rPr>
          <w:rFonts w:ascii="Times New Roman" w:hAnsi="Times New Roman" w:cs="Times New Roman"/>
          <w:sz w:val="28"/>
          <w:szCs w:val="28"/>
        </w:rPr>
        <w:t>коммуникаций, водоохранные зоны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7.5.1. На территории </w:t>
      </w:r>
      <w:r w:rsidR="00AA5D15" w:rsidRPr="00122588">
        <w:rPr>
          <w:rFonts w:ascii="Times New Roman" w:hAnsi="Times New Roman" w:cs="Times New Roman"/>
          <w:sz w:val="28"/>
          <w:szCs w:val="28"/>
        </w:rPr>
        <w:t>поселения</w:t>
      </w:r>
      <w:r w:rsidRPr="00122588">
        <w:rPr>
          <w:rFonts w:ascii="Times New Roman" w:hAnsi="Times New Roman" w:cs="Times New Roman"/>
          <w:sz w:val="28"/>
          <w:szCs w:val="28"/>
        </w:rPr>
        <w:t xml:space="preserve"> обычно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w:t>
      </w:r>
      <w:r w:rsidR="00AA5D15" w:rsidRPr="00122588">
        <w:rPr>
          <w:rFonts w:ascii="Times New Roman" w:hAnsi="Times New Roman" w:cs="Times New Roman"/>
          <w:sz w:val="28"/>
          <w:szCs w:val="28"/>
        </w:rPr>
        <w:t>дач</w:t>
      </w:r>
      <w:r w:rsidRPr="00122588">
        <w:rPr>
          <w:rFonts w:ascii="Times New Roman" w:hAnsi="Times New Roman" w:cs="Times New Roman"/>
          <w:sz w:val="28"/>
          <w:szCs w:val="28"/>
        </w:rPr>
        <w:t>, в том числе мелкого заложения.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как правило,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7.5.3. В зоне линий высоковольтных передач напряжением менее 110 кВт возможно размещение площадок для выгула и дрессировки собак. Озеленение рекомендуется проектировать в виде цветников и газонов по внешнему краю зоны, далее - посадок кустарника и групп низкорастущих деревьев с поверхностной (неглубокой) корневой системой.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7.5.4. Благоустройство полосы отвода железной дороги следует проектировать с учетом СНиП 32-01.</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7.5.5. Благоустройство территорий водоохранных зон следует проектировать в соответствии с водным законодательством.</w:t>
      </w:r>
    </w:p>
    <w:p w:rsidR="004B7E05" w:rsidRPr="00122588" w:rsidRDefault="004B7E05" w:rsidP="00122588">
      <w:pPr>
        <w:pStyle w:val="ConsPlusNormal"/>
        <w:ind w:firstLine="567"/>
        <w:jc w:val="both"/>
        <w:rPr>
          <w:rFonts w:ascii="Times New Roman" w:hAnsi="Times New Roman" w:cs="Times New Roman"/>
          <w:sz w:val="28"/>
          <w:szCs w:val="28"/>
        </w:rPr>
      </w:pPr>
    </w:p>
    <w:p w:rsidR="004B7E05" w:rsidRDefault="004B7E05" w:rsidP="00122588">
      <w:pPr>
        <w:pStyle w:val="ConsPlusNormal"/>
        <w:ind w:firstLine="567"/>
        <w:jc w:val="center"/>
        <w:outlineLvl w:val="0"/>
        <w:rPr>
          <w:rFonts w:ascii="Times New Roman" w:hAnsi="Times New Roman" w:cs="Times New Roman"/>
          <w:sz w:val="28"/>
          <w:szCs w:val="28"/>
        </w:rPr>
      </w:pPr>
      <w:bookmarkStart w:id="21" w:name="Par657"/>
      <w:bookmarkEnd w:id="21"/>
      <w:r w:rsidRPr="00475D56">
        <w:rPr>
          <w:rFonts w:ascii="Times New Roman" w:hAnsi="Times New Roman" w:cs="Times New Roman"/>
          <w:sz w:val="28"/>
          <w:szCs w:val="28"/>
        </w:rPr>
        <w:t>Раздел 8. ЭКСПЛУАТАЦИЯ ОБЪЕКТОВ БЛАГОУСТРОЙСТВА</w:t>
      </w:r>
    </w:p>
    <w:p w:rsidR="00475D56" w:rsidRPr="00475D56" w:rsidRDefault="00475D56" w:rsidP="00122588">
      <w:pPr>
        <w:pStyle w:val="ConsPlusNormal"/>
        <w:ind w:firstLine="567"/>
        <w:jc w:val="center"/>
        <w:outlineLvl w:val="0"/>
        <w:rPr>
          <w:rFonts w:ascii="Times New Roman" w:hAnsi="Times New Roman" w:cs="Times New Roman"/>
          <w:b/>
          <w:sz w:val="28"/>
          <w:szCs w:val="28"/>
        </w:rPr>
      </w:pPr>
    </w:p>
    <w:p w:rsidR="004B7E05" w:rsidRPr="00475D56" w:rsidRDefault="004B7E05" w:rsidP="00122588">
      <w:pPr>
        <w:pStyle w:val="ConsPlusNormal"/>
        <w:ind w:firstLine="567"/>
        <w:jc w:val="center"/>
        <w:outlineLvl w:val="1"/>
        <w:rPr>
          <w:rFonts w:ascii="Times New Roman" w:hAnsi="Times New Roman" w:cs="Times New Roman"/>
          <w:sz w:val="28"/>
          <w:szCs w:val="28"/>
        </w:rPr>
      </w:pPr>
      <w:r w:rsidRPr="00475D56">
        <w:rPr>
          <w:rFonts w:ascii="Times New Roman" w:hAnsi="Times New Roman" w:cs="Times New Roman"/>
          <w:sz w:val="28"/>
          <w:szCs w:val="28"/>
        </w:rPr>
        <w:t>8.1. Общие положения</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8.1.1. Настоящий раздел </w:t>
      </w:r>
      <w:r w:rsidR="00AA5D15" w:rsidRPr="00404FE9">
        <w:rPr>
          <w:rFonts w:ascii="Times New Roman" w:hAnsi="Times New Roman" w:cs="Times New Roman"/>
          <w:sz w:val="28"/>
          <w:szCs w:val="28"/>
        </w:rPr>
        <w:t>правил благоустройств территории</w:t>
      </w:r>
      <w:r w:rsidRPr="00404FE9">
        <w:rPr>
          <w:rFonts w:ascii="Times New Roman" w:hAnsi="Times New Roman" w:cs="Times New Roman"/>
          <w:sz w:val="28"/>
          <w:szCs w:val="28"/>
        </w:rPr>
        <w:t xml:space="preserve"> содержит основные принципы и рекомендации по структуре и содержанию Правил эксплуатации.</w:t>
      </w:r>
    </w:p>
    <w:p w:rsidR="004B7E05" w:rsidRDefault="00E03C76"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8.1.2. П</w:t>
      </w:r>
      <w:r w:rsidR="004B7E05" w:rsidRPr="00404FE9">
        <w:rPr>
          <w:rFonts w:ascii="Times New Roman" w:hAnsi="Times New Roman" w:cs="Times New Roman"/>
          <w:sz w:val="28"/>
          <w:szCs w:val="28"/>
        </w:rPr>
        <w:t>равил</w:t>
      </w:r>
      <w:r w:rsidRPr="00404FE9">
        <w:rPr>
          <w:rFonts w:ascii="Times New Roman" w:hAnsi="Times New Roman" w:cs="Times New Roman"/>
          <w:sz w:val="28"/>
          <w:szCs w:val="28"/>
        </w:rPr>
        <w:t>а</w:t>
      </w:r>
      <w:r w:rsidR="004B7E05" w:rsidRPr="00404FE9">
        <w:rPr>
          <w:rFonts w:ascii="Times New Roman" w:hAnsi="Times New Roman" w:cs="Times New Roman"/>
          <w:sz w:val="28"/>
          <w:szCs w:val="28"/>
        </w:rPr>
        <w:t xml:space="preserve"> эксплуатации объектов благоустройства </w:t>
      </w:r>
      <w:r w:rsidRPr="00404FE9">
        <w:rPr>
          <w:rFonts w:ascii="Times New Roman" w:hAnsi="Times New Roman" w:cs="Times New Roman"/>
          <w:sz w:val="28"/>
          <w:szCs w:val="28"/>
        </w:rPr>
        <w:t>состоят из следующих разделов</w:t>
      </w:r>
      <w:r w:rsidR="004B7E05" w:rsidRPr="00404FE9">
        <w:rPr>
          <w:rFonts w:ascii="Times New Roman" w:hAnsi="Times New Roman" w:cs="Times New Roman"/>
          <w:sz w:val="28"/>
          <w:szCs w:val="28"/>
        </w:rPr>
        <w:t xml:space="preserve"> (подразделы): уборка территории, порядок содержания элементов благоустройства, работы по озеленению территорий</w:t>
      </w:r>
      <w:r w:rsidR="004B7E05" w:rsidRPr="00122588">
        <w:rPr>
          <w:rFonts w:ascii="Times New Roman" w:hAnsi="Times New Roman" w:cs="Times New Roman"/>
          <w:sz w:val="28"/>
          <w:szCs w:val="28"/>
        </w:rPr>
        <w:t xml:space="preserve"> и содержанию зеленых насаждений, содержание и эксплуатация дорог, освещение территории, проведения работ при строительстве, ремонте и реконструкции коммуникаций, содержание животных, особые требования к доступности городской среды, праздничное оформление населенного пункта, основные положения о контроле за эксплуатацией объектов благоустройства.</w:t>
      </w:r>
    </w:p>
    <w:p w:rsidR="00475D56" w:rsidRDefault="00475D56" w:rsidP="00122588">
      <w:pPr>
        <w:pStyle w:val="ConsPlusNormal"/>
        <w:ind w:firstLine="567"/>
        <w:jc w:val="both"/>
        <w:rPr>
          <w:rFonts w:ascii="Times New Roman" w:hAnsi="Times New Roman" w:cs="Times New Roman"/>
          <w:sz w:val="28"/>
          <w:szCs w:val="28"/>
        </w:rPr>
      </w:pPr>
    </w:p>
    <w:p w:rsidR="004B7E05" w:rsidRPr="00122588" w:rsidRDefault="004B7E05" w:rsidP="00122588">
      <w:pPr>
        <w:pStyle w:val="ConsPlusNormal"/>
        <w:ind w:firstLine="567"/>
        <w:jc w:val="center"/>
        <w:outlineLvl w:val="1"/>
        <w:rPr>
          <w:rFonts w:ascii="Times New Roman" w:hAnsi="Times New Roman" w:cs="Times New Roman"/>
          <w:sz w:val="28"/>
          <w:szCs w:val="28"/>
        </w:rPr>
      </w:pPr>
      <w:r w:rsidRPr="00122588">
        <w:rPr>
          <w:rFonts w:ascii="Times New Roman" w:hAnsi="Times New Roman" w:cs="Times New Roman"/>
          <w:sz w:val="28"/>
          <w:szCs w:val="28"/>
        </w:rPr>
        <w:t>8.2. Уборка территории</w:t>
      </w:r>
    </w:p>
    <w:p w:rsidR="004B7E05" w:rsidRPr="00122588" w:rsidRDefault="004B7E05" w:rsidP="00122588">
      <w:pPr>
        <w:pStyle w:val="ConsPlusNormal"/>
        <w:ind w:firstLine="567"/>
        <w:jc w:val="both"/>
        <w:rPr>
          <w:rFonts w:ascii="Times New Roman" w:hAnsi="Times New Roman" w:cs="Times New Roman"/>
          <w:sz w:val="28"/>
          <w:szCs w:val="28"/>
        </w:rPr>
      </w:pPr>
      <w:bookmarkStart w:id="22" w:name="Par666"/>
      <w:bookmarkEnd w:id="22"/>
      <w:r w:rsidRPr="00122588">
        <w:rPr>
          <w:rFonts w:ascii="Times New Roman" w:hAnsi="Times New Roman" w:cs="Times New Roman"/>
          <w:sz w:val="28"/>
          <w:szCs w:val="28"/>
        </w:rPr>
        <w:t>8.2</w:t>
      </w:r>
      <w:r w:rsidRPr="00404FE9">
        <w:rPr>
          <w:rFonts w:ascii="Times New Roman" w:hAnsi="Times New Roman" w:cs="Times New Roman"/>
          <w:sz w:val="28"/>
          <w:szCs w:val="28"/>
        </w:rPr>
        <w:t>.1. Физических и юридических лиц, независимо от их организационно-правовых форм, обеспечива</w:t>
      </w:r>
      <w:r w:rsidR="00475D56">
        <w:rPr>
          <w:rFonts w:ascii="Times New Roman" w:hAnsi="Times New Roman" w:cs="Times New Roman"/>
          <w:sz w:val="28"/>
          <w:szCs w:val="28"/>
        </w:rPr>
        <w:t>ют</w:t>
      </w:r>
      <w:r w:rsidRPr="00404FE9">
        <w:rPr>
          <w:rFonts w:ascii="Times New Roman" w:hAnsi="Times New Roman" w:cs="Times New Roman"/>
          <w:sz w:val="28"/>
          <w:szCs w:val="28"/>
        </w:rPr>
        <w:t xml:space="preserve">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w:t>
      </w:r>
      <w:r w:rsidRPr="00404FE9">
        <w:rPr>
          <w:rFonts w:ascii="Times New Roman" w:hAnsi="Times New Roman" w:cs="Times New Roman"/>
          <w:sz w:val="28"/>
          <w:szCs w:val="28"/>
        </w:rPr>
        <w:lastRenderedPageBreak/>
        <w:t xml:space="preserve">законодательством, </w:t>
      </w:r>
      <w:hyperlink w:anchor="Par657" w:history="1">
        <w:r w:rsidRPr="00404FE9">
          <w:rPr>
            <w:rFonts w:ascii="Times New Roman" w:hAnsi="Times New Roman" w:cs="Times New Roman"/>
            <w:sz w:val="28"/>
            <w:szCs w:val="28"/>
          </w:rPr>
          <w:t>разделом 8</w:t>
        </w:r>
      </w:hyperlink>
      <w:r w:rsidRPr="00404FE9">
        <w:rPr>
          <w:rFonts w:ascii="Times New Roman" w:hAnsi="Times New Roman" w:cs="Times New Roman"/>
          <w:sz w:val="28"/>
          <w:szCs w:val="28"/>
        </w:rPr>
        <w:t xml:space="preserve"> настоящих </w:t>
      </w:r>
      <w:r w:rsidR="00AA5D15" w:rsidRPr="00404FE9">
        <w:rPr>
          <w:rFonts w:ascii="Times New Roman" w:hAnsi="Times New Roman" w:cs="Times New Roman"/>
          <w:sz w:val="28"/>
          <w:szCs w:val="28"/>
        </w:rPr>
        <w:t>правил благоустройства территории</w:t>
      </w:r>
      <w:r w:rsidRPr="00404FE9">
        <w:rPr>
          <w:rFonts w:ascii="Times New Roman" w:hAnsi="Times New Roman" w:cs="Times New Roman"/>
          <w:sz w:val="28"/>
          <w:szCs w:val="28"/>
        </w:rPr>
        <w:t xml:space="preserve"> и порядком сбора, вывоза и утилизации </w:t>
      </w:r>
      <w:r w:rsidRPr="00122588">
        <w:rPr>
          <w:rFonts w:ascii="Times New Roman" w:hAnsi="Times New Roman" w:cs="Times New Roman"/>
          <w:sz w:val="28"/>
          <w:szCs w:val="28"/>
        </w:rPr>
        <w:t>отхо</w:t>
      </w:r>
      <w:r w:rsidR="002E1941" w:rsidRPr="00122588">
        <w:rPr>
          <w:rFonts w:ascii="Times New Roman" w:hAnsi="Times New Roman" w:cs="Times New Roman"/>
          <w:sz w:val="28"/>
          <w:szCs w:val="28"/>
        </w:rPr>
        <w:t>дов производства и потребления.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Организация уборки иных территорий осуществляется </w:t>
      </w:r>
      <w:r w:rsidR="002E1941" w:rsidRPr="00122588">
        <w:rPr>
          <w:rFonts w:ascii="Times New Roman" w:hAnsi="Times New Roman" w:cs="Times New Roman"/>
          <w:sz w:val="28"/>
          <w:szCs w:val="28"/>
        </w:rPr>
        <w:t>администрацией поселения</w:t>
      </w:r>
      <w:r w:rsidRPr="00122588">
        <w:rPr>
          <w:rFonts w:ascii="Times New Roman" w:hAnsi="Times New Roman" w:cs="Times New Roman"/>
          <w:sz w:val="28"/>
          <w:szCs w:val="28"/>
        </w:rPr>
        <w:t xml:space="preserve"> по соглашению со специализированной организацией в пределах средств, предусмотренных на эти цели в бюджете </w:t>
      </w:r>
      <w:r w:rsidR="002E1941" w:rsidRPr="00122588">
        <w:rPr>
          <w:rFonts w:ascii="Times New Roman" w:hAnsi="Times New Roman" w:cs="Times New Roman"/>
          <w:sz w:val="28"/>
          <w:szCs w:val="28"/>
        </w:rPr>
        <w:t>поселения</w:t>
      </w:r>
      <w:r w:rsidRPr="00122588">
        <w:rPr>
          <w:rFonts w:ascii="Times New Roman" w:hAnsi="Times New Roman" w:cs="Times New Roman"/>
          <w:sz w:val="28"/>
          <w:szCs w:val="28"/>
        </w:rPr>
        <w:t>.</w:t>
      </w:r>
    </w:p>
    <w:p w:rsidR="004B7E05" w:rsidRPr="00404FE9"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8.2.2. Промышленные организации обязывать создавать защитные зеленые полосы, ограждать жилые кварталы от производственных сооружений, благоустраивать и </w:t>
      </w:r>
      <w:r w:rsidRPr="00404FE9">
        <w:rPr>
          <w:rFonts w:ascii="Times New Roman" w:hAnsi="Times New Roman" w:cs="Times New Roman"/>
          <w:sz w:val="28"/>
          <w:szCs w:val="28"/>
        </w:rPr>
        <w:t>содержать в исправности и чистоте выезды из организации и строек на магистрали и улицы.</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8.2.3. На территории </w:t>
      </w:r>
      <w:r w:rsidR="00981575">
        <w:rPr>
          <w:rFonts w:ascii="Times New Roman" w:hAnsi="Times New Roman" w:cs="Times New Roman"/>
          <w:sz w:val="28"/>
          <w:szCs w:val="28"/>
        </w:rPr>
        <w:t>Кирпильского</w:t>
      </w:r>
      <w:r w:rsidR="00DB2A23" w:rsidRPr="00404FE9">
        <w:rPr>
          <w:rFonts w:ascii="Times New Roman" w:hAnsi="Times New Roman" w:cs="Times New Roman"/>
          <w:sz w:val="28"/>
          <w:szCs w:val="28"/>
        </w:rPr>
        <w:t xml:space="preserve"> сельского поселения </w:t>
      </w:r>
      <w:r w:rsidRPr="00404FE9">
        <w:rPr>
          <w:rFonts w:ascii="Times New Roman" w:hAnsi="Times New Roman" w:cs="Times New Roman"/>
          <w:sz w:val="28"/>
          <w:szCs w:val="28"/>
        </w:rPr>
        <w:t>запрещается накапливать и размещать отходы производства и потребления в несанкционированных местах.</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Лиц</w:t>
      </w:r>
      <w:r w:rsidR="002E1941" w:rsidRPr="00404FE9">
        <w:rPr>
          <w:rFonts w:ascii="Times New Roman" w:hAnsi="Times New Roman" w:cs="Times New Roman"/>
          <w:sz w:val="28"/>
          <w:szCs w:val="28"/>
        </w:rPr>
        <w:t>а, разместившие</w:t>
      </w:r>
      <w:r w:rsidRPr="00404FE9">
        <w:rPr>
          <w:rFonts w:ascii="Times New Roman" w:hAnsi="Times New Roman" w:cs="Times New Roman"/>
          <w:sz w:val="28"/>
          <w:szCs w:val="28"/>
        </w:rPr>
        <w:t xml:space="preserve"> отходы производства и потребления в несан</w:t>
      </w:r>
      <w:r w:rsidR="002E1941" w:rsidRPr="00404FE9">
        <w:rPr>
          <w:rFonts w:ascii="Times New Roman" w:hAnsi="Times New Roman" w:cs="Times New Roman"/>
          <w:sz w:val="28"/>
          <w:szCs w:val="28"/>
        </w:rPr>
        <w:t>кционированных местах, обязаны</w:t>
      </w:r>
      <w:r w:rsidRPr="00404FE9">
        <w:rPr>
          <w:rFonts w:ascii="Times New Roman" w:hAnsi="Times New Roman" w:cs="Times New Roman"/>
          <w:sz w:val="28"/>
          <w:szCs w:val="28"/>
        </w:rPr>
        <w:t xml:space="preserve"> за свой счет производить уборку и очистку данной территории, а при необходимости - рекультивацию земельного участка.</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территории в соответствии с </w:t>
      </w:r>
      <w:hyperlink w:anchor="Par666" w:history="1">
        <w:r w:rsidRPr="00404FE9">
          <w:rPr>
            <w:rFonts w:ascii="Times New Roman" w:hAnsi="Times New Roman" w:cs="Times New Roman"/>
            <w:sz w:val="28"/>
            <w:szCs w:val="28"/>
          </w:rPr>
          <w:t>пунктом 8.2.1</w:t>
        </w:r>
      </w:hyperlink>
      <w:r w:rsidRPr="00404FE9">
        <w:rPr>
          <w:rFonts w:ascii="Times New Roman" w:hAnsi="Times New Roman" w:cs="Times New Roman"/>
          <w:sz w:val="28"/>
          <w:szCs w:val="28"/>
        </w:rPr>
        <w:t xml:space="preserve"> настоящих </w:t>
      </w:r>
      <w:r w:rsidR="00F03948" w:rsidRPr="00404FE9">
        <w:rPr>
          <w:rFonts w:ascii="Times New Roman" w:hAnsi="Times New Roman" w:cs="Times New Roman"/>
          <w:sz w:val="28"/>
          <w:szCs w:val="28"/>
        </w:rPr>
        <w:t>правил благоустройства территории</w:t>
      </w:r>
      <w:r w:rsidRPr="00404FE9">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8.2.4. Сбор и вывоз отходов произво</w:t>
      </w:r>
      <w:r w:rsidRPr="00122588">
        <w:rPr>
          <w:rFonts w:ascii="Times New Roman" w:hAnsi="Times New Roman" w:cs="Times New Roman"/>
          <w:sz w:val="28"/>
          <w:szCs w:val="28"/>
        </w:rPr>
        <w:t>дства и потребления рекомендуется осуществлять по контейнерной или бестарной системе в установленном порядке.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8.2.5. На территории общего пользования </w:t>
      </w:r>
      <w:r w:rsidR="00981575">
        <w:rPr>
          <w:rFonts w:ascii="Times New Roman" w:hAnsi="Times New Roman" w:cs="Times New Roman"/>
          <w:sz w:val="28"/>
          <w:szCs w:val="28"/>
        </w:rPr>
        <w:t>Кирпильского</w:t>
      </w:r>
      <w:r w:rsidR="00F03948"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w:t>
      </w:r>
      <w:r w:rsidR="002E1941" w:rsidRPr="00122588">
        <w:rPr>
          <w:rFonts w:ascii="Times New Roman" w:hAnsi="Times New Roman" w:cs="Times New Roman"/>
          <w:sz w:val="28"/>
          <w:szCs w:val="28"/>
        </w:rPr>
        <w:t xml:space="preserve">запрещается </w:t>
      </w:r>
      <w:r w:rsidRPr="00122588">
        <w:rPr>
          <w:rFonts w:ascii="Times New Roman" w:hAnsi="Times New Roman" w:cs="Times New Roman"/>
          <w:sz w:val="28"/>
          <w:szCs w:val="28"/>
        </w:rPr>
        <w:t xml:space="preserve"> сжигание отходов производства и потребления.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8.2.6. Организацию уборки территорий </w:t>
      </w:r>
      <w:r w:rsidR="00981575">
        <w:rPr>
          <w:rFonts w:ascii="Times New Roman" w:hAnsi="Times New Roman" w:cs="Times New Roman"/>
          <w:sz w:val="28"/>
          <w:szCs w:val="28"/>
        </w:rPr>
        <w:t>Кирпильского</w:t>
      </w:r>
      <w:r w:rsidR="00F03948"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w:t>
      </w:r>
      <w:r w:rsidR="002E1941" w:rsidRPr="00122588">
        <w:rPr>
          <w:rFonts w:ascii="Times New Roman" w:hAnsi="Times New Roman" w:cs="Times New Roman"/>
          <w:sz w:val="28"/>
          <w:szCs w:val="28"/>
        </w:rPr>
        <w:t>осуществляется</w:t>
      </w:r>
      <w:r w:rsidRPr="00122588">
        <w:rPr>
          <w:rFonts w:ascii="Times New Roman" w:hAnsi="Times New Roman" w:cs="Times New Roman"/>
          <w:sz w:val="28"/>
          <w:szCs w:val="28"/>
        </w:rPr>
        <w:t xml:space="preserve"> на основании использования показателей нормативных объемов образования отходов у их производителей.</w:t>
      </w:r>
    </w:p>
    <w:p w:rsidR="004B7E05" w:rsidRPr="00404FE9"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8.2.7. Вывоз бытовых отходов производства и потребления из жилых домов, организаций </w:t>
      </w:r>
      <w:r w:rsidRPr="00404FE9">
        <w:rPr>
          <w:rFonts w:ascii="Times New Roman" w:hAnsi="Times New Roman" w:cs="Times New Roman"/>
          <w:sz w:val="28"/>
          <w:szCs w:val="28"/>
        </w:rPr>
        <w:t xml:space="preserve">торговли и общественного питания, культуры, детских и </w:t>
      </w:r>
      <w:r w:rsidR="002E1941" w:rsidRPr="00404FE9">
        <w:rPr>
          <w:rFonts w:ascii="Times New Roman" w:hAnsi="Times New Roman" w:cs="Times New Roman"/>
          <w:sz w:val="28"/>
          <w:szCs w:val="28"/>
        </w:rPr>
        <w:t>лечебных заведений</w:t>
      </w:r>
      <w:r w:rsidRPr="00404FE9">
        <w:rPr>
          <w:rFonts w:ascii="Times New Roman" w:hAnsi="Times New Roman" w:cs="Times New Roman"/>
          <w:sz w:val="28"/>
          <w:szCs w:val="28"/>
        </w:rPr>
        <w:t xml:space="preserve"> осуществля</w:t>
      </w:r>
      <w:r w:rsidR="002E1941" w:rsidRPr="00404FE9">
        <w:rPr>
          <w:rFonts w:ascii="Times New Roman" w:hAnsi="Times New Roman" w:cs="Times New Roman"/>
          <w:sz w:val="28"/>
          <w:szCs w:val="28"/>
        </w:rPr>
        <w:t>ется</w:t>
      </w:r>
      <w:r w:rsidRPr="00404FE9">
        <w:rPr>
          <w:rFonts w:ascii="Times New Roman" w:hAnsi="Times New Roman" w:cs="Times New Roman"/>
          <w:sz w:val="28"/>
          <w:szCs w:val="28"/>
        </w:rPr>
        <w:t xml:space="preserve"> указанным организациям и домовладельцам, а также иным производителям отходов производства и потребления самостоятельно либо на основании договоров со специализированными организациями.</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Вывоз отходов, образовавшихся во время ремонта, рекомендуется осуществлять в специально отведенные для этого места лицам, производившим этот ремонт, самостоятельно.</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Рекомендуется ввести запрет на складирование отходов, образовавшихся во время ремонта, в места временного хранения отходов.</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8.2.8. Для сбора отходов производства и потребления физических и юридических лиц, указанных в </w:t>
      </w:r>
      <w:hyperlink w:anchor="Par666" w:history="1">
        <w:r w:rsidRPr="00404FE9">
          <w:rPr>
            <w:rFonts w:ascii="Times New Roman" w:hAnsi="Times New Roman" w:cs="Times New Roman"/>
            <w:sz w:val="28"/>
            <w:szCs w:val="28"/>
          </w:rPr>
          <w:t>пункте 8.2.1</w:t>
        </w:r>
      </w:hyperlink>
      <w:r w:rsidRPr="00404FE9">
        <w:rPr>
          <w:rFonts w:ascii="Times New Roman" w:hAnsi="Times New Roman" w:cs="Times New Roman"/>
          <w:sz w:val="28"/>
          <w:szCs w:val="28"/>
        </w:rPr>
        <w:t xml:space="preserve"> настоящих </w:t>
      </w:r>
      <w:r w:rsidR="00512D37" w:rsidRPr="00122588">
        <w:rPr>
          <w:rFonts w:ascii="Times New Roman" w:hAnsi="Times New Roman" w:cs="Times New Roman"/>
          <w:sz w:val="28"/>
          <w:szCs w:val="28"/>
        </w:rPr>
        <w:t>правил благоустройства терр</w:t>
      </w:r>
      <w:r w:rsidR="00F03948" w:rsidRPr="00122588">
        <w:rPr>
          <w:rFonts w:ascii="Times New Roman" w:hAnsi="Times New Roman" w:cs="Times New Roman"/>
          <w:sz w:val="28"/>
          <w:szCs w:val="28"/>
        </w:rPr>
        <w:t>итории</w:t>
      </w:r>
      <w:r w:rsidRPr="00122588">
        <w:rPr>
          <w:rFonts w:ascii="Times New Roman" w:hAnsi="Times New Roman" w:cs="Times New Roman"/>
          <w:sz w:val="28"/>
          <w:szCs w:val="28"/>
        </w:rPr>
        <w:t>, рекомендуется организовать места временного хранения отходов и осуществлять его уборку и техническое обслуживание.</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Разрешение на размещение мест временного хранения отходов дает орган местного самоуправления.</w:t>
      </w:r>
    </w:p>
    <w:p w:rsidR="004B7E05" w:rsidRPr="00404FE9"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8.2.9. В случае если производитель отходов, осуществляющий свою бытовую и хозяйственную </w:t>
      </w:r>
      <w:r w:rsidRPr="00404FE9">
        <w:rPr>
          <w:rFonts w:ascii="Times New Roman" w:hAnsi="Times New Roman" w:cs="Times New Roman"/>
          <w:sz w:val="28"/>
          <w:szCs w:val="28"/>
        </w:rPr>
        <w:t xml:space="preserve">деятельность на земельном участке, в жилом или </w:t>
      </w:r>
      <w:r w:rsidRPr="00404FE9">
        <w:rPr>
          <w:rFonts w:ascii="Times New Roman" w:hAnsi="Times New Roman" w:cs="Times New Roman"/>
          <w:sz w:val="28"/>
          <w:szCs w:val="28"/>
        </w:rPr>
        <w:lastRenderedPageBreak/>
        <w:t xml:space="preserve">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 в соответствии с </w:t>
      </w:r>
      <w:hyperlink w:anchor="Par657" w:history="1">
        <w:r w:rsidRPr="00404FE9">
          <w:rPr>
            <w:rFonts w:ascii="Times New Roman" w:hAnsi="Times New Roman" w:cs="Times New Roman"/>
            <w:sz w:val="28"/>
            <w:szCs w:val="28"/>
          </w:rPr>
          <w:t>разделом 8</w:t>
        </w:r>
      </w:hyperlink>
      <w:r w:rsidRPr="00404FE9">
        <w:rPr>
          <w:rFonts w:ascii="Times New Roman" w:hAnsi="Times New Roman" w:cs="Times New Roman"/>
          <w:sz w:val="28"/>
          <w:szCs w:val="28"/>
        </w:rPr>
        <w:t xml:space="preserve"> настоящих </w:t>
      </w:r>
      <w:r w:rsidR="00F03948" w:rsidRPr="00404FE9">
        <w:rPr>
          <w:rFonts w:ascii="Times New Roman" w:hAnsi="Times New Roman" w:cs="Times New Roman"/>
          <w:sz w:val="28"/>
          <w:szCs w:val="28"/>
        </w:rPr>
        <w:t>правил благоустройства территории</w:t>
      </w:r>
      <w:r w:rsidRPr="00404FE9">
        <w:rPr>
          <w:rFonts w:ascii="Times New Roman" w:hAnsi="Times New Roman" w:cs="Times New Roman"/>
          <w:sz w:val="28"/>
          <w:szCs w:val="28"/>
        </w:rPr>
        <w:t>.</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8.2.10. Для предотвращения засорения улиц, площадей, скверов и других общественных мест отходами производства и потребления рекомендуется устанавливать специально предназначенные для временного хранения отходов емкости малого размера (урны, баки).</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Установку емкостей для временного хранения отходов производства и потребления и их очистку следует осуществлять лицам, ответственным за уборку соответствующих территорий в соответствии с </w:t>
      </w:r>
      <w:hyperlink w:anchor="Par666" w:history="1">
        <w:r w:rsidRPr="00404FE9">
          <w:rPr>
            <w:rFonts w:ascii="Times New Roman" w:hAnsi="Times New Roman" w:cs="Times New Roman"/>
            <w:sz w:val="28"/>
            <w:szCs w:val="28"/>
          </w:rPr>
          <w:t>пунктом 8.2.1</w:t>
        </w:r>
      </w:hyperlink>
      <w:r w:rsidRPr="00404FE9">
        <w:rPr>
          <w:rFonts w:ascii="Times New Roman" w:hAnsi="Times New Roman" w:cs="Times New Roman"/>
          <w:sz w:val="28"/>
          <w:szCs w:val="28"/>
        </w:rPr>
        <w:t xml:space="preserve"> настоящих </w:t>
      </w:r>
      <w:r w:rsidR="00F03948" w:rsidRPr="00404FE9">
        <w:rPr>
          <w:rFonts w:ascii="Times New Roman" w:hAnsi="Times New Roman" w:cs="Times New Roman"/>
          <w:sz w:val="28"/>
          <w:szCs w:val="28"/>
        </w:rPr>
        <w:t>правил благоустройства территории</w:t>
      </w:r>
      <w:r w:rsidRPr="00404FE9">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Урны (баки) следует содержать в исправном и опрятном состоянии, очищать по мере накопления мусора и не реже одного раза </w:t>
      </w:r>
      <w:r w:rsidRPr="00122588">
        <w:rPr>
          <w:rFonts w:ascii="Times New Roman" w:hAnsi="Times New Roman" w:cs="Times New Roman"/>
          <w:sz w:val="28"/>
          <w:szCs w:val="28"/>
        </w:rPr>
        <w:t>в месяц промывать и дезинфицировать.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8.2.11.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122588">
        <w:rPr>
          <w:rFonts w:ascii="Times New Roman" w:hAnsi="Times New Roman" w:cs="Times New Roman"/>
          <w:sz w:val="28"/>
          <w:szCs w:val="28"/>
        </w:rPr>
        <w:t>мусоровозный</w:t>
      </w:r>
      <w:proofErr w:type="spellEnd"/>
      <w:r w:rsidRPr="00122588">
        <w:rPr>
          <w:rFonts w:ascii="Times New Roman" w:hAnsi="Times New Roman" w:cs="Times New Roman"/>
          <w:sz w:val="28"/>
          <w:szCs w:val="28"/>
        </w:rPr>
        <w:t xml:space="preserve"> транспорт, рекомендуется производить работникам организации, осуществляющей вывоз отходов.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8.2.12. 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8.2.13. При уборке в ночное время следует принимать меры, предупреждающие шум.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8.2.14. Уборку и очистку автобусных остановок рекомендуется производить организациям, в обязанность которых входит уборка территорий улиц, на которых расположены эти остановки.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8.2.15. Уборку и очистку конечных автобусных остановок, территорий диспетчерских пунктов рекомендуется обеспечивать организации, эксплуатирующей данные объекты.</w:t>
      </w:r>
    </w:p>
    <w:p w:rsidR="004B7E05" w:rsidRPr="00404FE9"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Уборку и очистку остановок, на которых расположены некапитальные объекты торговли, рекомендуется осуществлять владельцам некапитальных объектов торговли в границах прилегающих территорий, если иное не установлено договорами </w:t>
      </w:r>
      <w:r w:rsidRPr="00404FE9">
        <w:rPr>
          <w:rFonts w:ascii="Times New Roman" w:hAnsi="Times New Roman" w:cs="Times New Roman"/>
          <w:sz w:val="28"/>
          <w:szCs w:val="28"/>
        </w:rPr>
        <w:t>аренды земельного участка, безвозмездного пользования земельным участком, пожизненного наследуемого владения.</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Границу прилегающих территорий рекомендуется определять:</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на улицах с односторонней застройкой по длине занимаемого участка, а по ширине - на всю ширину улицы, включая противоположный тротуар и 10 метров за тротуаром;</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lastRenderedPageBreak/>
        <w:t xml:space="preserve">- на дорогах, подходах и подъездных путях к промышленным организациям, а также к </w:t>
      </w:r>
      <w:r w:rsidR="00F03948" w:rsidRPr="00404FE9">
        <w:rPr>
          <w:rFonts w:ascii="Times New Roman" w:hAnsi="Times New Roman" w:cs="Times New Roman"/>
          <w:sz w:val="28"/>
          <w:szCs w:val="28"/>
        </w:rPr>
        <w:t>территориям жилой застройки</w:t>
      </w:r>
      <w:r w:rsidRPr="00404FE9">
        <w:rPr>
          <w:rFonts w:ascii="Times New Roman" w:hAnsi="Times New Roman" w:cs="Times New Roman"/>
          <w:sz w:val="28"/>
          <w:szCs w:val="28"/>
        </w:rPr>
        <w:t>, карьерам, гаражам, складам и земельным участкам - по всей длине дороги, включая 10-метровую зеленую зону;</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на строительных площадках - территория не менее 15 метров от ограждения стройки по всему периметру;</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для некапитальных объектов торговли, общественного питания и бытового обслуживания населения - в радиусе не менее 10 метров.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8.2.16. Эксплуатацию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рекомендуется возлагать на организации, в чьей собственности находятся колонки.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8.2.17. Организацию работы по очистке и уборке территории рынков и прилегающих к ним территорий рекомендуется возлагать на администрации рынков в соответствии с действующими санитарными нормами и правилами торговли на рынках.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8.2.18. Содержание и уборку скверов и прилегающих к ним тротуаров, проездов и газонов рекомендуется осуществлять специализированным организациям по озеленению </w:t>
      </w:r>
      <w:r w:rsidR="005E18A6" w:rsidRPr="00122588">
        <w:rPr>
          <w:rFonts w:ascii="Times New Roman" w:hAnsi="Times New Roman" w:cs="Times New Roman"/>
          <w:sz w:val="28"/>
          <w:szCs w:val="28"/>
        </w:rPr>
        <w:t>поселения</w:t>
      </w:r>
      <w:r w:rsidRPr="00122588">
        <w:rPr>
          <w:rFonts w:ascii="Times New Roman" w:hAnsi="Times New Roman" w:cs="Times New Roman"/>
          <w:sz w:val="28"/>
          <w:szCs w:val="28"/>
        </w:rPr>
        <w:t xml:space="preserve"> по соглашению с </w:t>
      </w:r>
      <w:r w:rsidR="00B7769B" w:rsidRPr="00122588">
        <w:rPr>
          <w:rFonts w:ascii="Times New Roman" w:hAnsi="Times New Roman" w:cs="Times New Roman"/>
          <w:sz w:val="28"/>
          <w:szCs w:val="28"/>
        </w:rPr>
        <w:t xml:space="preserve">администрацией </w:t>
      </w:r>
      <w:r w:rsidR="00981575">
        <w:rPr>
          <w:rFonts w:ascii="Times New Roman" w:hAnsi="Times New Roman" w:cs="Times New Roman"/>
          <w:sz w:val="28"/>
          <w:szCs w:val="28"/>
        </w:rPr>
        <w:t>Кирпильского</w:t>
      </w:r>
      <w:r w:rsidR="00B7769B"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 xml:space="preserve"> за счет средств, предусмотренных в бюджете </w:t>
      </w:r>
      <w:r w:rsidR="005E18A6" w:rsidRPr="00122588">
        <w:rPr>
          <w:rFonts w:ascii="Times New Roman" w:hAnsi="Times New Roman" w:cs="Times New Roman"/>
          <w:sz w:val="28"/>
          <w:szCs w:val="28"/>
        </w:rPr>
        <w:t>(название поселения) сельского поселения</w:t>
      </w:r>
      <w:r w:rsidRPr="00122588">
        <w:rPr>
          <w:rFonts w:ascii="Times New Roman" w:hAnsi="Times New Roman" w:cs="Times New Roman"/>
          <w:sz w:val="28"/>
          <w:szCs w:val="28"/>
        </w:rPr>
        <w:t xml:space="preserve"> на соответствующий финансовый год на эти цели.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8.2.19. Содержание и уборку садов, скверов, парков, зеленых насаждений, находящихся в собственности организаций, собственников помещений либо на прилегающих территориях, рекомендуется производить силами и средствами этих организаций, собственников помещений самостоятельно или по договорам со специализированными организациями под контролем </w:t>
      </w:r>
      <w:r w:rsidR="00B7769B" w:rsidRPr="00122588">
        <w:rPr>
          <w:rFonts w:ascii="Times New Roman" w:hAnsi="Times New Roman" w:cs="Times New Roman"/>
          <w:sz w:val="28"/>
          <w:szCs w:val="28"/>
        </w:rPr>
        <w:t xml:space="preserve">администрации </w:t>
      </w:r>
      <w:r w:rsidR="00981575">
        <w:rPr>
          <w:rFonts w:ascii="Times New Roman" w:hAnsi="Times New Roman" w:cs="Times New Roman"/>
          <w:sz w:val="28"/>
          <w:szCs w:val="28"/>
        </w:rPr>
        <w:t>Кирпильского</w:t>
      </w:r>
      <w:r w:rsidR="00981575" w:rsidRPr="00122588">
        <w:rPr>
          <w:rFonts w:ascii="Times New Roman" w:hAnsi="Times New Roman" w:cs="Times New Roman"/>
          <w:sz w:val="28"/>
          <w:szCs w:val="28"/>
        </w:rPr>
        <w:t xml:space="preserve"> </w:t>
      </w:r>
      <w:r w:rsidR="00B7769B"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8.2.20. Уборку мостов, путепроводов, пешеходных переходов, виадуков, прилегающих к ним территорий, а также содержание коллекторов, труб ливневой канализации и </w:t>
      </w:r>
      <w:proofErr w:type="spellStart"/>
      <w:r w:rsidRPr="00404FE9">
        <w:rPr>
          <w:rFonts w:ascii="Times New Roman" w:hAnsi="Times New Roman" w:cs="Times New Roman"/>
          <w:sz w:val="28"/>
          <w:szCs w:val="28"/>
        </w:rPr>
        <w:t>дождеприемных</w:t>
      </w:r>
      <w:proofErr w:type="spellEnd"/>
      <w:r w:rsidRPr="00404FE9">
        <w:rPr>
          <w:rFonts w:ascii="Times New Roman" w:hAnsi="Times New Roman" w:cs="Times New Roman"/>
          <w:sz w:val="28"/>
          <w:szCs w:val="28"/>
        </w:rPr>
        <w:t xml:space="preserve"> колодцев рекомендуется производить организациям, обслуживающим данные объекты.</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8.2.21. В жилых зданиях, не имеющих канализации, рекомендуется предусматривать утепленные выгребные ямы</w:t>
      </w:r>
      <w:r w:rsidRPr="00122588">
        <w:rPr>
          <w:rFonts w:ascii="Times New Roman" w:hAnsi="Times New Roman" w:cs="Times New Roman"/>
          <w:sz w:val="28"/>
          <w:szCs w:val="28"/>
        </w:rPr>
        <w:t xml:space="preserve">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Рекомендуется устанавливать запрет на установку устройств наливных помоек, разлив помоев и нечистот за территорией домов и улиц, вынос отходов производства и потребления на уличные проезды.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8.2.22. Жидкие нечистоты следует вывозить по договорам или разовым заявкам организациям, имеющим специальный транспорт.</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8.2.23. Рекомендовать собственникам помещений обеспечивать подъезды непосредственно к мусоросборникам и выгребным ямам.</w:t>
      </w:r>
    </w:p>
    <w:p w:rsidR="004B7E05" w:rsidRPr="00404FE9"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8.2.24. Очистку и </w:t>
      </w:r>
      <w:r w:rsidRPr="00404FE9">
        <w:rPr>
          <w:rFonts w:ascii="Times New Roman" w:hAnsi="Times New Roman" w:cs="Times New Roman"/>
          <w:sz w:val="28"/>
          <w:szCs w:val="28"/>
        </w:rPr>
        <w:t xml:space="preserve">уборку водосточных канав, лотков, труб, дренажей, предназначенных для отвода поверхностных и грунтовых вод из дворов, рекомендуется производить лицам, указанным в </w:t>
      </w:r>
      <w:hyperlink w:anchor="Par666" w:history="1">
        <w:r w:rsidRPr="00404FE9">
          <w:rPr>
            <w:rFonts w:ascii="Times New Roman" w:hAnsi="Times New Roman" w:cs="Times New Roman"/>
            <w:sz w:val="28"/>
            <w:szCs w:val="28"/>
          </w:rPr>
          <w:t>пункте 8.2.1</w:t>
        </w:r>
      </w:hyperlink>
      <w:r w:rsidRPr="00404FE9">
        <w:rPr>
          <w:rFonts w:ascii="Times New Roman" w:hAnsi="Times New Roman" w:cs="Times New Roman"/>
          <w:sz w:val="28"/>
          <w:szCs w:val="28"/>
        </w:rPr>
        <w:t xml:space="preserve"> настоящих </w:t>
      </w:r>
      <w:r w:rsidR="00B7769B" w:rsidRPr="00404FE9">
        <w:rPr>
          <w:rFonts w:ascii="Times New Roman" w:hAnsi="Times New Roman" w:cs="Times New Roman"/>
          <w:sz w:val="28"/>
          <w:szCs w:val="28"/>
        </w:rPr>
        <w:t>правил благоустройства территории</w:t>
      </w:r>
      <w:r w:rsidRPr="00404FE9">
        <w:rPr>
          <w:rFonts w:ascii="Times New Roman" w:hAnsi="Times New Roman" w:cs="Times New Roman"/>
          <w:sz w:val="28"/>
          <w:szCs w:val="28"/>
        </w:rPr>
        <w:t>.</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lastRenderedPageBreak/>
        <w:t>8.2.25. Слив воды на тротуары, газоны, проезжую часть дороги не должен допускаться,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8.2.26. Вывоз пищевых отходов следует осуществлять </w:t>
      </w:r>
      <w:r w:rsidRPr="00122588">
        <w:rPr>
          <w:rFonts w:ascii="Times New Roman" w:hAnsi="Times New Roman" w:cs="Times New Roman"/>
          <w:sz w:val="28"/>
          <w:szCs w:val="28"/>
        </w:rPr>
        <w:t>с территории ежедневно. Остальной мусор рекомендуется вывозить систематически, по мере накопления, но не реже одного раза в три дня, а в периоды года с температурой выше 14 градусов - ежедневно.</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8.2.27. Содержание и эксплуатацию санкционированных мест хранения и утилизации отходов производства и потребления рекомендуется осуществлять в установленном порядке.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8.2.28. </w:t>
      </w:r>
      <w:r w:rsidRPr="00404FE9">
        <w:rPr>
          <w:rFonts w:ascii="Times New Roman" w:hAnsi="Times New Roman" w:cs="Times New Roman"/>
          <w:sz w:val="28"/>
          <w:szCs w:val="28"/>
        </w:rPr>
        <w:t>Железнодорожные пути,</w:t>
      </w:r>
      <w:r w:rsidRPr="00122588">
        <w:rPr>
          <w:rFonts w:ascii="Times New Roman" w:hAnsi="Times New Roman" w:cs="Times New Roman"/>
          <w:sz w:val="28"/>
          <w:szCs w:val="28"/>
        </w:rPr>
        <w:t xml:space="preserve"> проходящие в черте </w:t>
      </w:r>
      <w:r w:rsidR="00981575">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30420F" w:rsidRPr="00122588">
        <w:rPr>
          <w:rFonts w:ascii="Times New Roman" w:hAnsi="Times New Roman" w:cs="Times New Roman"/>
          <w:sz w:val="28"/>
          <w:szCs w:val="28"/>
        </w:rPr>
        <w:t xml:space="preserve">сельского поселения </w:t>
      </w:r>
      <w:r w:rsidRPr="00122588">
        <w:rPr>
          <w:rFonts w:ascii="Times New Roman" w:hAnsi="Times New Roman" w:cs="Times New Roman"/>
          <w:sz w:val="28"/>
          <w:szCs w:val="28"/>
        </w:rPr>
        <w:t>в пределах полосы отчуждения (откосы выемок и насыпей, переезды, переходы через пути), рекомендуется убирать и содержать силами и средствами железнодорожных организаций, эксплуатирующих данные сооружения.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8.2.29. Уборку и очистку территорий, отведенных для размещения и эксплуатации линий электропередач, газовых, водопроводных и тепловых сетей, рекомендуется осуществлять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уборку и очистку территорий рекомендуется осуществлять организации, с которой заключен договор об обеспечении сохранности и эксплуатации бесхозяйного имущества.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8.2.30. При очистке смотровых колодцев, подземных коммуникаций грунт, мусор, нечистоты рекомендуется складировать в специальную тару с немедленной вывозкой силами организаций, занимающихся очистными работами.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Складирование нечистот на проезжую часть улиц, тротуары и газоны следует запрещать.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8.2.31. Сбор брошенных на улицах предметов, создающих помехи дорожному движению, рекомендуется возлагать на организации, обслуживающие данные объекты.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8.2.32. </w:t>
      </w:r>
      <w:r w:rsidR="0030420F" w:rsidRPr="00122588">
        <w:rPr>
          <w:rFonts w:ascii="Times New Roman" w:hAnsi="Times New Roman" w:cs="Times New Roman"/>
          <w:sz w:val="28"/>
          <w:szCs w:val="28"/>
        </w:rPr>
        <w:t>Администрация поселения может</w:t>
      </w:r>
      <w:r w:rsidRPr="00122588">
        <w:rPr>
          <w:rFonts w:ascii="Times New Roman" w:hAnsi="Times New Roman" w:cs="Times New Roman"/>
          <w:sz w:val="28"/>
          <w:szCs w:val="28"/>
        </w:rPr>
        <w:t xml:space="preserve"> на добровольной основе привлекать граждан для выполнения работ по уборке, благоустройству и озеленению территории </w:t>
      </w:r>
      <w:r w:rsidR="00981575">
        <w:rPr>
          <w:rFonts w:ascii="Times New Roman" w:hAnsi="Times New Roman" w:cs="Times New Roman"/>
          <w:sz w:val="28"/>
          <w:szCs w:val="28"/>
        </w:rPr>
        <w:t>Кирпильского</w:t>
      </w:r>
      <w:r w:rsidR="0030420F"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Привлечение граждан к выполнению работ по уборке, благоустройству и озеленению территории </w:t>
      </w:r>
      <w:r w:rsidR="00981575">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30420F"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xml:space="preserve"> следует осуществлять на основании постановления администрации </w:t>
      </w:r>
      <w:r w:rsidR="00981575">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30420F"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w:t>
      </w:r>
    </w:p>
    <w:p w:rsidR="000A65F1" w:rsidRPr="000A65F1" w:rsidRDefault="000A65F1" w:rsidP="000A65F1">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8</w:t>
      </w:r>
      <w:r w:rsidRPr="000A65F1">
        <w:rPr>
          <w:rFonts w:ascii="Times New Roman" w:hAnsi="Times New Roman" w:cs="Times New Roman"/>
          <w:sz w:val="28"/>
          <w:szCs w:val="28"/>
        </w:rPr>
        <w:t xml:space="preserve">.3. Сбор </w:t>
      </w:r>
      <w:proofErr w:type="spellStart"/>
      <w:r w:rsidRPr="000A65F1">
        <w:rPr>
          <w:rFonts w:ascii="Times New Roman" w:hAnsi="Times New Roman" w:cs="Times New Roman"/>
          <w:sz w:val="28"/>
          <w:szCs w:val="28"/>
        </w:rPr>
        <w:t>биоотходов</w:t>
      </w:r>
      <w:proofErr w:type="spellEnd"/>
    </w:p>
    <w:p w:rsidR="000A65F1" w:rsidRPr="000A65F1" w:rsidRDefault="000A65F1" w:rsidP="000A65F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0A65F1">
        <w:rPr>
          <w:rFonts w:ascii="Times New Roman" w:hAnsi="Times New Roman" w:cs="Times New Roman"/>
          <w:sz w:val="28"/>
          <w:szCs w:val="28"/>
        </w:rPr>
        <w:t>.3.1. Всем юридическим и физическим лицам запрещается:</w:t>
      </w:r>
    </w:p>
    <w:p w:rsidR="000A65F1" w:rsidRPr="000A65F1" w:rsidRDefault="000A65F1" w:rsidP="000A65F1">
      <w:pPr>
        <w:spacing w:after="0" w:line="240" w:lineRule="auto"/>
        <w:ind w:firstLine="170"/>
        <w:jc w:val="both"/>
        <w:rPr>
          <w:rFonts w:ascii="Times New Roman" w:hAnsi="Times New Roman" w:cs="Times New Roman"/>
          <w:sz w:val="28"/>
          <w:szCs w:val="28"/>
        </w:rPr>
      </w:pPr>
      <w:r w:rsidRPr="000A65F1">
        <w:rPr>
          <w:rFonts w:ascii="Times New Roman" w:hAnsi="Times New Roman" w:cs="Times New Roman"/>
          <w:sz w:val="28"/>
          <w:szCs w:val="28"/>
        </w:rPr>
        <w:t xml:space="preserve">- уничтожение </w:t>
      </w:r>
      <w:proofErr w:type="spellStart"/>
      <w:r w:rsidRPr="000A65F1">
        <w:rPr>
          <w:rFonts w:ascii="Times New Roman" w:hAnsi="Times New Roman" w:cs="Times New Roman"/>
          <w:sz w:val="28"/>
          <w:szCs w:val="28"/>
        </w:rPr>
        <w:t>биоотходов</w:t>
      </w:r>
      <w:proofErr w:type="spellEnd"/>
      <w:r w:rsidRPr="000A65F1">
        <w:rPr>
          <w:rFonts w:ascii="Times New Roman" w:hAnsi="Times New Roman" w:cs="Times New Roman"/>
          <w:sz w:val="28"/>
          <w:szCs w:val="28"/>
        </w:rPr>
        <w:t xml:space="preserve"> путем захоронения их в землю;</w:t>
      </w:r>
    </w:p>
    <w:p w:rsidR="000A65F1" w:rsidRPr="000A65F1" w:rsidRDefault="000A65F1" w:rsidP="000A65F1">
      <w:pPr>
        <w:spacing w:after="0" w:line="240" w:lineRule="auto"/>
        <w:ind w:firstLine="170"/>
        <w:jc w:val="both"/>
        <w:rPr>
          <w:rFonts w:ascii="Times New Roman" w:hAnsi="Times New Roman" w:cs="Times New Roman"/>
          <w:sz w:val="28"/>
          <w:szCs w:val="28"/>
        </w:rPr>
      </w:pPr>
      <w:r w:rsidRPr="000A65F1">
        <w:rPr>
          <w:rFonts w:ascii="Times New Roman" w:hAnsi="Times New Roman" w:cs="Times New Roman"/>
          <w:sz w:val="28"/>
          <w:szCs w:val="28"/>
        </w:rPr>
        <w:t xml:space="preserve">- сброс </w:t>
      </w:r>
      <w:proofErr w:type="spellStart"/>
      <w:r w:rsidRPr="000A65F1">
        <w:rPr>
          <w:rFonts w:ascii="Times New Roman" w:hAnsi="Times New Roman" w:cs="Times New Roman"/>
          <w:sz w:val="28"/>
          <w:szCs w:val="28"/>
        </w:rPr>
        <w:t>биоотходов</w:t>
      </w:r>
      <w:proofErr w:type="spellEnd"/>
      <w:r w:rsidRPr="000A65F1">
        <w:rPr>
          <w:rFonts w:ascii="Times New Roman" w:hAnsi="Times New Roman" w:cs="Times New Roman"/>
          <w:sz w:val="28"/>
          <w:szCs w:val="28"/>
        </w:rPr>
        <w:t xml:space="preserve"> в водоемы, реки и болота;</w:t>
      </w:r>
    </w:p>
    <w:p w:rsidR="000A65F1" w:rsidRPr="000A65F1" w:rsidRDefault="000A65F1" w:rsidP="000A65F1">
      <w:pPr>
        <w:spacing w:after="0" w:line="240" w:lineRule="auto"/>
        <w:ind w:firstLine="170"/>
        <w:jc w:val="both"/>
        <w:rPr>
          <w:rFonts w:ascii="Times New Roman" w:hAnsi="Times New Roman" w:cs="Times New Roman"/>
          <w:sz w:val="28"/>
          <w:szCs w:val="28"/>
        </w:rPr>
      </w:pPr>
      <w:r w:rsidRPr="000A65F1">
        <w:rPr>
          <w:rFonts w:ascii="Times New Roman" w:hAnsi="Times New Roman" w:cs="Times New Roman"/>
          <w:sz w:val="28"/>
          <w:szCs w:val="28"/>
        </w:rPr>
        <w:t xml:space="preserve">- сброс </w:t>
      </w:r>
      <w:proofErr w:type="spellStart"/>
      <w:r w:rsidRPr="000A65F1">
        <w:rPr>
          <w:rFonts w:ascii="Times New Roman" w:hAnsi="Times New Roman" w:cs="Times New Roman"/>
          <w:sz w:val="28"/>
          <w:szCs w:val="28"/>
        </w:rPr>
        <w:t>биоотходов</w:t>
      </w:r>
      <w:proofErr w:type="spellEnd"/>
      <w:r w:rsidRPr="000A65F1">
        <w:rPr>
          <w:rFonts w:ascii="Times New Roman" w:hAnsi="Times New Roman" w:cs="Times New Roman"/>
          <w:sz w:val="28"/>
          <w:szCs w:val="28"/>
        </w:rPr>
        <w:t xml:space="preserve"> в бытовые мусорные контейнеры, вывоз их на свалки и полигоны для захоронения.</w:t>
      </w:r>
    </w:p>
    <w:p w:rsidR="000A65F1" w:rsidRPr="000A65F1" w:rsidRDefault="000A65F1" w:rsidP="000A65F1">
      <w:pPr>
        <w:tabs>
          <w:tab w:val="left" w:pos="354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8</w:t>
      </w:r>
      <w:r w:rsidRPr="000A65F1">
        <w:rPr>
          <w:rFonts w:ascii="Times New Roman" w:hAnsi="Times New Roman" w:cs="Times New Roman"/>
          <w:sz w:val="28"/>
          <w:szCs w:val="28"/>
        </w:rPr>
        <w:t xml:space="preserve">.3.2. Контейнер для сбора </w:t>
      </w:r>
      <w:proofErr w:type="spellStart"/>
      <w:r w:rsidRPr="000A65F1">
        <w:rPr>
          <w:rFonts w:ascii="Times New Roman" w:hAnsi="Times New Roman" w:cs="Times New Roman"/>
          <w:sz w:val="28"/>
          <w:szCs w:val="28"/>
        </w:rPr>
        <w:t>биоотходов</w:t>
      </w:r>
      <w:proofErr w:type="spellEnd"/>
      <w:r w:rsidRPr="000A65F1">
        <w:rPr>
          <w:rFonts w:ascii="Times New Roman" w:hAnsi="Times New Roman" w:cs="Times New Roman"/>
          <w:sz w:val="28"/>
          <w:szCs w:val="28"/>
        </w:rPr>
        <w:t xml:space="preserve">, расположен по адресу: </w:t>
      </w:r>
      <w:r w:rsidR="0021157B" w:rsidRPr="0021157B">
        <w:rPr>
          <w:rFonts w:ascii="Times New Roman" w:hAnsi="Times New Roman" w:cs="Times New Roman"/>
          <w:sz w:val="28"/>
          <w:szCs w:val="28"/>
        </w:rPr>
        <w:t xml:space="preserve">Краснодарский край, </w:t>
      </w:r>
      <w:proofErr w:type="spellStart"/>
      <w:r w:rsidR="0021157B" w:rsidRPr="0021157B">
        <w:rPr>
          <w:rFonts w:ascii="Times New Roman" w:hAnsi="Times New Roman" w:cs="Times New Roman"/>
          <w:sz w:val="28"/>
          <w:szCs w:val="28"/>
        </w:rPr>
        <w:t>Усть</w:t>
      </w:r>
      <w:proofErr w:type="spellEnd"/>
      <w:r w:rsidR="0021157B" w:rsidRPr="0021157B">
        <w:rPr>
          <w:rFonts w:ascii="Times New Roman" w:hAnsi="Times New Roman" w:cs="Times New Roman"/>
          <w:sz w:val="28"/>
          <w:szCs w:val="28"/>
        </w:rPr>
        <w:t xml:space="preserve">-Лабинский район, </w:t>
      </w:r>
      <w:proofErr w:type="spellStart"/>
      <w:r w:rsidR="0021157B" w:rsidRPr="0021157B">
        <w:rPr>
          <w:rFonts w:ascii="Times New Roman" w:hAnsi="Times New Roman" w:cs="Times New Roman"/>
          <w:sz w:val="28"/>
          <w:szCs w:val="28"/>
        </w:rPr>
        <w:t>ст.Кирпильская</w:t>
      </w:r>
      <w:proofErr w:type="spellEnd"/>
      <w:r w:rsidR="0021157B" w:rsidRPr="0021157B">
        <w:rPr>
          <w:rFonts w:ascii="Times New Roman" w:hAnsi="Times New Roman" w:cs="Times New Roman"/>
          <w:sz w:val="28"/>
          <w:szCs w:val="28"/>
        </w:rPr>
        <w:t>, на границе бригады №1 и границы КФХ «Кругликов С.И.»</w:t>
      </w:r>
      <w:r w:rsidRPr="000A65F1">
        <w:rPr>
          <w:rFonts w:ascii="Times New Roman" w:hAnsi="Times New Roman" w:cs="Times New Roman"/>
          <w:sz w:val="28"/>
          <w:szCs w:val="28"/>
        </w:rPr>
        <w:t xml:space="preserve">. </w:t>
      </w:r>
    </w:p>
    <w:p w:rsidR="000A65F1" w:rsidRPr="000A65F1" w:rsidRDefault="000A65F1" w:rsidP="000A65F1">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Pr="000A65F1">
        <w:rPr>
          <w:rFonts w:ascii="Times New Roman" w:hAnsi="Times New Roman" w:cs="Times New Roman"/>
          <w:sz w:val="28"/>
          <w:szCs w:val="28"/>
        </w:rPr>
        <w:t xml:space="preserve">.3.3. По заявке администрации </w:t>
      </w:r>
      <w:r w:rsidR="0021157B">
        <w:rPr>
          <w:rFonts w:ascii="Times New Roman" w:hAnsi="Times New Roman" w:cs="Times New Roman"/>
          <w:sz w:val="28"/>
          <w:szCs w:val="28"/>
        </w:rPr>
        <w:t>Кирпильского</w:t>
      </w:r>
      <w:r w:rsidRPr="000A65F1">
        <w:rPr>
          <w:rFonts w:ascii="Times New Roman" w:hAnsi="Times New Roman" w:cs="Times New Roman"/>
          <w:sz w:val="28"/>
          <w:szCs w:val="28"/>
        </w:rPr>
        <w:t xml:space="preserve"> сельского поселения </w:t>
      </w:r>
      <w:proofErr w:type="spellStart"/>
      <w:r w:rsidRPr="000A65F1">
        <w:rPr>
          <w:rFonts w:ascii="Times New Roman" w:hAnsi="Times New Roman" w:cs="Times New Roman"/>
          <w:sz w:val="28"/>
          <w:szCs w:val="28"/>
        </w:rPr>
        <w:t>Усть</w:t>
      </w:r>
      <w:proofErr w:type="spellEnd"/>
      <w:r w:rsidRPr="000A65F1">
        <w:rPr>
          <w:rFonts w:ascii="Times New Roman" w:hAnsi="Times New Roman" w:cs="Times New Roman"/>
          <w:sz w:val="28"/>
          <w:szCs w:val="28"/>
        </w:rPr>
        <w:t xml:space="preserve">-Лабинского района </w:t>
      </w:r>
      <w:proofErr w:type="spellStart"/>
      <w:r w:rsidRPr="000A65F1">
        <w:rPr>
          <w:rFonts w:ascii="Times New Roman" w:hAnsi="Times New Roman" w:cs="Times New Roman"/>
          <w:sz w:val="28"/>
          <w:szCs w:val="28"/>
        </w:rPr>
        <w:t>биоотходы</w:t>
      </w:r>
      <w:proofErr w:type="spellEnd"/>
      <w:r w:rsidRPr="000A65F1">
        <w:rPr>
          <w:rFonts w:ascii="Times New Roman" w:hAnsi="Times New Roman" w:cs="Times New Roman"/>
          <w:sz w:val="28"/>
          <w:szCs w:val="28"/>
        </w:rPr>
        <w:t xml:space="preserve"> вывозятся на утилизацию и переработку, на ветеринарно-санитарный утилизационный завод (цех), в соответствии с заключенным договором администрации </w:t>
      </w:r>
      <w:r w:rsidR="0021157B">
        <w:rPr>
          <w:rFonts w:ascii="Times New Roman" w:hAnsi="Times New Roman" w:cs="Times New Roman"/>
          <w:sz w:val="28"/>
          <w:szCs w:val="28"/>
        </w:rPr>
        <w:t>Кирпильского</w:t>
      </w:r>
      <w:r w:rsidRPr="000A65F1">
        <w:rPr>
          <w:rFonts w:ascii="Times New Roman" w:hAnsi="Times New Roman" w:cs="Times New Roman"/>
          <w:sz w:val="28"/>
          <w:szCs w:val="28"/>
        </w:rPr>
        <w:t xml:space="preserve"> сельского поселения Усть-Лабинского района.</w:t>
      </w:r>
    </w:p>
    <w:p w:rsidR="000A65F1" w:rsidRDefault="000A65F1" w:rsidP="00122588">
      <w:pPr>
        <w:pStyle w:val="ConsPlusNormal"/>
        <w:ind w:firstLine="567"/>
        <w:jc w:val="center"/>
        <w:outlineLvl w:val="1"/>
        <w:rPr>
          <w:rFonts w:ascii="Times New Roman" w:hAnsi="Times New Roman" w:cs="Times New Roman"/>
          <w:color w:val="00B050"/>
          <w:sz w:val="28"/>
          <w:szCs w:val="28"/>
        </w:rPr>
      </w:pPr>
    </w:p>
    <w:p w:rsidR="004B7E05" w:rsidRPr="00624947" w:rsidRDefault="000A65F1" w:rsidP="00122588">
      <w:pPr>
        <w:pStyle w:val="ConsPlusNormal"/>
        <w:ind w:firstLine="567"/>
        <w:jc w:val="center"/>
        <w:outlineLvl w:val="1"/>
        <w:rPr>
          <w:rFonts w:ascii="Times New Roman" w:hAnsi="Times New Roman" w:cs="Times New Roman"/>
          <w:sz w:val="28"/>
          <w:szCs w:val="28"/>
        </w:rPr>
      </w:pPr>
      <w:r w:rsidRPr="00624947">
        <w:rPr>
          <w:rFonts w:ascii="Times New Roman" w:hAnsi="Times New Roman" w:cs="Times New Roman"/>
          <w:sz w:val="28"/>
          <w:szCs w:val="28"/>
        </w:rPr>
        <w:t>8.4</w:t>
      </w:r>
      <w:r w:rsidR="004B7E05" w:rsidRPr="00624947">
        <w:rPr>
          <w:rFonts w:ascii="Times New Roman" w:hAnsi="Times New Roman" w:cs="Times New Roman"/>
          <w:sz w:val="28"/>
          <w:szCs w:val="28"/>
        </w:rPr>
        <w:t>. Особенности уборки территории в весенне-летний период</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8.4</w:t>
      </w:r>
      <w:r w:rsidR="004B7E05" w:rsidRPr="00122588">
        <w:rPr>
          <w:rFonts w:ascii="Times New Roman" w:hAnsi="Times New Roman" w:cs="Times New Roman"/>
          <w:sz w:val="28"/>
          <w:szCs w:val="28"/>
        </w:rPr>
        <w:t>.1. Весенне-летнюю уборку территории рекомендуется производить с 15 апреля по 15 октября и предусматривать мойку, полив и подметание проезжей части улиц, тротуаров, площадей.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В зависимости от климатических условий постановлением администрации </w:t>
      </w:r>
      <w:r w:rsidR="0021157B">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30420F"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xml:space="preserve"> период весенне-летней уборки может быть изменен.</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8.4</w:t>
      </w:r>
      <w:r w:rsidR="004B7E05" w:rsidRPr="00122588">
        <w:rPr>
          <w:rFonts w:ascii="Times New Roman" w:hAnsi="Times New Roman" w:cs="Times New Roman"/>
          <w:sz w:val="28"/>
          <w:szCs w:val="28"/>
        </w:rPr>
        <w:t>.2. Мойке следует подвергать всю ширину проезжей части улиц и площадей.</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8.4</w:t>
      </w:r>
      <w:r w:rsidR="004B7E05" w:rsidRPr="00122588">
        <w:rPr>
          <w:rFonts w:ascii="Times New Roman" w:hAnsi="Times New Roman" w:cs="Times New Roman"/>
          <w:sz w:val="28"/>
          <w:szCs w:val="28"/>
        </w:rPr>
        <w:t>.3. Уборку лотков и бордюров от песка, пыли, мусора после мойки рекомендуется заканчивать к 7 часам утра.</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8.4</w:t>
      </w:r>
      <w:r w:rsidR="004B7E05" w:rsidRPr="00122588">
        <w:rPr>
          <w:rFonts w:ascii="Times New Roman" w:hAnsi="Times New Roman" w:cs="Times New Roman"/>
          <w:sz w:val="28"/>
          <w:szCs w:val="28"/>
        </w:rPr>
        <w:t>.4.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4B7E05"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8.4</w:t>
      </w:r>
      <w:r w:rsidR="004B7E05" w:rsidRPr="00122588">
        <w:rPr>
          <w:rFonts w:ascii="Times New Roman" w:hAnsi="Times New Roman" w:cs="Times New Roman"/>
          <w:sz w:val="28"/>
          <w:szCs w:val="28"/>
        </w:rPr>
        <w:t>.5. Мойку дорожных покрытий и тротуаров, а также подметание тротуаров рекомендуется производить с 23 часов до 7 часов утра, а влажное подметание проезжей части улиц рекомендуется производить по мере необходимости с 9 часов утра до 21 часа.</w:t>
      </w:r>
    </w:p>
    <w:p w:rsidR="00475D56" w:rsidRPr="00122588" w:rsidRDefault="00475D56" w:rsidP="00122588">
      <w:pPr>
        <w:pStyle w:val="ConsPlusNormal"/>
        <w:ind w:firstLine="567"/>
        <w:jc w:val="both"/>
        <w:rPr>
          <w:rFonts w:ascii="Times New Roman" w:hAnsi="Times New Roman" w:cs="Times New Roman"/>
          <w:sz w:val="28"/>
          <w:szCs w:val="28"/>
        </w:rPr>
      </w:pPr>
    </w:p>
    <w:p w:rsidR="004B7E05" w:rsidRPr="00122588" w:rsidRDefault="000A65F1"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 Особенности уборки территории в осенне-зимний период</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.1. Осенне-зимнюю уборку территории рекомендуется проводить с 15 октября по 15 апреля и предусматривать уборку и вывоз мусора, снега и льда, грязи, посыпку улиц песком с примесью хлоридов.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В зависимости от климатических условий постановлением администрации </w:t>
      </w:r>
      <w:r w:rsidR="0021157B">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30420F"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xml:space="preserve"> период осенне-зимней уборки может быть изменен.</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.2. Укладку свежевыпавшего снега в валы и кучи следует раз</w:t>
      </w:r>
      <w:r w:rsidR="0030420F" w:rsidRPr="00122588">
        <w:rPr>
          <w:rFonts w:ascii="Times New Roman" w:hAnsi="Times New Roman" w:cs="Times New Roman"/>
          <w:sz w:val="28"/>
          <w:szCs w:val="28"/>
        </w:rPr>
        <w:t xml:space="preserve">решать на всех улицах, </w:t>
      </w:r>
      <w:proofErr w:type="gramStart"/>
      <w:r w:rsidR="0030420F" w:rsidRPr="00122588">
        <w:rPr>
          <w:rFonts w:ascii="Times New Roman" w:hAnsi="Times New Roman" w:cs="Times New Roman"/>
          <w:sz w:val="28"/>
          <w:szCs w:val="28"/>
        </w:rPr>
        <w:t xml:space="preserve">площадях </w:t>
      </w:r>
      <w:r w:rsidR="004B7E05" w:rsidRPr="00122588">
        <w:rPr>
          <w:rFonts w:ascii="Times New Roman" w:hAnsi="Times New Roman" w:cs="Times New Roman"/>
          <w:sz w:val="28"/>
          <w:szCs w:val="28"/>
        </w:rPr>
        <w:t>,</w:t>
      </w:r>
      <w:proofErr w:type="gramEnd"/>
      <w:r w:rsidR="004B7E05" w:rsidRPr="00122588">
        <w:rPr>
          <w:rFonts w:ascii="Times New Roman" w:hAnsi="Times New Roman" w:cs="Times New Roman"/>
          <w:sz w:val="28"/>
          <w:szCs w:val="28"/>
        </w:rPr>
        <w:t xml:space="preserve"> бульварах и скверах с последующей вывозкой.</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.3. В зависимости от ширины улицы и характера движения на ней валы рекомендуется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.4. Посыпку песком с примесью хлоридов, как правило, следует начинать немедленно с начала снегопада или появления гололеда.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В первую очередь при гололеде посыпаются спуски, подъемы, перекрестки, места остановок общественного транспорта, пешеходные переходы.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Тротуары рекомендуется посыпать сухим песком без хлоридов.</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8.5</w:t>
      </w:r>
      <w:r w:rsidR="004B7E05" w:rsidRPr="00122588">
        <w:rPr>
          <w:rFonts w:ascii="Times New Roman" w:hAnsi="Times New Roman" w:cs="Times New Roman"/>
          <w:sz w:val="28"/>
          <w:szCs w:val="28"/>
        </w:rPr>
        <w:t>.5. Очистку от снега крыш и удаление сосулек следует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Снег, сброшенный с крыш, следует немедленно вывозить.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На проездах, убираемых специализированными организациями, снег следует сбрасывать с крыш до вывозки снега, сметенного с дорожных покрытий, и укладывать в общий с ними вал.</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.6. Все тротуары, дворы, лотки проезжей части улиц, площадей, рыночные площади и другие участки с асфальтовым покрытием рекомендуется очищать от снега и обледенелого наката под скребок и посыпать песком до 8 часов утра.</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.7. Вывоз снега следует разрешать только на специально отведенные места отвала.</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Места отвала снега рекомендуется обеспечить удобными подъездами, необходимыми механизмами для складирования снега.</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.8. Уборку и вывозку снега и льда с улиц, площадей, мостов, плотин, скверов и бульваров рекомендуется начинать немедленно с начала снегопада и производить, в первую</w:t>
      </w:r>
      <w:r w:rsidR="0030420F" w:rsidRPr="00122588">
        <w:rPr>
          <w:rFonts w:ascii="Times New Roman" w:hAnsi="Times New Roman" w:cs="Times New Roman"/>
          <w:sz w:val="28"/>
          <w:szCs w:val="28"/>
        </w:rPr>
        <w:t xml:space="preserve"> очередь, с </w:t>
      </w:r>
      <w:r w:rsidR="009F4E1F" w:rsidRPr="00122588">
        <w:rPr>
          <w:rFonts w:ascii="Times New Roman" w:hAnsi="Times New Roman" w:cs="Times New Roman"/>
          <w:sz w:val="28"/>
          <w:szCs w:val="28"/>
        </w:rPr>
        <w:t>главных</w:t>
      </w:r>
      <w:r w:rsidR="0030420F" w:rsidRPr="00122588">
        <w:rPr>
          <w:rFonts w:ascii="Times New Roman" w:hAnsi="Times New Roman" w:cs="Times New Roman"/>
          <w:sz w:val="28"/>
          <w:szCs w:val="28"/>
        </w:rPr>
        <w:t xml:space="preserve"> улиц </w:t>
      </w:r>
      <w:r w:rsidR="009F4E1F" w:rsidRPr="00122588">
        <w:rPr>
          <w:rFonts w:ascii="Times New Roman" w:hAnsi="Times New Roman" w:cs="Times New Roman"/>
          <w:sz w:val="28"/>
          <w:szCs w:val="28"/>
        </w:rPr>
        <w:t xml:space="preserve">поселения </w:t>
      </w:r>
      <w:r w:rsidR="004B7E05" w:rsidRPr="00122588">
        <w:rPr>
          <w:rFonts w:ascii="Times New Roman" w:hAnsi="Times New Roman" w:cs="Times New Roman"/>
          <w:sz w:val="28"/>
          <w:szCs w:val="28"/>
        </w:rPr>
        <w:t>и автобусных трасс, мостов, плотин и путепроводов для обеспечения бесперебойного движения транспорта во избежание наката.</w:t>
      </w:r>
    </w:p>
    <w:p w:rsidR="004B7E05"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8.5</w:t>
      </w:r>
      <w:r w:rsidR="004B7E05" w:rsidRPr="00122588">
        <w:rPr>
          <w:rFonts w:ascii="Times New Roman" w:hAnsi="Times New Roman" w:cs="Times New Roman"/>
          <w:sz w:val="28"/>
          <w:szCs w:val="28"/>
        </w:rPr>
        <w:t xml:space="preserve">.9. При уборке улиц, проездов, площадей специализированными организациями лицам, указанным в </w:t>
      </w:r>
      <w:hyperlink w:anchor="Par666" w:history="1">
        <w:r w:rsidR="004B7E05" w:rsidRPr="00122588">
          <w:rPr>
            <w:rFonts w:ascii="Times New Roman" w:hAnsi="Times New Roman" w:cs="Times New Roman"/>
            <w:color w:val="0000FF"/>
            <w:sz w:val="28"/>
            <w:szCs w:val="28"/>
          </w:rPr>
          <w:t>пункте 8.2.1</w:t>
        </w:r>
      </w:hyperlink>
      <w:r w:rsidR="004B7E05" w:rsidRPr="00122588">
        <w:rPr>
          <w:rFonts w:ascii="Times New Roman" w:hAnsi="Times New Roman" w:cs="Times New Roman"/>
          <w:sz w:val="28"/>
          <w:szCs w:val="28"/>
        </w:rPr>
        <w:t xml:space="preserve"> настоящих </w:t>
      </w:r>
      <w:r w:rsidR="009F4E1F" w:rsidRPr="00122588">
        <w:rPr>
          <w:rFonts w:ascii="Times New Roman" w:hAnsi="Times New Roman" w:cs="Times New Roman"/>
          <w:sz w:val="28"/>
          <w:szCs w:val="28"/>
        </w:rPr>
        <w:t>правил благоустройства</w:t>
      </w:r>
      <w:r w:rsidR="004B7E05" w:rsidRPr="00122588">
        <w:rPr>
          <w:rFonts w:ascii="Times New Roman" w:hAnsi="Times New Roman" w:cs="Times New Roman"/>
          <w:sz w:val="28"/>
          <w:szCs w:val="28"/>
        </w:rPr>
        <w:t xml:space="preserve">, рекомендовать обеспечивать после прохождения снегоочистительной техники уборку </w:t>
      </w:r>
      <w:proofErr w:type="spellStart"/>
      <w:r w:rsidR="004B7E05" w:rsidRPr="00122588">
        <w:rPr>
          <w:rFonts w:ascii="Times New Roman" w:hAnsi="Times New Roman" w:cs="Times New Roman"/>
          <w:sz w:val="28"/>
          <w:szCs w:val="28"/>
        </w:rPr>
        <w:t>прибордюрных</w:t>
      </w:r>
      <w:proofErr w:type="spellEnd"/>
      <w:r w:rsidR="004B7E05" w:rsidRPr="00122588">
        <w:rPr>
          <w:rFonts w:ascii="Times New Roman" w:hAnsi="Times New Roman" w:cs="Times New Roman"/>
          <w:sz w:val="28"/>
          <w:szCs w:val="28"/>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75D56" w:rsidRPr="00122588" w:rsidRDefault="00475D56" w:rsidP="00122588">
      <w:pPr>
        <w:pStyle w:val="ConsPlusNormal"/>
        <w:ind w:firstLine="567"/>
        <w:jc w:val="both"/>
        <w:rPr>
          <w:rFonts w:ascii="Times New Roman" w:hAnsi="Times New Roman" w:cs="Times New Roman"/>
          <w:sz w:val="28"/>
          <w:szCs w:val="28"/>
        </w:rPr>
      </w:pPr>
    </w:p>
    <w:p w:rsidR="004B7E05" w:rsidRPr="00122588" w:rsidRDefault="000A65F1"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8.6</w:t>
      </w:r>
      <w:r w:rsidR="004B7E05" w:rsidRPr="00122588">
        <w:rPr>
          <w:rFonts w:ascii="Times New Roman" w:hAnsi="Times New Roman" w:cs="Times New Roman"/>
          <w:sz w:val="28"/>
          <w:szCs w:val="28"/>
        </w:rPr>
        <w:t>. Порядок содержания элементов благоустройства</w:t>
      </w:r>
    </w:p>
    <w:p w:rsidR="004B7E05" w:rsidRPr="00122588" w:rsidRDefault="00487931"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w:t>
      </w:r>
      <w:r w:rsidR="000A65F1">
        <w:rPr>
          <w:rFonts w:ascii="Times New Roman" w:hAnsi="Times New Roman" w:cs="Times New Roman"/>
          <w:sz w:val="28"/>
          <w:szCs w:val="28"/>
        </w:rPr>
        <w:t>8.6</w:t>
      </w:r>
      <w:r w:rsidR="004B7E05" w:rsidRPr="00122588">
        <w:rPr>
          <w:rFonts w:ascii="Times New Roman" w:hAnsi="Times New Roman" w:cs="Times New Roman"/>
          <w:sz w:val="28"/>
          <w:szCs w:val="28"/>
        </w:rPr>
        <w:t>.1. Общие требования к содержанию элементов благоустройства.</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8.6</w:t>
      </w:r>
      <w:r w:rsidR="004B7E05" w:rsidRPr="00122588">
        <w:rPr>
          <w:rFonts w:ascii="Times New Roman" w:hAnsi="Times New Roman" w:cs="Times New Roman"/>
          <w:sz w:val="28"/>
          <w:szCs w:val="28"/>
        </w:rPr>
        <w:t>.1.1. Содержание элементов благоустройства, включая работы по восстановлению и ремонту памятников, мемориалов, рекомендуется осуществлять физическим и (или) юридическим лицам, независимо от их организационно-правовых форм, владеющим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23" w:name="sub_100654"/>
      <w:r>
        <w:rPr>
          <w:rFonts w:ascii="Times New Roman" w:hAnsi="Times New Roman" w:cs="Times New Roman"/>
          <w:sz w:val="28"/>
          <w:szCs w:val="28"/>
        </w:rPr>
        <w:t>8.6</w:t>
      </w:r>
      <w:r w:rsidR="004E7E00" w:rsidRPr="00122588">
        <w:rPr>
          <w:rFonts w:ascii="Times New Roman" w:hAnsi="Times New Roman" w:cs="Times New Roman"/>
          <w:sz w:val="28"/>
          <w:szCs w:val="28"/>
        </w:rPr>
        <w:t>.1.2. Физические и юридические лица всех организационно-правовых форм, а также индивидуальные предприниматели:</w:t>
      </w:r>
    </w:p>
    <w:bookmarkEnd w:id="23"/>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обеспечить содержание принадлежащих им на праве собственности или ином вещном, обязательственном праве земельных участков в установленных границах,</w:t>
      </w:r>
      <w:bookmarkStart w:id="24" w:name="sub_100655"/>
      <w:r w:rsidRPr="00122588">
        <w:rPr>
          <w:rFonts w:ascii="Times New Roman" w:hAnsi="Times New Roman" w:cs="Times New Roman"/>
          <w:sz w:val="28"/>
          <w:szCs w:val="28"/>
        </w:rPr>
        <w:t xml:space="preserve"> а также </w:t>
      </w:r>
      <w:r w:rsidR="00D47090">
        <w:rPr>
          <w:rFonts w:ascii="Times New Roman" w:hAnsi="Times New Roman" w:cs="Times New Roman"/>
          <w:sz w:val="28"/>
          <w:szCs w:val="28"/>
        </w:rPr>
        <w:t xml:space="preserve">оказывать содействие по содержанию </w:t>
      </w:r>
      <w:r w:rsidRPr="00122588">
        <w:rPr>
          <w:rFonts w:ascii="Times New Roman" w:hAnsi="Times New Roman" w:cs="Times New Roman"/>
          <w:sz w:val="28"/>
          <w:szCs w:val="28"/>
        </w:rPr>
        <w:t>прилегающей территории.</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25" w:name="sub_100658"/>
      <w:bookmarkEnd w:id="24"/>
      <w:r>
        <w:rPr>
          <w:rFonts w:ascii="Times New Roman" w:hAnsi="Times New Roman" w:cs="Times New Roman"/>
          <w:sz w:val="28"/>
          <w:szCs w:val="28"/>
        </w:rPr>
        <w:t>8.6</w:t>
      </w:r>
      <w:r w:rsidR="004E7E00" w:rsidRPr="00122588">
        <w:rPr>
          <w:rFonts w:ascii="Times New Roman" w:hAnsi="Times New Roman" w:cs="Times New Roman"/>
          <w:sz w:val="28"/>
          <w:szCs w:val="28"/>
        </w:rPr>
        <w:t xml:space="preserve">.1.3. Границы прилегающей территории определяются проектами межевания территорий (документами по планировке территорий), необходимыми для эксплуатации зданий, сооружений; а при отсутствии указанных данных </w:t>
      </w:r>
      <w:bookmarkStart w:id="26" w:name="sub_100659"/>
      <w:bookmarkEnd w:id="25"/>
      <w:r w:rsidR="004E7E00" w:rsidRPr="00122588">
        <w:rPr>
          <w:rFonts w:ascii="Times New Roman" w:hAnsi="Times New Roman" w:cs="Times New Roman"/>
          <w:sz w:val="28"/>
          <w:szCs w:val="28"/>
        </w:rPr>
        <w:t>- размер прилегающей территории определяется от границ отведенной территории, исходя из следующих параметров:</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27" w:name="sub_1006591"/>
      <w:bookmarkEnd w:id="26"/>
      <w:r>
        <w:rPr>
          <w:rFonts w:ascii="Times New Roman" w:hAnsi="Times New Roman" w:cs="Times New Roman"/>
          <w:sz w:val="28"/>
          <w:szCs w:val="28"/>
        </w:rPr>
        <w:lastRenderedPageBreak/>
        <w:t>8.6</w:t>
      </w:r>
      <w:r w:rsidR="004E7E00" w:rsidRPr="00122588">
        <w:rPr>
          <w:rFonts w:ascii="Times New Roman" w:hAnsi="Times New Roman" w:cs="Times New Roman"/>
          <w:sz w:val="28"/>
          <w:szCs w:val="28"/>
        </w:rPr>
        <w:t>.1.4.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расположенных на:</w:t>
      </w:r>
    </w:p>
    <w:bookmarkEnd w:id="27"/>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земельных участках в составе жилых зон - 25 метров по периметру, за исключением земельного участка, входящего в состав общего имущества собственников помещений в многоквартирных домах;</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земельных участках, в составе общественно-деловых зон - 25 метров по периметру;</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земельных участках, в составе производственных зон - 10 метров по периметру;</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земельных участках, в составе зон инженерной и транспортной инфраструктуры - 25 метров по периметру, а также 0,5 метра лотка дороги, при этом запрещается </w:t>
      </w:r>
      <w:proofErr w:type="spellStart"/>
      <w:r w:rsidRPr="00122588">
        <w:rPr>
          <w:rFonts w:ascii="Times New Roman" w:hAnsi="Times New Roman" w:cs="Times New Roman"/>
          <w:sz w:val="28"/>
          <w:szCs w:val="28"/>
        </w:rPr>
        <w:t>смёт</w:t>
      </w:r>
      <w:proofErr w:type="spellEnd"/>
      <w:r w:rsidRPr="00122588">
        <w:rPr>
          <w:rFonts w:ascii="Times New Roman" w:hAnsi="Times New Roman" w:cs="Times New Roman"/>
          <w:sz w:val="28"/>
          <w:szCs w:val="28"/>
        </w:rPr>
        <w:t xml:space="preserve"> мусора на проезжую часть дороги;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земельных участках иных зон - 10 метров по периметру.</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28" w:name="sub_1006592"/>
      <w:r>
        <w:rPr>
          <w:rFonts w:ascii="Times New Roman" w:hAnsi="Times New Roman" w:cs="Times New Roman"/>
          <w:sz w:val="28"/>
          <w:szCs w:val="28"/>
        </w:rPr>
        <w:t>8.6</w:t>
      </w:r>
      <w:r w:rsidR="004E7E00" w:rsidRPr="00122588">
        <w:rPr>
          <w:rFonts w:ascii="Times New Roman" w:hAnsi="Times New Roman" w:cs="Times New Roman"/>
          <w:sz w:val="28"/>
          <w:szCs w:val="28"/>
        </w:rPr>
        <w:t>.1.5. Для индивидуальных жилых домов - 10 метров по периметру усадьбы, а со стороны въезда (входа) - до проезжей части дороги.</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29" w:name="sub_1006593"/>
      <w:bookmarkEnd w:id="28"/>
      <w:r>
        <w:rPr>
          <w:rFonts w:ascii="Times New Roman" w:hAnsi="Times New Roman" w:cs="Times New Roman"/>
          <w:sz w:val="28"/>
          <w:szCs w:val="28"/>
        </w:rPr>
        <w:t>8.6</w:t>
      </w:r>
      <w:r w:rsidR="004E7E00" w:rsidRPr="00122588">
        <w:rPr>
          <w:rFonts w:ascii="Times New Roman" w:hAnsi="Times New Roman" w:cs="Times New Roman"/>
          <w:sz w:val="28"/>
          <w:szCs w:val="28"/>
        </w:rPr>
        <w:t xml:space="preserve">.1.6. Для многоквартирных домов (за исключением нежилых помещений в многоквартирных домах) - в пределах границ территорий, установленных администрацией </w:t>
      </w:r>
      <w:r w:rsidR="0021157B">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4E7E00" w:rsidRPr="00122588">
        <w:rPr>
          <w:rFonts w:ascii="Times New Roman" w:hAnsi="Times New Roman" w:cs="Times New Roman"/>
          <w:sz w:val="28"/>
          <w:szCs w:val="28"/>
        </w:rPr>
        <w:t>сельского поселения Усть-Лабинского района, в соответствии с картой-схемой. В случае наложения прилегающих территорий многоквартирных домов друг на друга граница благоустройства территории определяется пропорционально общей площади помещений жилых домов.</w:t>
      </w:r>
    </w:p>
    <w:bookmarkEnd w:id="29"/>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При наличии в этой зоне дороги, за исключением дворовых проездов, территория закрепляется до края проезжей части дороги.</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0" w:name="sub_1006594"/>
      <w:r>
        <w:rPr>
          <w:rFonts w:ascii="Times New Roman" w:hAnsi="Times New Roman" w:cs="Times New Roman"/>
          <w:sz w:val="28"/>
          <w:szCs w:val="28"/>
        </w:rPr>
        <w:t>8.6</w:t>
      </w:r>
      <w:r w:rsidR="004E7E00" w:rsidRPr="00122588">
        <w:rPr>
          <w:rFonts w:ascii="Times New Roman" w:hAnsi="Times New Roman" w:cs="Times New Roman"/>
          <w:sz w:val="28"/>
          <w:szCs w:val="28"/>
        </w:rPr>
        <w:t>.1.7. Для нежилых помещений многоквартирного дома, не относящихся к общему имуществу, в том числе встроенных и пристроенных нежилых помещений:</w:t>
      </w:r>
    </w:p>
    <w:bookmarkEnd w:id="30"/>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в длину - по длине занимаемых нежилых помещений;</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по ширине:</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в случае размещения нежилого помещения с фасадной стороны здания - до края проезжей части дороги;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в иных случаях - с учётом закреплённой за многоквартирным домом прилегающей территории.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парковки и др. объекты).</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1" w:name="sub_1006595"/>
      <w:r>
        <w:rPr>
          <w:rFonts w:ascii="Times New Roman" w:hAnsi="Times New Roman" w:cs="Times New Roman"/>
          <w:sz w:val="28"/>
          <w:szCs w:val="28"/>
        </w:rPr>
        <w:t>8.6</w:t>
      </w:r>
      <w:r w:rsidR="004E7E00" w:rsidRPr="00122588">
        <w:rPr>
          <w:rFonts w:ascii="Times New Roman" w:hAnsi="Times New Roman" w:cs="Times New Roman"/>
          <w:sz w:val="28"/>
          <w:szCs w:val="28"/>
        </w:rPr>
        <w:t>.1.8. Для нежилых зданий:</w:t>
      </w:r>
    </w:p>
    <w:bookmarkEnd w:id="31"/>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по длине - на длину здания плюс половина санитарного разрыва с соседними зданиями, в случае отсутствия соседних зданий - 25 метров;</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по ширине - от фасада здания до края проезжей части дороги, а в случаях:</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наличия местного проезда, сопровождающего основную проезжую часть улицы, - до ближайшего к зданию бордюра местного проезда,</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устройства на магистралях бульваров - до ближайшего бордюра ближнего к зданию тротуара;</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устройства вокруг здания противопожарного проезда с техническим тротуаром - до дальнего бордюра противопожарного проезда.</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2" w:name="sub_1006596"/>
      <w:r>
        <w:rPr>
          <w:rFonts w:ascii="Times New Roman" w:hAnsi="Times New Roman" w:cs="Times New Roman"/>
          <w:sz w:val="28"/>
          <w:szCs w:val="28"/>
        </w:rPr>
        <w:lastRenderedPageBreak/>
        <w:t>8.6</w:t>
      </w:r>
      <w:r w:rsidR="004E7E00" w:rsidRPr="00122588">
        <w:rPr>
          <w:rFonts w:ascii="Times New Roman" w:hAnsi="Times New Roman" w:cs="Times New Roman"/>
          <w:sz w:val="28"/>
          <w:szCs w:val="28"/>
        </w:rPr>
        <w:t>.1.9. Для нежилых зданий (комплекса зданий), имеющих ограждение, - 25 метров от ограждения по периметру.</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3" w:name="sub_1006597"/>
      <w:bookmarkEnd w:id="32"/>
      <w:r>
        <w:rPr>
          <w:rFonts w:ascii="Times New Roman" w:hAnsi="Times New Roman" w:cs="Times New Roman"/>
          <w:sz w:val="28"/>
          <w:szCs w:val="28"/>
        </w:rPr>
        <w:t>8.6</w:t>
      </w:r>
      <w:r w:rsidR="004E7E00" w:rsidRPr="00122588">
        <w:rPr>
          <w:rFonts w:ascii="Times New Roman" w:hAnsi="Times New Roman" w:cs="Times New Roman"/>
          <w:sz w:val="28"/>
          <w:szCs w:val="28"/>
        </w:rPr>
        <w:t>.1.10. Для автостоянок - 25 метров по периметру.</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4" w:name="sub_1006598"/>
      <w:bookmarkEnd w:id="33"/>
      <w:r>
        <w:rPr>
          <w:rFonts w:ascii="Times New Roman" w:hAnsi="Times New Roman" w:cs="Times New Roman"/>
          <w:sz w:val="28"/>
          <w:szCs w:val="28"/>
        </w:rPr>
        <w:t>8.6</w:t>
      </w:r>
      <w:r w:rsidR="004E7E00" w:rsidRPr="00122588">
        <w:rPr>
          <w:rFonts w:ascii="Times New Roman" w:hAnsi="Times New Roman" w:cs="Times New Roman"/>
          <w:sz w:val="28"/>
          <w:szCs w:val="28"/>
        </w:rPr>
        <w:t>.1.11. Для промышленных объектов - 50 метров от ограждения по периметру.</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5" w:name="sub_1006599"/>
      <w:bookmarkEnd w:id="34"/>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.1.12. Для строительных объектов - 15 метров от ограждения по периметру.</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6" w:name="sub_100659910"/>
      <w:bookmarkEnd w:id="35"/>
      <w:r>
        <w:rPr>
          <w:rFonts w:ascii="Times New Roman" w:hAnsi="Times New Roman" w:cs="Times New Roman"/>
          <w:sz w:val="28"/>
          <w:szCs w:val="28"/>
        </w:rPr>
        <w:t>8.6</w:t>
      </w:r>
      <w:r w:rsidR="004E7E00" w:rsidRPr="00122588">
        <w:rPr>
          <w:rFonts w:ascii="Times New Roman" w:hAnsi="Times New Roman" w:cs="Times New Roman"/>
          <w:sz w:val="28"/>
          <w:szCs w:val="28"/>
        </w:rPr>
        <w:t>.1.13. 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bookmarkStart w:id="37" w:name="sub_100659911"/>
      <w:bookmarkEnd w:id="36"/>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8" w:name="sub_100659912"/>
      <w:bookmarkEnd w:id="37"/>
      <w:r>
        <w:rPr>
          <w:rFonts w:ascii="Times New Roman" w:hAnsi="Times New Roman" w:cs="Times New Roman"/>
          <w:sz w:val="28"/>
          <w:szCs w:val="28"/>
        </w:rPr>
        <w:t>8.6</w:t>
      </w:r>
      <w:r w:rsidR="004E7E00" w:rsidRPr="00122588">
        <w:rPr>
          <w:rFonts w:ascii="Times New Roman" w:hAnsi="Times New Roman" w:cs="Times New Roman"/>
          <w:sz w:val="28"/>
          <w:szCs w:val="28"/>
        </w:rPr>
        <w:t xml:space="preserve">.1.14. Для автозаправочных станций (АЗС), </w:t>
      </w:r>
      <w:proofErr w:type="spellStart"/>
      <w:r w:rsidR="004E7E00" w:rsidRPr="00122588">
        <w:rPr>
          <w:rFonts w:ascii="Times New Roman" w:hAnsi="Times New Roman" w:cs="Times New Roman"/>
          <w:sz w:val="28"/>
          <w:szCs w:val="28"/>
        </w:rPr>
        <w:t>автогазозаправочных</w:t>
      </w:r>
      <w:proofErr w:type="spellEnd"/>
      <w:r w:rsidR="004E7E00" w:rsidRPr="00122588">
        <w:rPr>
          <w:rFonts w:ascii="Times New Roman" w:hAnsi="Times New Roman" w:cs="Times New Roman"/>
          <w:sz w:val="28"/>
          <w:szCs w:val="28"/>
        </w:rPr>
        <w:t xml:space="preserve"> станций (АГЗС) - 50 метров по периметру и подъезды к объектам.</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39" w:name="sub_100659913"/>
      <w:bookmarkEnd w:id="38"/>
      <w:r>
        <w:rPr>
          <w:rFonts w:ascii="Times New Roman" w:hAnsi="Times New Roman" w:cs="Times New Roman"/>
          <w:sz w:val="28"/>
          <w:szCs w:val="28"/>
        </w:rPr>
        <w:t>8.6</w:t>
      </w:r>
      <w:r w:rsidR="004E7E00" w:rsidRPr="00122588">
        <w:rPr>
          <w:rFonts w:ascii="Times New Roman" w:hAnsi="Times New Roman" w:cs="Times New Roman"/>
          <w:sz w:val="28"/>
          <w:szCs w:val="28"/>
        </w:rPr>
        <w:t>.1.15.  Для иных территорий:</w:t>
      </w:r>
    </w:p>
    <w:bookmarkEnd w:id="39"/>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автомобильных дорог - 25 метров от края проезжей части;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линий железнодорожного транспорта общего и промышленного назначения - в пределах полосы отвода (откосы выемок и насыпей, переезды, переходы через пути);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территорий, прилегающих к наземным, надземным инженерным коммуникациям и сооружениям, - по 5 метров в каждую сторону, если иное не предусмотрено договором;</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территорий, прилегающих к рекламным конструкциям, - 5 метров по периметру (радиусу) основания.</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Определённые согласно данному пункту территории могут включать в себя тротуары, зелёные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40" w:name="sub_100660"/>
      <w:r>
        <w:rPr>
          <w:rFonts w:ascii="Times New Roman" w:hAnsi="Times New Roman" w:cs="Times New Roman"/>
          <w:sz w:val="28"/>
          <w:szCs w:val="28"/>
        </w:rPr>
        <w:t>8.6</w:t>
      </w:r>
      <w:r w:rsidR="004E7E00" w:rsidRPr="00122588">
        <w:rPr>
          <w:rFonts w:ascii="Times New Roman" w:hAnsi="Times New Roman" w:cs="Times New Roman"/>
          <w:sz w:val="28"/>
          <w:szCs w:val="28"/>
        </w:rPr>
        <w:t xml:space="preserve">.1.16. В случае наложения прилегающих территорий друг на друга и высокой плотности сложившейся застройки границы содержания и благоустройства территорий определяются администрацией </w:t>
      </w:r>
      <w:r w:rsidR="006669BE">
        <w:rPr>
          <w:rFonts w:ascii="Times New Roman" w:hAnsi="Times New Roman" w:cs="Times New Roman"/>
          <w:sz w:val="28"/>
          <w:szCs w:val="28"/>
        </w:rPr>
        <w:t>Кирпильского сельского</w:t>
      </w:r>
      <w:r w:rsidR="004E7E00" w:rsidRPr="00122588">
        <w:rPr>
          <w:rFonts w:ascii="Times New Roman" w:hAnsi="Times New Roman" w:cs="Times New Roman"/>
          <w:sz w:val="28"/>
          <w:szCs w:val="28"/>
        </w:rPr>
        <w:t xml:space="preserve"> поселения Усть-Лабинского района при составлении карты-схемы.</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41" w:name="sub_100661"/>
      <w:bookmarkEnd w:id="40"/>
      <w:r>
        <w:rPr>
          <w:rFonts w:ascii="Times New Roman" w:hAnsi="Times New Roman" w:cs="Times New Roman"/>
          <w:sz w:val="28"/>
          <w:szCs w:val="28"/>
        </w:rPr>
        <w:t>8.6</w:t>
      </w:r>
      <w:r w:rsidR="004E7E00" w:rsidRPr="00122588">
        <w:rPr>
          <w:rFonts w:ascii="Times New Roman" w:hAnsi="Times New Roman" w:cs="Times New Roman"/>
          <w:sz w:val="28"/>
          <w:szCs w:val="28"/>
        </w:rPr>
        <w:t xml:space="preserve">.1.17. Благоустройство территорий, не принадлежащих юридическим и физическим лицами, либо индивидуальным предпринимателям на праве собственности или ином вещном, обязательственном праве, осуществляется администрацией  </w:t>
      </w:r>
      <w:r w:rsidR="006669BE">
        <w:rPr>
          <w:rFonts w:ascii="Times New Roman" w:hAnsi="Times New Roman" w:cs="Times New Roman"/>
          <w:sz w:val="28"/>
          <w:szCs w:val="28"/>
        </w:rPr>
        <w:t>Кирпильского сельского</w:t>
      </w:r>
      <w:r w:rsidR="004E7E00" w:rsidRPr="00122588">
        <w:rPr>
          <w:rFonts w:ascii="Times New Roman" w:hAnsi="Times New Roman" w:cs="Times New Roman"/>
          <w:sz w:val="28"/>
          <w:szCs w:val="28"/>
        </w:rPr>
        <w:t xml:space="preserve"> поселения Усть-Лабинского района в соответствии с установленными полномочиями и в пределах средств, предусмотренных на эти цели в местном бюджете (бюджете </w:t>
      </w:r>
      <w:r w:rsidR="006669BE">
        <w:rPr>
          <w:rFonts w:ascii="Times New Roman" w:hAnsi="Times New Roman" w:cs="Times New Roman"/>
          <w:sz w:val="28"/>
          <w:szCs w:val="28"/>
        </w:rPr>
        <w:t>Кирпильского сельского</w:t>
      </w:r>
      <w:r w:rsidR="004E7E00" w:rsidRPr="00122588">
        <w:rPr>
          <w:rFonts w:ascii="Times New Roman" w:hAnsi="Times New Roman" w:cs="Times New Roman"/>
          <w:sz w:val="28"/>
          <w:szCs w:val="28"/>
        </w:rPr>
        <w:t xml:space="preserve"> поселения Усть-Лабинского района).</w:t>
      </w:r>
    </w:p>
    <w:p w:rsidR="004E7E00"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42" w:name="sub_100662"/>
      <w:bookmarkEnd w:id="41"/>
      <w:r>
        <w:rPr>
          <w:rFonts w:ascii="Times New Roman" w:hAnsi="Times New Roman" w:cs="Times New Roman"/>
          <w:sz w:val="28"/>
          <w:szCs w:val="28"/>
        </w:rPr>
        <w:t>8.6</w:t>
      </w:r>
      <w:r w:rsidR="004E7E00" w:rsidRPr="00122588">
        <w:rPr>
          <w:rFonts w:ascii="Times New Roman" w:hAnsi="Times New Roman" w:cs="Times New Roman"/>
          <w:sz w:val="28"/>
          <w:szCs w:val="28"/>
        </w:rPr>
        <w:t>.1.18. Организация работы по благоустройству и содержанию прилегающих территорий  осуществляют:</w:t>
      </w:r>
    </w:p>
    <w:bookmarkEnd w:id="42"/>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прилегающих территориях многоквартирных домов - организации, обслуживающие жилищный фонд, если собственниками заключён договор на управление / эксплуатацию многоквартирным домом. При отсутствии такого договора - собственники помещений в доме;</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на земельных участках, находящихся в собственности, постоянном (бессрочном) и безвозмездном пользовании, аренде физических и юридических лиц, либо индивидуальных предпринимателей, и прилегающих к ним </w:t>
      </w:r>
      <w:r w:rsidRPr="00122588">
        <w:rPr>
          <w:rFonts w:ascii="Times New Roman" w:hAnsi="Times New Roman" w:cs="Times New Roman"/>
          <w:sz w:val="28"/>
          <w:szCs w:val="28"/>
        </w:rPr>
        <w:lastRenderedPageBreak/>
        <w:t>территориях - соответствующие физические и юридические лица, либо индивидуальные предприниматели;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участках домовладений индивидуальной застройки, принадлежащих физическим лицам на правах собственности, и прилегающих к ним территориях - собственники или пользователи домовладений;</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территориях, отведённых под проектирование и застройку, и прилегающих к ним территориях - юридические и физические лица, которым предварительно согласовано место размещения объекта на период проектирования или предоставлены земельные участки для строительства (за исключением участков, где расположены жилые дома, планируемые под снос);</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на неиспользуемых и </w:t>
      </w:r>
      <w:proofErr w:type="spellStart"/>
      <w:r w:rsidRPr="00122588">
        <w:rPr>
          <w:rFonts w:ascii="Times New Roman" w:hAnsi="Times New Roman" w:cs="Times New Roman"/>
          <w:sz w:val="28"/>
          <w:szCs w:val="28"/>
        </w:rPr>
        <w:t>неосваиваемых</w:t>
      </w:r>
      <w:proofErr w:type="spellEnd"/>
      <w:r w:rsidRPr="00122588">
        <w:rPr>
          <w:rFonts w:ascii="Times New Roman" w:hAnsi="Times New Roman" w:cs="Times New Roman"/>
          <w:sz w:val="28"/>
          <w:szCs w:val="28"/>
        </w:rPr>
        <w:t xml:space="preserve"> длительное время территориях, территориях после сноса строений – администрацией </w:t>
      </w:r>
      <w:r w:rsidR="006669BE">
        <w:rPr>
          <w:rFonts w:ascii="Times New Roman" w:hAnsi="Times New Roman" w:cs="Times New Roman"/>
          <w:sz w:val="28"/>
          <w:szCs w:val="28"/>
        </w:rPr>
        <w:t>Кирпильского сельского</w:t>
      </w:r>
      <w:r w:rsidR="006669BE" w:rsidRPr="00122588">
        <w:rPr>
          <w:rFonts w:ascii="Times New Roman" w:hAnsi="Times New Roman" w:cs="Times New Roman"/>
          <w:sz w:val="28"/>
          <w:szCs w:val="28"/>
        </w:rPr>
        <w:t xml:space="preserve"> </w:t>
      </w:r>
      <w:r w:rsidRPr="00122588">
        <w:rPr>
          <w:rFonts w:ascii="Times New Roman" w:hAnsi="Times New Roman" w:cs="Times New Roman"/>
          <w:sz w:val="28"/>
          <w:szCs w:val="28"/>
        </w:rPr>
        <w:t>поселения Усть-Лабинского района;</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территориях, где ведётся строительство или производятся планировочные, подготовительные работы, и прилегающих к ним территориях (на всё время строительства или проведения работ) - организации, ведущие строительство, производящие работы;</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территориях, прилегающих к временным нестационарным объектам, - собственники и арендаторы данных объектов;</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участках теплотрасс, воздушных линий электропередачи, газопроводов и других инженерных коммуникаций - собственники, а в случае их отсутствия - владельцы и пользователи;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территориях гаражно-строительных кооперативов - соответствующие кооперативы;</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территориях садоводческих объединений граждан - соответствующие объединения;</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тротуарах:</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примыкающих к проезжей части улиц или к проездам, отделённых от проезжей части газоном шириной не более трёх метров и не имеющих непосредственных выходов из подъездов жилых зданий - на организации, отвечающие за уборку и содержание проезжей части;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 / эксплуатацию многоквартирными домами либо собственники помещений в многоквартирных домах;</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находящихся на мостах, путепроводах, эстакадах, а также технических тротуаров, примыкающих к инженерным сооружениям и лестничным сходам, - организации, на балансе которых находятся данные инженерные сооружения, либо организации, эксплуатирующие их;</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на проезжей части по всей ширине дорог, площадей,  путепроводов, улиц и проездов улично-дорожной сети, включая </w:t>
      </w:r>
      <w:proofErr w:type="spellStart"/>
      <w:r w:rsidRPr="00122588">
        <w:rPr>
          <w:rFonts w:ascii="Times New Roman" w:hAnsi="Times New Roman" w:cs="Times New Roman"/>
          <w:sz w:val="28"/>
          <w:szCs w:val="28"/>
        </w:rPr>
        <w:t>прилотковую</w:t>
      </w:r>
      <w:proofErr w:type="spellEnd"/>
      <w:r w:rsidRPr="00122588">
        <w:rPr>
          <w:rFonts w:ascii="Times New Roman" w:hAnsi="Times New Roman" w:cs="Times New Roman"/>
          <w:sz w:val="28"/>
          <w:szCs w:val="28"/>
        </w:rPr>
        <w:t xml:space="preserve"> зону - организации, отвечающие за уборку и содержание проезжей части;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объектах озеленения (парки, скверы, бульвары, газоны), в том числе расположенных на них тротуарах, пешеходных зонах, лестничных сходах - организации, на балансе или эксплуатации которых находятся данные объекты озеленения;</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на газонной части разделительных полос, ограждений проезжей части, тротуарах и газонах, других элементах благоустройства дороги - организации, отвечающие за уборку и содержание проезжей части;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посадочных площадках общественного транспорта - владельцы торгово-остановочных комплексов при их наличии;</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пересечениях железнодорожных переездов с проезжей частью дорог - организации, эксплуатирующие железнодорожные переезды;</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прилегающих территориях, въездах и выездах с АЗС, АГЗС - владельцы указанных объектов;</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rsidR="004E7E00" w:rsidRPr="00122588" w:rsidRDefault="004E7E00" w:rsidP="00122588">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на земельных участках, не предоставленных в установленном порядке юридическим, физическим лицами и индивидуальным предпринимателям – администрацией </w:t>
      </w:r>
      <w:r w:rsidR="0021157B">
        <w:rPr>
          <w:rFonts w:ascii="Times New Roman" w:hAnsi="Times New Roman" w:cs="Times New Roman"/>
          <w:sz w:val="28"/>
          <w:szCs w:val="28"/>
        </w:rPr>
        <w:t>Кирпильского</w:t>
      </w:r>
      <w:r w:rsidR="00427E46" w:rsidRPr="00122588">
        <w:rPr>
          <w:rFonts w:ascii="Times New Roman" w:hAnsi="Times New Roman" w:cs="Times New Roman"/>
          <w:sz w:val="28"/>
          <w:szCs w:val="28"/>
        </w:rPr>
        <w:t xml:space="preserve"> сельского</w:t>
      </w:r>
      <w:r w:rsidRPr="00122588">
        <w:rPr>
          <w:rFonts w:ascii="Times New Roman" w:hAnsi="Times New Roman" w:cs="Times New Roman"/>
          <w:sz w:val="28"/>
          <w:szCs w:val="28"/>
        </w:rPr>
        <w:t xml:space="preserve"> поселения Усть-Лабинского района в соответствии с установленными полномочиями.</w:t>
      </w:r>
    </w:p>
    <w:p w:rsidR="004B7E05" w:rsidRPr="00122588" w:rsidRDefault="00427E46" w:rsidP="000A65F1">
      <w:pPr>
        <w:pStyle w:val="ConsPlusNormal"/>
        <w:tabs>
          <w:tab w:val="left" w:pos="567"/>
        </w:tabs>
        <w:jc w:val="both"/>
        <w:rPr>
          <w:rFonts w:ascii="Times New Roman" w:hAnsi="Times New Roman" w:cs="Times New Roman"/>
          <w:sz w:val="28"/>
          <w:szCs w:val="28"/>
        </w:rPr>
      </w:pPr>
      <w:r w:rsidRPr="00122588">
        <w:rPr>
          <w:rFonts w:ascii="Times New Roman" w:hAnsi="Times New Roman" w:cs="Times New Roman"/>
          <w:sz w:val="28"/>
          <w:szCs w:val="28"/>
        </w:rPr>
        <w:t xml:space="preserve"> </w:t>
      </w:r>
      <w:r w:rsidR="004B7E05" w:rsidRPr="00122588">
        <w:rPr>
          <w:rFonts w:ascii="Times New Roman" w:hAnsi="Times New Roman" w:cs="Times New Roman"/>
          <w:sz w:val="28"/>
          <w:szCs w:val="28"/>
        </w:rPr>
        <w:t xml:space="preserve">Организацию содержания иных элементов благоустройства следует рекомендовать осуществлять администрации </w:t>
      </w:r>
      <w:r w:rsidR="0021157B">
        <w:rPr>
          <w:rFonts w:ascii="Times New Roman" w:hAnsi="Times New Roman" w:cs="Times New Roman"/>
          <w:sz w:val="28"/>
          <w:szCs w:val="28"/>
        </w:rPr>
        <w:t>Кирпильского</w:t>
      </w:r>
      <w:r w:rsidR="009F4E1F"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по соглашениям со специализированными организациями в пределах средств, предусмотренных на эти цели в бюджете </w:t>
      </w:r>
      <w:r w:rsidR="0021157B">
        <w:rPr>
          <w:rFonts w:ascii="Times New Roman" w:hAnsi="Times New Roman" w:cs="Times New Roman"/>
          <w:sz w:val="28"/>
          <w:szCs w:val="28"/>
        </w:rPr>
        <w:t>Кирпильского</w:t>
      </w:r>
      <w:r w:rsidR="009F4E1F"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8.6</w:t>
      </w:r>
      <w:r w:rsidR="00427E46" w:rsidRPr="00122588">
        <w:rPr>
          <w:rFonts w:ascii="Times New Roman" w:hAnsi="Times New Roman" w:cs="Times New Roman"/>
          <w:sz w:val="28"/>
          <w:szCs w:val="28"/>
        </w:rPr>
        <w:t xml:space="preserve">.1.18. </w:t>
      </w:r>
      <w:r w:rsidR="004B7E05" w:rsidRPr="00122588">
        <w:rPr>
          <w:rFonts w:ascii="Times New Roman" w:hAnsi="Times New Roman" w:cs="Times New Roman"/>
          <w:sz w:val="28"/>
          <w:szCs w:val="28"/>
        </w:rPr>
        <w:t>Строительство и установку оград, заборов, газонных и тротуарных ограждений, киосков, палаток, павильонов, ларьков, стендов для объявлений и других устройств следует осуществлять в порядке, установленном законодательством Российской Федерации, субъекта Российской Федерации</w:t>
      </w:r>
      <w:r w:rsidR="009F4E1F" w:rsidRPr="00122588">
        <w:rPr>
          <w:rFonts w:ascii="Times New Roman" w:hAnsi="Times New Roman" w:cs="Times New Roman"/>
          <w:sz w:val="28"/>
          <w:szCs w:val="28"/>
        </w:rPr>
        <w:t xml:space="preserve">, нормативными правовыми актами </w:t>
      </w:r>
      <w:r w:rsidR="0021157B">
        <w:rPr>
          <w:rFonts w:ascii="Times New Roman" w:hAnsi="Times New Roman" w:cs="Times New Roman"/>
          <w:sz w:val="28"/>
          <w:szCs w:val="28"/>
        </w:rPr>
        <w:t>Кирпильского</w:t>
      </w:r>
      <w:r w:rsidR="009F4E1F"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8.6</w:t>
      </w:r>
      <w:r w:rsidR="004B7E05" w:rsidRPr="00122588">
        <w:rPr>
          <w:rFonts w:ascii="Times New Roman" w:hAnsi="Times New Roman" w:cs="Times New Roman"/>
          <w:sz w:val="28"/>
          <w:szCs w:val="28"/>
        </w:rPr>
        <w:t>.1.3. Строительные площадки следует ограждать по всему периметру плотным забором установленного образца. В ограждениях рекомендуется предусмотреть минимальное количество проездов.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Проезды, как правило, должны выходить на второстепенные улицы и оборудоваться шлагбаумами или воротами.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Строительные площадки рекомендуется обеспечить благоустроенной проезжей частью не менее 20 метров у каждого выезда с оборудованием для очистки колес.</w:t>
      </w:r>
    </w:p>
    <w:p w:rsidR="00306F6C" w:rsidRPr="00122588" w:rsidRDefault="00487931" w:rsidP="00122588">
      <w:pPr>
        <w:pStyle w:val="ConsPlusNormal"/>
        <w:ind w:firstLine="567"/>
        <w:jc w:val="both"/>
        <w:rPr>
          <w:rFonts w:ascii="Times New Roman" w:hAnsi="Times New Roman" w:cs="Times New Roman"/>
          <w:sz w:val="28"/>
          <w:szCs w:val="28"/>
          <w:highlight w:val="yellow"/>
        </w:rPr>
      </w:pPr>
      <w:r w:rsidRPr="00122588">
        <w:rPr>
          <w:rFonts w:ascii="Times New Roman" w:hAnsi="Times New Roman" w:cs="Times New Roman"/>
          <w:sz w:val="28"/>
          <w:szCs w:val="28"/>
        </w:rPr>
        <w:t xml:space="preserve"> </w:t>
      </w:r>
      <w:r w:rsidR="000A65F1">
        <w:rPr>
          <w:rFonts w:ascii="Times New Roman" w:hAnsi="Times New Roman" w:cs="Times New Roman"/>
          <w:sz w:val="28"/>
          <w:szCs w:val="28"/>
        </w:rPr>
        <w:t>8.6</w:t>
      </w:r>
      <w:r w:rsidR="004B7E05" w:rsidRPr="00122588">
        <w:rPr>
          <w:rFonts w:ascii="Times New Roman" w:hAnsi="Times New Roman" w:cs="Times New Roman"/>
          <w:sz w:val="28"/>
          <w:szCs w:val="28"/>
        </w:rPr>
        <w:t>.2. Световые вывески, реклама и витрины.</w:t>
      </w:r>
    </w:p>
    <w:p w:rsidR="00E10A4E"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  8.6</w:t>
      </w:r>
      <w:r w:rsidR="00C403A2" w:rsidRPr="00122588">
        <w:rPr>
          <w:rFonts w:ascii="Times New Roman" w:hAnsi="Times New Roman" w:cs="Times New Roman"/>
          <w:bCs/>
          <w:sz w:val="28"/>
          <w:szCs w:val="28"/>
        </w:rPr>
        <w:t>.2.1</w:t>
      </w:r>
      <w:r w:rsidR="00E10A4E" w:rsidRPr="00122588">
        <w:rPr>
          <w:rFonts w:ascii="Times New Roman" w:hAnsi="Times New Roman" w:cs="Times New Roman"/>
          <w:bCs/>
          <w:sz w:val="28"/>
          <w:szCs w:val="28"/>
        </w:rPr>
        <w:t xml:space="preserve">. </w:t>
      </w:r>
      <w:r w:rsidR="00E10A4E" w:rsidRPr="00122588">
        <w:rPr>
          <w:rFonts w:ascii="Times New Roman" w:hAnsi="Times New Roman" w:cs="Times New Roman"/>
          <w:sz w:val="28"/>
          <w:szCs w:val="28"/>
        </w:rPr>
        <w:t>Размещение рекламных конструкций на терри</w:t>
      </w:r>
      <w:r w:rsidR="00306F6C" w:rsidRPr="00122588">
        <w:rPr>
          <w:rFonts w:ascii="Times New Roman" w:hAnsi="Times New Roman" w:cs="Times New Roman"/>
          <w:sz w:val="28"/>
          <w:szCs w:val="28"/>
        </w:rPr>
        <w:t xml:space="preserve">тории </w:t>
      </w:r>
      <w:r w:rsidR="0021157B">
        <w:rPr>
          <w:rFonts w:ascii="Times New Roman" w:hAnsi="Times New Roman" w:cs="Times New Roman"/>
          <w:sz w:val="28"/>
          <w:szCs w:val="28"/>
        </w:rPr>
        <w:t>Кирпильского</w:t>
      </w:r>
      <w:r w:rsidR="00306F6C" w:rsidRPr="00122588">
        <w:rPr>
          <w:rFonts w:ascii="Times New Roman" w:hAnsi="Times New Roman" w:cs="Times New Roman"/>
          <w:sz w:val="28"/>
          <w:szCs w:val="28"/>
        </w:rPr>
        <w:t xml:space="preserve"> сельского</w:t>
      </w:r>
      <w:r w:rsidR="00E10A4E" w:rsidRPr="00122588">
        <w:rPr>
          <w:rFonts w:ascii="Times New Roman" w:hAnsi="Times New Roman" w:cs="Times New Roman"/>
          <w:sz w:val="28"/>
          <w:szCs w:val="28"/>
        </w:rPr>
        <w:t xml:space="preserve"> поселения Усть-Лабинского района должно производиться в соответствии с Федеральным законом от 13 марта 2006г. №38-ФЗ «О рекламе», Постановлением Госстандарта Российской Федерации от </w:t>
      </w:r>
      <w:proofErr w:type="gramStart"/>
      <w:r w:rsidR="00E10A4E" w:rsidRPr="00122588">
        <w:rPr>
          <w:rFonts w:ascii="Times New Roman" w:hAnsi="Times New Roman" w:cs="Times New Roman"/>
          <w:sz w:val="28"/>
          <w:szCs w:val="28"/>
        </w:rPr>
        <w:t>22.04.2003  №</w:t>
      </w:r>
      <w:proofErr w:type="gramEnd"/>
      <w:r w:rsidR="00E10A4E" w:rsidRPr="00122588">
        <w:rPr>
          <w:rFonts w:ascii="Times New Roman" w:hAnsi="Times New Roman" w:cs="Times New Roman"/>
          <w:sz w:val="28"/>
          <w:szCs w:val="28"/>
        </w:rPr>
        <w:t xml:space="preserve">124-ст </w:t>
      </w:r>
      <w:hyperlink r:id="rId53" w:history="1">
        <w:r w:rsidR="00E10A4E" w:rsidRPr="00122588">
          <w:rPr>
            <w:rFonts w:ascii="Times New Roman" w:hAnsi="Times New Roman" w:cs="Times New Roman"/>
            <w:sz w:val="28"/>
            <w:szCs w:val="28"/>
          </w:rPr>
          <w:t>ГОСТ Р 52044-2003</w:t>
        </w:r>
      </w:hyperlink>
      <w:r w:rsidR="00E10A4E" w:rsidRPr="00122588">
        <w:rPr>
          <w:rFonts w:ascii="Times New Roman" w:hAnsi="Times New Roman" w:cs="Times New Roman"/>
          <w:sz w:val="28"/>
          <w:szCs w:val="28"/>
        </w:rPr>
        <w:t xml:space="preserve">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r w:rsidR="00011D2E" w:rsidRPr="00122588">
        <w:rPr>
          <w:rFonts w:ascii="Times New Roman" w:hAnsi="Times New Roman" w:cs="Times New Roman"/>
          <w:sz w:val="28"/>
          <w:szCs w:val="28"/>
        </w:rPr>
        <w:t xml:space="preserve"> </w:t>
      </w:r>
      <w:r w:rsidR="00306F6C" w:rsidRPr="00122588">
        <w:rPr>
          <w:rFonts w:ascii="Times New Roman" w:hAnsi="Times New Roman" w:cs="Times New Roman"/>
          <w:sz w:val="28"/>
          <w:szCs w:val="28"/>
        </w:rPr>
        <w:t>а также</w:t>
      </w:r>
      <w:r w:rsidR="00E10A4E" w:rsidRPr="00122588">
        <w:rPr>
          <w:rFonts w:ascii="Times New Roman" w:hAnsi="Times New Roman" w:cs="Times New Roman"/>
          <w:sz w:val="28"/>
          <w:szCs w:val="28"/>
        </w:rPr>
        <w:t xml:space="preserve"> в порядке, определяемом администрацией муниципального образования Усть-Лабинский район. </w:t>
      </w:r>
    </w:p>
    <w:p w:rsidR="00C403A2"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8.6</w:t>
      </w:r>
      <w:r w:rsidR="00C403A2" w:rsidRPr="00122588">
        <w:rPr>
          <w:rFonts w:ascii="Times New Roman" w:hAnsi="Times New Roman" w:cs="Times New Roman"/>
          <w:sz w:val="28"/>
          <w:szCs w:val="28"/>
        </w:rPr>
        <w:t>.2</w:t>
      </w:r>
      <w:r w:rsidR="00E10A4E" w:rsidRPr="00122588">
        <w:rPr>
          <w:rFonts w:ascii="Times New Roman" w:hAnsi="Times New Roman" w:cs="Times New Roman"/>
          <w:sz w:val="28"/>
          <w:szCs w:val="28"/>
        </w:rPr>
        <w:t xml:space="preserve">.2. Выносные мобильные конструкции наружной рекламы, имеющие одну или две рекламные поверхности (далее - </w:t>
      </w:r>
      <w:proofErr w:type="spellStart"/>
      <w:r w:rsidR="00E10A4E" w:rsidRPr="00122588">
        <w:rPr>
          <w:rFonts w:ascii="Times New Roman" w:hAnsi="Times New Roman" w:cs="Times New Roman"/>
          <w:sz w:val="28"/>
          <w:szCs w:val="28"/>
        </w:rPr>
        <w:t>штендеры</w:t>
      </w:r>
      <w:proofErr w:type="spellEnd"/>
      <w:r w:rsidR="00E10A4E" w:rsidRPr="00122588">
        <w:rPr>
          <w:rFonts w:ascii="Times New Roman" w:hAnsi="Times New Roman" w:cs="Times New Roman"/>
          <w:sz w:val="28"/>
          <w:szCs w:val="28"/>
        </w:rPr>
        <w:t xml:space="preserve">) запрещается устанавливать на тротуарах шириной менее 3 метров, а также на озелененных территориях. Расстояние от </w:t>
      </w:r>
      <w:proofErr w:type="spellStart"/>
      <w:r w:rsidR="00E10A4E" w:rsidRPr="00122588">
        <w:rPr>
          <w:rFonts w:ascii="Times New Roman" w:hAnsi="Times New Roman" w:cs="Times New Roman"/>
          <w:sz w:val="28"/>
          <w:szCs w:val="28"/>
        </w:rPr>
        <w:t>штендера</w:t>
      </w:r>
      <w:proofErr w:type="spellEnd"/>
      <w:r w:rsidR="00E10A4E" w:rsidRPr="00122588">
        <w:rPr>
          <w:rFonts w:ascii="Times New Roman" w:hAnsi="Times New Roman" w:cs="Times New Roman"/>
          <w:sz w:val="28"/>
          <w:szCs w:val="28"/>
        </w:rPr>
        <w:t xml:space="preserve"> до входа в здание не должно превышать 5 метров</w:t>
      </w:r>
      <w:r w:rsidR="00011D2E" w:rsidRPr="00122588">
        <w:rPr>
          <w:rFonts w:ascii="Times New Roman" w:hAnsi="Times New Roman" w:cs="Times New Roman"/>
          <w:sz w:val="28"/>
          <w:szCs w:val="28"/>
        </w:rPr>
        <w:t>;</w:t>
      </w:r>
    </w:p>
    <w:p w:rsidR="00E10A4E" w:rsidRPr="00122588" w:rsidRDefault="000A65F1" w:rsidP="0012258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8.6</w:t>
      </w:r>
      <w:r w:rsidR="00C403A2" w:rsidRPr="00122588">
        <w:rPr>
          <w:rFonts w:ascii="Times New Roman" w:hAnsi="Times New Roman" w:cs="Times New Roman"/>
          <w:sz w:val="28"/>
          <w:szCs w:val="28"/>
        </w:rPr>
        <w:t>.2</w:t>
      </w:r>
      <w:r w:rsidR="00E10A4E" w:rsidRPr="00122588">
        <w:rPr>
          <w:rFonts w:ascii="Times New Roman" w:hAnsi="Times New Roman" w:cs="Times New Roman"/>
          <w:sz w:val="28"/>
          <w:szCs w:val="28"/>
        </w:rPr>
        <w:t xml:space="preserve">.3. Запрещается крепление </w:t>
      </w:r>
      <w:proofErr w:type="spellStart"/>
      <w:r w:rsidR="00E10A4E" w:rsidRPr="00122588">
        <w:rPr>
          <w:rFonts w:ascii="Times New Roman" w:hAnsi="Times New Roman" w:cs="Times New Roman"/>
          <w:sz w:val="28"/>
          <w:szCs w:val="28"/>
        </w:rPr>
        <w:t>штендеров</w:t>
      </w:r>
      <w:proofErr w:type="spellEnd"/>
      <w:r w:rsidR="00E10A4E" w:rsidRPr="00122588">
        <w:rPr>
          <w:rFonts w:ascii="Times New Roman" w:hAnsi="Times New Roman" w:cs="Times New Roman"/>
          <w:sz w:val="28"/>
          <w:szCs w:val="28"/>
        </w:rPr>
        <w:t xml:space="preserve"> к деревьям, столбам и иным стационарным объектам тросами, цепями и другими способами.</w:t>
      </w:r>
    </w:p>
    <w:p w:rsidR="00E10A4E" w:rsidRPr="00122588" w:rsidRDefault="000A65F1" w:rsidP="00122588">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8.6</w:t>
      </w:r>
      <w:r w:rsidR="00C403A2" w:rsidRPr="00122588">
        <w:rPr>
          <w:rFonts w:ascii="Times New Roman" w:hAnsi="Times New Roman" w:cs="Times New Roman"/>
          <w:sz w:val="28"/>
          <w:szCs w:val="28"/>
        </w:rPr>
        <w:t>.2</w:t>
      </w:r>
      <w:r w:rsidR="00E10A4E" w:rsidRPr="00122588">
        <w:rPr>
          <w:rFonts w:ascii="Times New Roman" w:hAnsi="Times New Roman" w:cs="Times New Roman"/>
          <w:sz w:val="28"/>
          <w:szCs w:val="28"/>
        </w:rPr>
        <w:t>.</w:t>
      </w:r>
      <w:r w:rsidR="00C403A2" w:rsidRPr="00122588">
        <w:rPr>
          <w:rFonts w:ascii="Times New Roman" w:hAnsi="Times New Roman" w:cs="Times New Roman"/>
          <w:sz w:val="28"/>
          <w:szCs w:val="28"/>
        </w:rPr>
        <w:t xml:space="preserve">4. На территории </w:t>
      </w:r>
      <w:r w:rsidR="0021157B">
        <w:rPr>
          <w:rFonts w:ascii="Times New Roman" w:hAnsi="Times New Roman" w:cs="Times New Roman"/>
          <w:sz w:val="28"/>
          <w:szCs w:val="28"/>
        </w:rPr>
        <w:t>Кирпильского</w:t>
      </w:r>
      <w:r w:rsidR="00C403A2" w:rsidRPr="00122588">
        <w:rPr>
          <w:rFonts w:ascii="Times New Roman" w:hAnsi="Times New Roman" w:cs="Times New Roman"/>
          <w:sz w:val="28"/>
          <w:szCs w:val="28"/>
        </w:rPr>
        <w:t xml:space="preserve"> сельского</w:t>
      </w:r>
      <w:r w:rsidR="00E10A4E" w:rsidRPr="00122588">
        <w:rPr>
          <w:rFonts w:ascii="Times New Roman" w:hAnsi="Times New Roman" w:cs="Times New Roman"/>
          <w:sz w:val="28"/>
          <w:szCs w:val="28"/>
        </w:rPr>
        <w:t xml:space="preserve"> поселения осуществляется размещение информационных конструкций следующих видов:</w:t>
      </w:r>
    </w:p>
    <w:p w:rsidR="00E10A4E" w:rsidRPr="00122588" w:rsidRDefault="00E10A4E" w:rsidP="0012258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а) указатели наименований улиц, площадей, проездов, переулков, проектируемых (номерных) проездов, скверов, тупиков, автомобильных дорог и указатели номеров домов;</w:t>
      </w:r>
    </w:p>
    <w:p w:rsidR="00E10A4E" w:rsidRPr="00122588" w:rsidRDefault="00E10A4E" w:rsidP="0012258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б) указатели картографической информации, знаки туристической навигации, указатели маршрутов (схемы) движения и расписания </w:t>
      </w:r>
      <w:r w:rsidR="006669BE">
        <w:rPr>
          <w:rFonts w:ascii="Times New Roman" w:hAnsi="Times New Roman" w:cs="Times New Roman"/>
          <w:sz w:val="28"/>
          <w:szCs w:val="28"/>
        </w:rPr>
        <w:t>общественного</w:t>
      </w:r>
      <w:r w:rsidRPr="00122588">
        <w:rPr>
          <w:rFonts w:ascii="Times New Roman" w:hAnsi="Times New Roman" w:cs="Times New Roman"/>
          <w:sz w:val="28"/>
          <w:szCs w:val="28"/>
        </w:rPr>
        <w:t xml:space="preserve"> пассажирского транспорта;</w:t>
      </w:r>
    </w:p>
    <w:p w:rsidR="00E10A4E" w:rsidRPr="00122588" w:rsidRDefault="00E10A4E" w:rsidP="0012258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в) указатели местоположения органов государственной власти, органов местного самоуправления, государственных предприятий и учреждений, муниципальных предприятий и учреждений;</w:t>
      </w:r>
    </w:p>
    <w:p w:rsidR="00E10A4E" w:rsidRPr="00122588" w:rsidRDefault="00E10A4E" w:rsidP="0012258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г) вывески - информационные конструкции, размещаемые на фасадах, крышах или иных внешних поверхностях (внешних ограждающих конструкциях) зданий и строений, включая витрины, внешние поверхности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содержащие:</w:t>
      </w:r>
    </w:p>
    <w:p w:rsidR="00E10A4E" w:rsidRPr="00122588" w:rsidRDefault="00E10A4E" w:rsidP="0012258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w:t>
      </w:r>
      <w:r w:rsidR="00C403A2" w:rsidRPr="00122588">
        <w:rPr>
          <w:rFonts w:ascii="Times New Roman" w:hAnsi="Times New Roman" w:cs="Times New Roman"/>
          <w:sz w:val="28"/>
          <w:szCs w:val="28"/>
        </w:rPr>
        <w:t xml:space="preserve">информационный знак со </w:t>
      </w:r>
      <w:r w:rsidRPr="00122588">
        <w:rPr>
          <w:rFonts w:ascii="Times New Roman" w:hAnsi="Times New Roman" w:cs="Times New Roman"/>
          <w:sz w:val="28"/>
          <w:szCs w:val="28"/>
        </w:rPr>
        <w:t>сведения</w:t>
      </w:r>
      <w:r w:rsidR="00C403A2" w:rsidRPr="00122588">
        <w:rPr>
          <w:rFonts w:ascii="Times New Roman" w:hAnsi="Times New Roman" w:cs="Times New Roman"/>
          <w:sz w:val="28"/>
          <w:szCs w:val="28"/>
        </w:rPr>
        <w:t>ми</w:t>
      </w:r>
      <w:r w:rsidRPr="00122588">
        <w:rPr>
          <w:rFonts w:ascii="Times New Roman" w:hAnsi="Times New Roman" w:cs="Times New Roman"/>
          <w:sz w:val="28"/>
          <w:szCs w:val="28"/>
        </w:rPr>
        <w:t xml:space="preserve"> о профиле деятельности организации, предприятия, учреждения, индивидуального предпринимателя, виде реализуемых ими товаров, оказываемых услуг и (или)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w:t>
      </w:r>
    </w:p>
    <w:p w:rsidR="00E10A4E" w:rsidRPr="00122588" w:rsidRDefault="00E10A4E" w:rsidP="0012258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w:t>
      </w:r>
      <w:r w:rsidR="00C403A2" w:rsidRPr="00122588">
        <w:rPr>
          <w:rFonts w:ascii="Times New Roman" w:hAnsi="Times New Roman" w:cs="Times New Roman"/>
          <w:sz w:val="28"/>
          <w:szCs w:val="28"/>
        </w:rPr>
        <w:t xml:space="preserve">информационный знак со </w:t>
      </w:r>
      <w:r w:rsidRPr="00122588">
        <w:rPr>
          <w:rFonts w:ascii="Times New Roman" w:hAnsi="Times New Roman" w:cs="Times New Roman"/>
          <w:sz w:val="28"/>
          <w:szCs w:val="28"/>
        </w:rPr>
        <w:t>сведения</w:t>
      </w:r>
      <w:r w:rsidR="00C403A2" w:rsidRPr="00122588">
        <w:rPr>
          <w:rFonts w:ascii="Times New Roman" w:hAnsi="Times New Roman" w:cs="Times New Roman"/>
          <w:sz w:val="28"/>
          <w:szCs w:val="28"/>
        </w:rPr>
        <w:t>ми</w:t>
      </w:r>
      <w:r w:rsidRPr="00122588">
        <w:rPr>
          <w:rFonts w:ascii="Times New Roman" w:hAnsi="Times New Roman" w:cs="Times New Roman"/>
          <w:sz w:val="28"/>
          <w:szCs w:val="28"/>
        </w:rPr>
        <w:t>, размещаемые в случаях, предусмотренных Законом Российской Федерации от 7 февраля 1992 г. № 2300-1 «О защите прав потребителей».</w:t>
      </w:r>
    </w:p>
    <w:p w:rsidR="00E10A4E" w:rsidRPr="00122588" w:rsidRDefault="000A65F1" w:rsidP="00122588">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C403A2" w:rsidRPr="00122588">
        <w:rPr>
          <w:rFonts w:ascii="Times New Roman" w:hAnsi="Times New Roman" w:cs="Times New Roman"/>
          <w:sz w:val="28"/>
          <w:szCs w:val="28"/>
        </w:rPr>
        <w:t>8.</w:t>
      </w:r>
      <w:r>
        <w:rPr>
          <w:rFonts w:ascii="Times New Roman" w:hAnsi="Times New Roman" w:cs="Times New Roman"/>
          <w:sz w:val="28"/>
          <w:szCs w:val="28"/>
        </w:rPr>
        <w:t>6</w:t>
      </w:r>
      <w:r w:rsidR="00C403A2" w:rsidRPr="00122588">
        <w:rPr>
          <w:rFonts w:ascii="Times New Roman" w:hAnsi="Times New Roman" w:cs="Times New Roman"/>
          <w:sz w:val="28"/>
          <w:szCs w:val="28"/>
        </w:rPr>
        <w:t xml:space="preserve">.2.5. </w:t>
      </w:r>
      <w:r w:rsidR="00E10A4E" w:rsidRPr="00122588">
        <w:rPr>
          <w:rFonts w:ascii="Times New Roman" w:hAnsi="Times New Roman" w:cs="Times New Roman"/>
          <w:sz w:val="28"/>
          <w:szCs w:val="28"/>
        </w:rPr>
        <w:t>Информационные конструкции, размещаемые на терри</w:t>
      </w:r>
      <w:r w:rsidR="00C403A2" w:rsidRPr="00122588">
        <w:rPr>
          <w:rFonts w:ascii="Times New Roman" w:hAnsi="Times New Roman" w:cs="Times New Roman"/>
          <w:sz w:val="28"/>
          <w:szCs w:val="28"/>
        </w:rPr>
        <w:t xml:space="preserve">тории </w:t>
      </w:r>
      <w:r w:rsidR="0021157B">
        <w:rPr>
          <w:rFonts w:ascii="Times New Roman" w:hAnsi="Times New Roman" w:cs="Times New Roman"/>
          <w:sz w:val="28"/>
          <w:szCs w:val="28"/>
        </w:rPr>
        <w:t>Кирпильского</w:t>
      </w:r>
      <w:r w:rsidR="00C403A2" w:rsidRPr="00122588">
        <w:rPr>
          <w:rFonts w:ascii="Times New Roman" w:hAnsi="Times New Roman" w:cs="Times New Roman"/>
          <w:sz w:val="28"/>
          <w:szCs w:val="28"/>
        </w:rPr>
        <w:t xml:space="preserve"> сельского</w:t>
      </w:r>
      <w:r w:rsidR="00E10A4E" w:rsidRPr="00122588">
        <w:rPr>
          <w:rFonts w:ascii="Times New Roman" w:hAnsi="Times New Roman" w:cs="Times New Roman"/>
          <w:sz w:val="28"/>
          <w:szCs w:val="28"/>
        </w:rPr>
        <w:t xml:space="preserve"> поселения,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их размещению, а также не должны нарушать внешний архитектурно</w:t>
      </w:r>
      <w:r w:rsidR="00C403A2" w:rsidRPr="00122588">
        <w:rPr>
          <w:rFonts w:ascii="Times New Roman" w:hAnsi="Times New Roman" w:cs="Times New Roman"/>
          <w:sz w:val="28"/>
          <w:szCs w:val="28"/>
        </w:rPr>
        <w:t>-художественный облик</w:t>
      </w:r>
      <w:r w:rsidR="00E10A4E" w:rsidRPr="00122588">
        <w:rPr>
          <w:rFonts w:ascii="Times New Roman" w:hAnsi="Times New Roman" w:cs="Times New Roman"/>
          <w:sz w:val="28"/>
          <w:szCs w:val="28"/>
        </w:rPr>
        <w:t xml:space="preserve"> поселения и обеспечивать соответствие эстетических характеристик информационных конструкций стилистике объекта, на котором они размещаются.</w:t>
      </w:r>
    </w:p>
    <w:p w:rsidR="00C403A2" w:rsidRPr="00122588" w:rsidRDefault="000A65F1" w:rsidP="00122588">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87931" w:rsidRPr="00122588">
        <w:rPr>
          <w:rFonts w:ascii="Times New Roman" w:hAnsi="Times New Roman" w:cs="Times New Roman"/>
          <w:sz w:val="28"/>
          <w:szCs w:val="28"/>
        </w:rPr>
        <w:t xml:space="preserve"> </w:t>
      </w:r>
      <w:r>
        <w:rPr>
          <w:rFonts w:ascii="Times New Roman" w:hAnsi="Times New Roman" w:cs="Times New Roman"/>
          <w:sz w:val="28"/>
          <w:szCs w:val="28"/>
        </w:rPr>
        <w:t>8.6</w:t>
      </w:r>
      <w:r w:rsidR="00C403A2" w:rsidRPr="00122588">
        <w:rPr>
          <w:rFonts w:ascii="Times New Roman" w:hAnsi="Times New Roman" w:cs="Times New Roman"/>
          <w:sz w:val="28"/>
          <w:szCs w:val="28"/>
        </w:rPr>
        <w:t>.2.6</w:t>
      </w:r>
      <w:r w:rsidR="00E10A4E" w:rsidRPr="00122588">
        <w:rPr>
          <w:rFonts w:ascii="Times New Roman" w:hAnsi="Times New Roman" w:cs="Times New Roman"/>
          <w:sz w:val="28"/>
          <w:szCs w:val="28"/>
        </w:rPr>
        <w:t>. Использование в текстах (надписях), размещаемых на информационных конструкциях, указа</w:t>
      </w:r>
      <w:r w:rsidR="00C403A2" w:rsidRPr="00122588">
        <w:rPr>
          <w:rFonts w:ascii="Times New Roman" w:hAnsi="Times New Roman" w:cs="Times New Roman"/>
          <w:sz w:val="28"/>
          <w:szCs w:val="28"/>
        </w:rPr>
        <w:t>нных в подпункте «г» пункта</w:t>
      </w:r>
      <w:r w:rsidR="00E10A4E" w:rsidRPr="00122588">
        <w:rPr>
          <w:rFonts w:ascii="Times New Roman" w:hAnsi="Times New Roman" w:cs="Times New Roman"/>
          <w:sz w:val="28"/>
          <w:szCs w:val="28"/>
        </w:rPr>
        <w:t xml:space="preserve"> </w:t>
      </w:r>
      <w:r w:rsidR="00C403A2" w:rsidRPr="00122588">
        <w:rPr>
          <w:rFonts w:ascii="Times New Roman" w:hAnsi="Times New Roman" w:cs="Times New Roman"/>
          <w:sz w:val="28"/>
          <w:szCs w:val="28"/>
        </w:rPr>
        <w:t>8.5.2.4. настоящих п</w:t>
      </w:r>
      <w:r w:rsidR="00E10A4E" w:rsidRPr="00122588">
        <w:rPr>
          <w:rFonts w:ascii="Times New Roman" w:hAnsi="Times New Roman" w:cs="Times New Roman"/>
          <w:sz w:val="28"/>
          <w:szCs w:val="28"/>
        </w:rPr>
        <w:t>равил</w:t>
      </w:r>
      <w:r w:rsidR="00C403A2" w:rsidRPr="00122588">
        <w:rPr>
          <w:rFonts w:ascii="Times New Roman" w:hAnsi="Times New Roman" w:cs="Times New Roman"/>
          <w:sz w:val="28"/>
          <w:szCs w:val="28"/>
        </w:rPr>
        <w:t xml:space="preserve"> благоустройства территории</w:t>
      </w:r>
      <w:r w:rsidR="00E10A4E" w:rsidRPr="00122588">
        <w:rPr>
          <w:rFonts w:ascii="Times New Roman" w:hAnsi="Times New Roman" w:cs="Times New Roman"/>
          <w:sz w:val="28"/>
          <w:szCs w:val="28"/>
        </w:rPr>
        <w:t xml:space="preserve">,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При указании в вывеске </w:t>
      </w:r>
      <w:r w:rsidR="00E10A4E" w:rsidRPr="00122588">
        <w:rPr>
          <w:rFonts w:ascii="Times New Roman" w:hAnsi="Times New Roman" w:cs="Times New Roman"/>
          <w:sz w:val="28"/>
          <w:szCs w:val="28"/>
        </w:rPr>
        <w:lastRenderedPageBreak/>
        <w:t xml:space="preserve">фирменного наименования, коммерческого обозначения, изображения товарного знака, знака обслуживания организации, индивидуального предпринимателя допускается не указывать в данной вывеске сведения о профиле деятельности организации, индивидуального предпринимателя, виде реализуемых </w:t>
      </w:r>
      <w:r w:rsidR="00C403A2" w:rsidRPr="00122588">
        <w:rPr>
          <w:rFonts w:ascii="Times New Roman" w:hAnsi="Times New Roman" w:cs="Times New Roman"/>
          <w:sz w:val="28"/>
          <w:szCs w:val="28"/>
        </w:rPr>
        <w:t>ими товаров, оказываемых услуг.</w:t>
      </w:r>
    </w:p>
    <w:p w:rsidR="00E10A4E" w:rsidRPr="00122588" w:rsidRDefault="000A65F1" w:rsidP="00122588">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87931" w:rsidRPr="00122588">
        <w:rPr>
          <w:rFonts w:ascii="Times New Roman" w:hAnsi="Times New Roman" w:cs="Times New Roman"/>
          <w:sz w:val="28"/>
          <w:szCs w:val="28"/>
        </w:rPr>
        <w:t xml:space="preserve"> </w:t>
      </w:r>
      <w:r>
        <w:rPr>
          <w:rFonts w:ascii="Times New Roman" w:hAnsi="Times New Roman" w:cs="Times New Roman"/>
          <w:sz w:val="28"/>
          <w:szCs w:val="28"/>
        </w:rPr>
        <w:t>8.6</w:t>
      </w:r>
      <w:r w:rsidR="00C403A2" w:rsidRPr="00122588">
        <w:rPr>
          <w:rFonts w:ascii="Times New Roman" w:hAnsi="Times New Roman" w:cs="Times New Roman"/>
          <w:sz w:val="28"/>
          <w:szCs w:val="28"/>
        </w:rPr>
        <w:t xml:space="preserve">.2.7. </w:t>
      </w:r>
      <w:r w:rsidR="00E10A4E" w:rsidRPr="00122588">
        <w:rPr>
          <w:rFonts w:ascii="Times New Roman" w:hAnsi="Times New Roman" w:cs="Times New Roman"/>
          <w:sz w:val="28"/>
          <w:szCs w:val="28"/>
        </w:rPr>
        <w:t>При размещении информационных конструкций, указанных в</w:t>
      </w:r>
      <w:r>
        <w:rPr>
          <w:rStyle w:val="apple-converted-space"/>
          <w:rFonts w:ascii="Times New Roman" w:hAnsi="Times New Roman" w:cs="Times New Roman"/>
          <w:sz w:val="28"/>
          <w:szCs w:val="28"/>
        </w:rPr>
        <w:t> подпункте «г» пункта 8.6</w:t>
      </w:r>
      <w:r w:rsidR="00C403A2" w:rsidRPr="00122588">
        <w:rPr>
          <w:rStyle w:val="apple-converted-space"/>
          <w:rFonts w:ascii="Times New Roman" w:hAnsi="Times New Roman" w:cs="Times New Roman"/>
          <w:sz w:val="28"/>
          <w:szCs w:val="28"/>
        </w:rPr>
        <w:t>.2.4.</w:t>
      </w:r>
      <w:r w:rsidR="00E10A4E" w:rsidRPr="00122588">
        <w:rPr>
          <w:rStyle w:val="apple-converted-space"/>
          <w:rFonts w:ascii="Times New Roman" w:hAnsi="Times New Roman" w:cs="Times New Roman"/>
          <w:sz w:val="28"/>
          <w:szCs w:val="28"/>
        </w:rPr>
        <w:t xml:space="preserve"> </w:t>
      </w:r>
      <w:r w:rsidR="00E10A4E" w:rsidRPr="00122588">
        <w:rPr>
          <w:rFonts w:ascii="Times New Roman" w:hAnsi="Times New Roman" w:cs="Times New Roman"/>
          <w:sz w:val="28"/>
          <w:szCs w:val="28"/>
        </w:rPr>
        <w:t>настоящих Правил, запрещается:</w:t>
      </w:r>
    </w:p>
    <w:p w:rsidR="00E10A4E" w:rsidRPr="00122588" w:rsidRDefault="000A65F1" w:rsidP="00122588">
      <w:pPr>
        <w:pStyle w:val="s1"/>
        <w:tabs>
          <w:tab w:val="left" w:pos="0"/>
        </w:tabs>
        <w:spacing w:before="0" w:beforeAutospacing="0" w:after="0" w:afterAutospacing="0"/>
        <w:ind w:firstLine="567"/>
        <w:jc w:val="both"/>
        <w:rPr>
          <w:sz w:val="28"/>
          <w:szCs w:val="28"/>
        </w:rPr>
      </w:pPr>
      <w:r>
        <w:rPr>
          <w:sz w:val="28"/>
          <w:szCs w:val="28"/>
        </w:rPr>
        <w:t xml:space="preserve">     8.6</w:t>
      </w:r>
      <w:r w:rsidR="00C403A2" w:rsidRPr="00122588">
        <w:rPr>
          <w:sz w:val="28"/>
          <w:szCs w:val="28"/>
        </w:rPr>
        <w:t>.2.8</w:t>
      </w:r>
      <w:r w:rsidR="00E10A4E" w:rsidRPr="00122588">
        <w:rPr>
          <w:sz w:val="28"/>
          <w:szCs w:val="28"/>
        </w:rPr>
        <w:t>. В случае размещения вывесок на внешних поверхностях иных зданий, строений:</w:t>
      </w:r>
    </w:p>
    <w:p w:rsidR="00E10A4E" w:rsidRPr="00122588" w:rsidRDefault="00E10A4E" w:rsidP="00122588">
      <w:pPr>
        <w:pStyle w:val="s1"/>
        <w:spacing w:before="0" w:beforeAutospacing="0" w:after="0" w:afterAutospacing="0"/>
        <w:ind w:firstLine="567"/>
        <w:jc w:val="both"/>
        <w:rPr>
          <w:strike/>
          <w:sz w:val="28"/>
          <w:szCs w:val="28"/>
        </w:rPr>
      </w:pPr>
      <w:r w:rsidRPr="00122588">
        <w:rPr>
          <w:sz w:val="28"/>
          <w:szCs w:val="28"/>
        </w:rPr>
        <w:t>- нарушение установленных требова</w:t>
      </w:r>
      <w:r w:rsidR="00875FB7" w:rsidRPr="00122588">
        <w:rPr>
          <w:sz w:val="28"/>
          <w:szCs w:val="28"/>
        </w:rPr>
        <w:t>ний к местам размещения вывесок;</w:t>
      </w:r>
      <w:r w:rsidRPr="00122588">
        <w:rPr>
          <w:sz w:val="28"/>
          <w:szCs w:val="28"/>
        </w:rPr>
        <w:t xml:space="preserve"> </w:t>
      </w:r>
    </w:p>
    <w:p w:rsidR="00E10A4E" w:rsidRPr="00122588" w:rsidRDefault="008E7239" w:rsidP="00122588">
      <w:pPr>
        <w:pStyle w:val="s1"/>
        <w:spacing w:before="0" w:beforeAutospacing="0" w:after="0" w:afterAutospacing="0"/>
        <w:ind w:firstLine="567"/>
        <w:jc w:val="both"/>
        <w:rPr>
          <w:sz w:val="28"/>
          <w:szCs w:val="28"/>
        </w:rPr>
      </w:pPr>
      <w:r w:rsidRPr="00122588">
        <w:rPr>
          <w:sz w:val="28"/>
          <w:szCs w:val="28"/>
        </w:rPr>
        <w:t>- размещение вывесок выше перекрытия</w:t>
      </w:r>
      <w:r w:rsidR="00E10A4E" w:rsidRPr="00122588">
        <w:rPr>
          <w:sz w:val="28"/>
          <w:szCs w:val="28"/>
        </w:rPr>
        <w:t xml:space="preserve"> между первым и вторым этажами, за и</w:t>
      </w:r>
      <w:r w:rsidR="00E01CB6" w:rsidRPr="00122588">
        <w:rPr>
          <w:sz w:val="28"/>
          <w:szCs w:val="28"/>
        </w:rPr>
        <w:t>сключением крышных конструкций;</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полное перекры</w:t>
      </w:r>
      <w:r w:rsidR="008E7239" w:rsidRPr="00122588">
        <w:rPr>
          <w:sz w:val="28"/>
          <w:szCs w:val="28"/>
        </w:rPr>
        <w:t xml:space="preserve">тие вывесками (закрытие) </w:t>
      </w:r>
      <w:r w:rsidRPr="00122588">
        <w:rPr>
          <w:sz w:val="28"/>
          <w:szCs w:val="28"/>
        </w:rPr>
        <w:t>дверных проемов, витражей и витрин</w:t>
      </w:r>
      <w:r w:rsidR="008E7239" w:rsidRPr="00122588">
        <w:rPr>
          <w:sz w:val="28"/>
          <w:szCs w:val="28"/>
        </w:rPr>
        <w:t xml:space="preserve"> фасадов здания</w:t>
      </w:r>
      <w:r w:rsidRPr="00122588">
        <w:rPr>
          <w:sz w:val="28"/>
          <w:szCs w:val="28"/>
        </w:rPr>
        <w:t>;</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размещение вывесок в оконных проемах с полным или частичным закрытием проёмов</w:t>
      </w:r>
      <w:r w:rsidR="008E7239" w:rsidRPr="00122588">
        <w:rPr>
          <w:sz w:val="28"/>
          <w:szCs w:val="28"/>
        </w:rPr>
        <w:t xml:space="preserve"> фасадов здания</w:t>
      </w:r>
      <w:r w:rsidRPr="00122588">
        <w:rPr>
          <w:sz w:val="28"/>
          <w:szCs w:val="28"/>
        </w:rPr>
        <w:t>;</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xml:space="preserve">- размещение вывесок на </w:t>
      </w:r>
      <w:r w:rsidR="008E7239" w:rsidRPr="00122588">
        <w:rPr>
          <w:sz w:val="28"/>
          <w:szCs w:val="28"/>
        </w:rPr>
        <w:t>ограждениях лоджий и балконов</w:t>
      </w:r>
      <w:r w:rsidRPr="00122588">
        <w:rPr>
          <w:sz w:val="28"/>
          <w:szCs w:val="28"/>
        </w:rPr>
        <w:t>;</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размещение вывесок на архитектурных деталях фасадов объектов (в том числе на колоннах, пилястрах, орнаментах, лепнине);</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размещение вывесок на расстоянии менее 1 метра от мемориальных досок;</w:t>
      </w:r>
    </w:p>
    <w:p w:rsidR="00E10A4E" w:rsidRPr="00122588" w:rsidRDefault="00306F6C" w:rsidP="00122588">
      <w:pPr>
        <w:pStyle w:val="s1"/>
        <w:spacing w:before="0" w:beforeAutospacing="0" w:after="0" w:afterAutospacing="0"/>
        <w:ind w:firstLine="567"/>
        <w:jc w:val="both"/>
        <w:rPr>
          <w:sz w:val="28"/>
          <w:szCs w:val="28"/>
        </w:rPr>
      </w:pPr>
      <w:r w:rsidRPr="00122588">
        <w:rPr>
          <w:sz w:val="28"/>
          <w:szCs w:val="28"/>
        </w:rPr>
        <w:t>- перекрытие (закрытие) указателей</w:t>
      </w:r>
      <w:r w:rsidR="00E10A4E" w:rsidRPr="00122588">
        <w:rPr>
          <w:sz w:val="28"/>
          <w:szCs w:val="28"/>
        </w:rPr>
        <w:t xml:space="preserve"> с наименованием улиц и номерами зданий;</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xml:space="preserve">- окраска и покрытие декоративными пленками поверхности фасада и  </w:t>
      </w:r>
      <w:r w:rsidR="008E7239" w:rsidRPr="00122588">
        <w:rPr>
          <w:sz w:val="28"/>
          <w:szCs w:val="28"/>
        </w:rPr>
        <w:t xml:space="preserve">витрин с </w:t>
      </w:r>
      <w:proofErr w:type="spellStart"/>
      <w:r w:rsidR="008E7239" w:rsidRPr="00122588">
        <w:rPr>
          <w:sz w:val="28"/>
          <w:szCs w:val="28"/>
        </w:rPr>
        <w:t>наружней</w:t>
      </w:r>
      <w:proofErr w:type="spellEnd"/>
      <w:r w:rsidRPr="00122588">
        <w:rPr>
          <w:sz w:val="28"/>
          <w:szCs w:val="28"/>
        </w:rPr>
        <w:t xml:space="preserve"> стороны здания;</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замена остекления витрин световыми коробами;</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устройство в витрине конструкций электронных носителей</w:t>
      </w:r>
      <w:r w:rsidR="008E7239" w:rsidRPr="00122588">
        <w:rPr>
          <w:sz w:val="28"/>
          <w:szCs w:val="28"/>
        </w:rPr>
        <w:t>,</w:t>
      </w:r>
      <w:r w:rsidRPr="00122588">
        <w:rPr>
          <w:sz w:val="28"/>
          <w:szCs w:val="28"/>
        </w:rPr>
        <w:t xml:space="preserve"> экранов (телевизоров) на всю высоту и (или) длину остекления витрины;</w:t>
      </w:r>
    </w:p>
    <w:p w:rsidR="00E10A4E" w:rsidRPr="00122588" w:rsidRDefault="00E10A4E" w:rsidP="00122588">
      <w:pPr>
        <w:pStyle w:val="s1"/>
        <w:spacing w:before="0" w:beforeAutospacing="0" w:after="0" w:afterAutospacing="0"/>
        <w:ind w:firstLine="567"/>
        <w:jc w:val="both"/>
        <w:rPr>
          <w:sz w:val="28"/>
          <w:szCs w:val="28"/>
        </w:rPr>
      </w:pPr>
      <w:r w:rsidRPr="00122588">
        <w:rPr>
          <w:sz w:val="28"/>
          <w:szCs w:val="28"/>
        </w:rPr>
        <w:t xml:space="preserve">- размещение </w:t>
      </w:r>
      <w:r w:rsidR="00E20822" w:rsidRPr="00122588">
        <w:rPr>
          <w:sz w:val="28"/>
          <w:szCs w:val="28"/>
        </w:rPr>
        <w:t xml:space="preserve">низкокачественных </w:t>
      </w:r>
      <w:r w:rsidRPr="00122588">
        <w:rPr>
          <w:sz w:val="28"/>
          <w:szCs w:val="28"/>
        </w:rPr>
        <w:t>вывесок с использованием картона, ткани;</w:t>
      </w:r>
    </w:p>
    <w:p w:rsidR="00E10A4E" w:rsidRPr="00122588" w:rsidRDefault="00E10A4E" w:rsidP="00122588">
      <w:pPr>
        <w:pStyle w:val="s1"/>
        <w:tabs>
          <w:tab w:val="left" w:pos="1276"/>
        </w:tabs>
        <w:spacing w:before="0" w:beforeAutospacing="0" w:after="0" w:afterAutospacing="0"/>
        <w:ind w:firstLine="567"/>
        <w:jc w:val="both"/>
        <w:rPr>
          <w:sz w:val="28"/>
          <w:szCs w:val="28"/>
        </w:rPr>
      </w:pPr>
      <w:r w:rsidRPr="00122588">
        <w:rPr>
          <w:sz w:val="28"/>
          <w:szCs w:val="28"/>
        </w:rPr>
        <w:t>- размещение вывесок с использованием неоновых светильников, мигающих (мерцающих) элементов на расстоянии менее 50 метров от окон жилых домов, а также вызывающих ослепление, в том числе отраженным светом, мешающим восприятию участников дорожного движения.</w:t>
      </w:r>
    </w:p>
    <w:p w:rsidR="00E10A4E" w:rsidRPr="00122588" w:rsidRDefault="000A65F1" w:rsidP="00122588">
      <w:pPr>
        <w:pStyle w:val="s1"/>
        <w:tabs>
          <w:tab w:val="left" w:pos="1276"/>
        </w:tabs>
        <w:spacing w:before="0" w:beforeAutospacing="0" w:after="0" w:afterAutospacing="0"/>
        <w:ind w:firstLine="567"/>
        <w:jc w:val="both"/>
        <w:rPr>
          <w:sz w:val="28"/>
          <w:szCs w:val="28"/>
        </w:rPr>
      </w:pPr>
      <w:r>
        <w:rPr>
          <w:sz w:val="28"/>
          <w:szCs w:val="28"/>
        </w:rPr>
        <w:t xml:space="preserve">   </w:t>
      </w:r>
      <w:r w:rsidR="00487931" w:rsidRPr="00122588">
        <w:rPr>
          <w:sz w:val="28"/>
          <w:szCs w:val="28"/>
        </w:rPr>
        <w:t xml:space="preserve"> </w:t>
      </w:r>
      <w:r>
        <w:rPr>
          <w:sz w:val="28"/>
          <w:szCs w:val="28"/>
        </w:rPr>
        <w:t>8.6</w:t>
      </w:r>
      <w:r w:rsidR="008E7239" w:rsidRPr="00122588">
        <w:rPr>
          <w:sz w:val="28"/>
          <w:szCs w:val="28"/>
        </w:rPr>
        <w:t xml:space="preserve">.2.9. </w:t>
      </w:r>
      <w:r w:rsidR="00E10A4E" w:rsidRPr="00122588">
        <w:rPr>
          <w:sz w:val="28"/>
          <w:szCs w:val="28"/>
        </w:rPr>
        <w:t>Размещение вывесок</w:t>
      </w:r>
      <w:r w:rsidR="00E20822" w:rsidRPr="00122588">
        <w:rPr>
          <w:sz w:val="28"/>
          <w:szCs w:val="28"/>
        </w:rPr>
        <w:t xml:space="preserve">, </w:t>
      </w:r>
      <w:r w:rsidR="00E10A4E" w:rsidRPr="00122588">
        <w:rPr>
          <w:sz w:val="28"/>
          <w:szCs w:val="28"/>
        </w:rPr>
        <w:t xml:space="preserve">на ограждающих конструкциях (ограждении, </w:t>
      </w:r>
      <w:r w:rsidR="00E01CB6" w:rsidRPr="00122588">
        <w:rPr>
          <w:sz w:val="28"/>
          <w:szCs w:val="28"/>
        </w:rPr>
        <w:t xml:space="preserve"> </w:t>
      </w:r>
      <w:r w:rsidR="00E10A4E" w:rsidRPr="00122588">
        <w:rPr>
          <w:sz w:val="28"/>
          <w:szCs w:val="28"/>
        </w:rPr>
        <w:t>перилах</w:t>
      </w:r>
      <w:r w:rsidR="00E01CB6" w:rsidRPr="00122588">
        <w:rPr>
          <w:sz w:val="28"/>
          <w:szCs w:val="28"/>
        </w:rPr>
        <w:t>,</w:t>
      </w:r>
      <w:r w:rsidR="00E10A4E" w:rsidRPr="00122588">
        <w:rPr>
          <w:sz w:val="28"/>
          <w:szCs w:val="28"/>
        </w:rPr>
        <w:t xml:space="preserve"> </w:t>
      </w:r>
      <w:r w:rsidR="00E01CB6" w:rsidRPr="00122588">
        <w:rPr>
          <w:sz w:val="28"/>
          <w:szCs w:val="28"/>
        </w:rPr>
        <w:t xml:space="preserve">шлагбаумах </w:t>
      </w:r>
      <w:r w:rsidR="00E10A4E" w:rsidRPr="00122588">
        <w:rPr>
          <w:sz w:val="28"/>
          <w:szCs w:val="28"/>
        </w:rPr>
        <w:t>и т.д.);</w:t>
      </w:r>
    </w:p>
    <w:p w:rsidR="00E4305A" w:rsidRPr="00122588" w:rsidRDefault="000A65F1" w:rsidP="00122588">
      <w:pPr>
        <w:pStyle w:val="s1"/>
        <w:tabs>
          <w:tab w:val="left" w:pos="1276"/>
        </w:tabs>
        <w:spacing w:before="0" w:beforeAutospacing="0" w:after="0" w:afterAutospacing="0"/>
        <w:ind w:firstLine="567"/>
        <w:jc w:val="both"/>
        <w:rPr>
          <w:sz w:val="28"/>
          <w:szCs w:val="28"/>
        </w:rPr>
      </w:pPr>
      <w:r>
        <w:rPr>
          <w:sz w:val="28"/>
          <w:szCs w:val="28"/>
        </w:rPr>
        <w:t xml:space="preserve">    8.6</w:t>
      </w:r>
      <w:r w:rsidR="008E7239" w:rsidRPr="00122588">
        <w:rPr>
          <w:sz w:val="28"/>
          <w:szCs w:val="28"/>
        </w:rPr>
        <w:t>.2.10</w:t>
      </w:r>
      <w:r w:rsidR="00E10A4E" w:rsidRPr="00122588">
        <w:rPr>
          <w:sz w:val="28"/>
          <w:szCs w:val="28"/>
        </w:rPr>
        <w:t>. Размещение вывесок в виде отдельно стоящих сборно-разборных и/или складных конструкций – (</w:t>
      </w:r>
      <w:proofErr w:type="spellStart"/>
      <w:r w:rsidR="00E10A4E" w:rsidRPr="00122588">
        <w:rPr>
          <w:sz w:val="28"/>
          <w:szCs w:val="28"/>
        </w:rPr>
        <w:t>штендеров</w:t>
      </w:r>
      <w:proofErr w:type="spellEnd"/>
      <w:r w:rsidR="00E10A4E" w:rsidRPr="00122588">
        <w:rPr>
          <w:sz w:val="28"/>
          <w:szCs w:val="28"/>
        </w:rPr>
        <w:t xml:space="preserve">) ближе 5 метров от проезжей части (бордюры улиц и дорог). </w:t>
      </w:r>
    </w:p>
    <w:p w:rsidR="00E10A4E" w:rsidRPr="00122588" w:rsidRDefault="000A65F1" w:rsidP="00122588">
      <w:pPr>
        <w:pStyle w:val="s1"/>
        <w:tabs>
          <w:tab w:val="left" w:pos="1276"/>
        </w:tabs>
        <w:spacing w:before="0" w:beforeAutospacing="0" w:after="0" w:afterAutospacing="0"/>
        <w:ind w:firstLine="567"/>
        <w:jc w:val="both"/>
        <w:rPr>
          <w:strike/>
          <w:sz w:val="28"/>
          <w:szCs w:val="28"/>
        </w:rPr>
      </w:pPr>
      <w:r>
        <w:rPr>
          <w:sz w:val="28"/>
          <w:szCs w:val="28"/>
        </w:rPr>
        <w:t xml:space="preserve">    8.6</w:t>
      </w:r>
      <w:r w:rsidR="008E7239" w:rsidRPr="00122588">
        <w:rPr>
          <w:sz w:val="28"/>
          <w:szCs w:val="28"/>
        </w:rPr>
        <w:t>.2.11</w:t>
      </w:r>
      <w:r w:rsidR="00E10A4E" w:rsidRPr="00122588">
        <w:rPr>
          <w:sz w:val="28"/>
          <w:szCs w:val="28"/>
        </w:rPr>
        <w:t>. Размещение вывесок</w:t>
      </w:r>
      <w:r w:rsidR="00E4305A" w:rsidRPr="00122588">
        <w:rPr>
          <w:sz w:val="28"/>
          <w:szCs w:val="28"/>
        </w:rPr>
        <w:t>,</w:t>
      </w:r>
      <w:r w:rsidR="00E10A4E" w:rsidRPr="00122588">
        <w:rPr>
          <w:sz w:val="28"/>
          <w:szCs w:val="28"/>
        </w:rPr>
        <w:t xml:space="preserve"> </w:t>
      </w:r>
      <w:r w:rsidR="00E4305A" w:rsidRPr="00122588">
        <w:rPr>
          <w:sz w:val="28"/>
          <w:szCs w:val="28"/>
        </w:rPr>
        <w:t xml:space="preserve">информационных знаков или надписей </w:t>
      </w:r>
      <w:r w:rsidR="00E10A4E" w:rsidRPr="00122588">
        <w:rPr>
          <w:sz w:val="28"/>
          <w:szCs w:val="28"/>
        </w:rPr>
        <w:t>на ограждениях</w:t>
      </w:r>
      <w:r w:rsidR="00E4305A" w:rsidRPr="00122588">
        <w:rPr>
          <w:sz w:val="28"/>
          <w:szCs w:val="28"/>
        </w:rPr>
        <w:t>,</w:t>
      </w:r>
      <w:r w:rsidR="00E10A4E" w:rsidRPr="00122588">
        <w:rPr>
          <w:sz w:val="28"/>
          <w:szCs w:val="28"/>
        </w:rPr>
        <w:t xml:space="preserve"> </w:t>
      </w:r>
      <w:r w:rsidR="00E4305A" w:rsidRPr="00122588">
        <w:rPr>
          <w:sz w:val="28"/>
          <w:szCs w:val="28"/>
        </w:rPr>
        <w:t xml:space="preserve">заборах </w:t>
      </w:r>
      <w:r w:rsidR="00E10A4E" w:rsidRPr="00122588">
        <w:rPr>
          <w:sz w:val="28"/>
          <w:szCs w:val="28"/>
        </w:rPr>
        <w:t>земельных участков за исключением:</w:t>
      </w:r>
    </w:p>
    <w:p w:rsidR="00E10A4E" w:rsidRPr="00122588" w:rsidRDefault="00E10A4E" w:rsidP="00122588">
      <w:pPr>
        <w:pStyle w:val="s1"/>
        <w:tabs>
          <w:tab w:val="left" w:pos="1276"/>
        </w:tabs>
        <w:spacing w:before="0" w:beforeAutospacing="0" w:after="0" w:afterAutospacing="0"/>
        <w:ind w:firstLine="567"/>
        <w:jc w:val="both"/>
        <w:rPr>
          <w:sz w:val="28"/>
          <w:szCs w:val="28"/>
        </w:rPr>
      </w:pPr>
      <w:r w:rsidRPr="00122588">
        <w:rPr>
          <w:sz w:val="28"/>
          <w:szCs w:val="28"/>
        </w:rPr>
        <w:t>- строительного паспорта на ограждении земельных участков;</w:t>
      </w:r>
    </w:p>
    <w:p w:rsidR="00E10A4E" w:rsidRPr="00122588" w:rsidRDefault="00E10A4E" w:rsidP="00122588">
      <w:pPr>
        <w:pStyle w:val="s1"/>
        <w:tabs>
          <w:tab w:val="left" w:pos="1276"/>
        </w:tabs>
        <w:spacing w:before="0" w:beforeAutospacing="0" w:after="0" w:afterAutospacing="0"/>
        <w:ind w:firstLine="567"/>
        <w:jc w:val="both"/>
        <w:rPr>
          <w:sz w:val="28"/>
          <w:szCs w:val="28"/>
        </w:rPr>
      </w:pPr>
      <w:r w:rsidRPr="00122588">
        <w:rPr>
          <w:sz w:val="28"/>
          <w:szCs w:val="28"/>
        </w:rPr>
        <w:t>- верхней части главных ворот ограждения земельного участка.</w:t>
      </w:r>
    </w:p>
    <w:p w:rsidR="00E10A4E" w:rsidRPr="00122588" w:rsidRDefault="000A65F1" w:rsidP="00122588">
      <w:pPr>
        <w:pStyle w:val="s1"/>
        <w:tabs>
          <w:tab w:val="left" w:pos="0"/>
        </w:tabs>
        <w:spacing w:before="0" w:beforeAutospacing="0" w:after="0" w:afterAutospacing="0"/>
        <w:ind w:firstLine="567"/>
        <w:jc w:val="both"/>
        <w:rPr>
          <w:sz w:val="28"/>
          <w:szCs w:val="28"/>
        </w:rPr>
      </w:pPr>
      <w:r>
        <w:rPr>
          <w:sz w:val="28"/>
          <w:szCs w:val="28"/>
        </w:rPr>
        <w:t xml:space="preserve">     8.6</w:t>
      </w:r>
      <w:r w:rsidR="008E7239" w:rsidRPr="00122588">
        <w:rPr>
          <w:sz w:val="28"/>
          <w:szCs w:val="28"/>
        </w:rPr>
        <w:t xml:space="preserve">.2.12. </w:t>
      </w:r>
      <w:r w:rsidR="00E10A4E" w:rsidRPr="00122588">
        <w:rPr>
          <w:sz w:val="28"/>
          <w:szCs w:val="28"/>
        </w:rPr>
        <w:t xml:space="preserve">На </w:t>
      </w:r>
      <w:r w:rsidR="008E7239" w:rsidRPr="00122588">
        <w:rPr>
          <w:sz w:val="28"/>
          <w:szCs w:val="28"/>
        </w:rPr>
        <w:t>фасадах</w:t>
      </w:r>
      <w:r w:rsidR="00E10A4E" w:rsidRPr="00122588">
        <w:rPr>
          <w:sz w:val="28"/>
          <w:szCs w:val="28"/>
        </w:rPr>
        <w:t xml:space="preserve"> здания, строения допускается установка информационных конструкций следующих типов:</w:t>
      </w:r>
    </w:p>
    <w:p w:rsidR="00E10A4E" w:rsidRPr="00122588" w:rsidRDefault="00E10A4E" w:rsidP="00122588">
      <w:pPr>
        <w:pStyle w:val="s1"/>
        <w:tabs>
          <w:tab w:val="left" w:pos="426"/>
        </w:tabs>
        <w:spacing w:before="0" w:beforeAutospacing="0" w:after="0" w:afterAutospacing="0"/>
        <w:ind w:firstLine="567"/>
        <w:jc w:val="both"/>
        <w:rPr>
          <w:sz w:val="28"/>
          <w:szCs w:val="28"/>
        </w:rPr>
      </w:pPr>
      <w:r w:rsidRPr="00122588">
        <w:rPr>
          <w:sz w:val="28"/>
          <w:szCs w:val="28"/>
        </w:rPr>
        <w:lastRenderedPageBreak/>
        <w:t>а)</w:t>
      </w:r>
      <w:r w:rsidRPr="00122588">
        <w:rPr>
          <w:sz w:val="28"/>
          <w:szCs w:val="28"/>
        </w:rPr>
        <w:tab/>
        <w:t xml:space="preserve">вывеска из отдельно стоящих букв и знаков без подложки, каждая буква которой или логотип которой отбрасывают собственную тень на плоскость фасада </w:t>
      </w:r>
      <w:r w:rsidR="00563DD3" w:rsidRPr="00122588">
        <w:rPr>
          <w:sz w:val="28"/>
          <w:szCs w:val="28"/>
        </w:rPr>
        <w:t>(Приложение №8</w:t>
      </w:r>
      <w:r w:rsidRPr="00122588">
        <w:rPr>
          <w:sz w:val="28"/>
          <w:szCs w:val="28"/>
        </w:rPr>
        <w:t xml:space="preserve"> к Правилам, рис. №1);</w:t>
      </w:r>
    </w:p>
    <w:p w:rsidR="00563DD3" w:rsidRPr="00122588" w:rsidRDefault="00E10A4E" w:rsidP="00122588">
      <w:pPr>
        <w:tabs>
          <w:tab w:val="left" w:pos="284"/>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в)</w:t>
      </w:r>
      <w:r w:rsidRPr="00122588">
        <w:rPr>
          <w:rFonts w:ascii="Times New Roman" w:hAnsi="Times New Roman" w:cs="Times New Roman"/>
          <w:sz w:val="28"/>
          <w:szCs w:val="28"/>
        </w:rPr>
        <w:tab/>
        <w:t>вывеска с табличками на фасаде здания, отображающая перечень нескольких объектов, расположенных в здании (</w:t>
      </w:r>
      <w:r w:rsidR="00563DD3" w:rsidRPr="00122588">
        <w:rPr>
          <w:rFonts w:ascii="Times New Roman" w:hAnsi="Times New Roman" w:cs="Times New Roman"/>
          <w:sz w:val="28"/>
          <w:szCs w:val="28"/>
        </w:rPr>
        <w:t>Приложение №8</w:t>
      </w:r>
      <w:r w:rsidRPr="00122588">
        <w:rPr>
          <w:rFonts w:ascii="Times New Roman" w:hAnsi="Times New Roman" w:cs="Times New Roman"/>
          <w:sz w:val="28"/>
          <w:szCs w:val="28"/>
        </w:rPr>
        <w:t xml:space="preserve"> к Правилам, рис. №2</w:t>
      </w:r>
      <w:proofErr w:type="gramStart"/>
      <w:r w:rsidRPr="00122588">
        <w:rPr>
          <w:rFonts w:ascii="Times New Roman" w:hAnsi="Times New Roman" w:cs="Times New Roman"/>
          <w:sz w:val="28"/>
          <w:szCs w:val="28"/>
        </w:rPr>
        <w:t>)</w:t>
      </w:r>
      <w:r w:rsidR="00563DD3" w:rsidRPr="00122588">
        <w:rPr>
          <w:rFonts w:ascii="Times New Roman" w:hAnsi="Times New Roman" w:cs="Times New Roman"/>
          <w:sz w:val="28"/>
          <w:szCs w:val="28"/>
        </w:rPr>
        <w:t xml:space="preserve"> ;</w:t>
      </w:r>
      <w:proofErr w:type="gramEnd"/>
    </w:p>
    <w:p w:rsidR="00563DD3" w:rsidRPr="00122588" w:rsidRDefault="00563DD3" w:rsidP="00122588">
      <w:pPr>
        <w:tabs>
          <w:tab w:val="left" w:pos="284"/>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б)</w:t>
      </w:r>
      <w:r w:rsidRPr="00122588">
        <w:rPr>
          <w:rFonts w:ascii="Times New Roman" w:hAnsi="Times New Roman" w:cs="Times New Roman"/>
          <w:sz w:val="28"/>
          <w:szCs w:val="28"/>
        </w:rPr>
        <w:tab/>
        <w:t>вывеска из отдельных букв и знаков с плоской подложкой на декоративной панели, закрывающей часть фасада здания, включая часть проемов дверей и окон (Приложение №8 к Правилам, рис. №3,4);</w:t>
      </w:r>
    </w:p>
    <w:p w:rsidR="00E10A4E" w:rsidRPr="00122588" w:rsidRDefault="00E10A4E" w:rsidP="00122588">
      <w:pPr>
        <w:tabs>
          <w:tab w:val="left" w:pos="284"/>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г)</w:t>
      </w:r>
      <w:r w:rsidRPr="00122588">
        <w:rPr>
          <w:rFonts w:ascii="Times New Roman" w:hAnsi="Times New Roman" w:cs="Times New Roman"/>
          <w:sz w:val="28"/>
          <w:szCs w:val="28"/>
        </w:rPr>
        <w:tab/>
        <w:t>лайтбоксы отличаются от вывесок с плоской подложкой тем, что подложка сама может излучать свет (</w:t>
      </w:r>
      <w:r w:rsidR="00563DD3" w:rsidRPr="00122588">
        <w:rPr>
          <w:rFonts w:ascii="Times New Roman" w:hAnsi="Times New Roman" w:cs="Times New Roman"/>
          <w:sz w:val="28"/>
          <w:szCs w:val="28"/>
        </w:rPr>
        <w:t>Приложение №8</w:t>
      </w:r>
      <w:r w:rsidRPr="00122588">
        <w:rPr>
          <w:rFonts w:ascii="Times New Roman" w:hAnsi="Times New Roman" w:cs="Times New Roman"/>
          <w:sz w:val="28"/>
          <w:szCs w:val="28"/>
        </w:rPr>
        <w:t xml:space="preserve"> к Правилам, рис. №5);</w:t>
      </w:r>
    </w:p>
    <w:p w:rsidR="00E10A4E" w:rsidRPr="00122588" w:rsidRDefault="00E10A4E" w:rsidP="00122588">
      <w:pPr>
        <w:tabs>
          <w:tab w:val="left" w:pos="284"/>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д)</w:t>
      </w:r>
      <w:r w:rsidRPr="00122588">
        <w:rPr>
          <w:rFonts w:ascii="Times New Roman" w:hAnsi="Times New Roman" w:cs="Times New Roman"/>
          <w:sz w:val="28"/>
          <w:szCs w:val="28"/>
        </w:rPr>
        <w:tab/>
        <w:t xml:space="preserve">панели-кронштейны, установленные поперек тротуара, перпендикулярно плоскости фасада здания </w:t>
      </w:r>
      <w:r w:rsidR="00563DD3" w:rsidRPr="00122588">
        <w:rPr>
          <w:rFonts w:ascii="Times New Roman" w:hAnsi="Times New Roman" w:cs="Times New Roman"/>
          <w:sz w:val="28"/>
          <w:szCs w:val="28"/>
        </w:rPr>
        <w:t>(Приложение №8</w:t>
      </w:r>
      <w:r w:rsidRPr="00122588">
        <w:rPr>
          <w:rFonts w:ascii="Times New Roman" w:hAnsi="Times New Roman" w:cs="Times New Roman"/>
          <w:sz w:val="28"/>
          <w:szCs w:val="28"/>
        </w:rPr>
        <w:t xml:space="preserve"> к Правилам, рис. №6);</w:t>
      </w:r>
    </w:p>
    <w:p w:rsidR="00E10A4E" w:rsidRPr="00122588" w:rsidRDefault="00E10A4E" w:rsidP="00122588">
      <w:pPr>
        <w:tabs>
          <w:tab w:val="left" w:pos="284"/>
          <w:tab w:val="left" w:pos="426"/>
        </w:tabs>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е)</w:t>
      </w:r>
      <w:r w:rsidRPr="00122588">
        <w:rPr>
          <w:rFonts w:ascii="Times New Roman" w:hAnsi="Times New Roman" w:cs="Times New Roman"/>
          <w:sz w:val="28"/>
          <w:szCs w:val="28"/>
        </w:rPr>
        <w:tab/>
        <w:t>информационные стенды органов государственной власти, органов местного самоуправления, государственных и муниципальных учреждений и предприятий, размещаемые со стороны главного фасада здания, в котором располагаются указанные органы и учреждения.</w:t>
      </w:r>
    </w:p>
    <w:p w:rsidR="00487931" w:rsidRPr="00122588" w:rsidRDefault="00487931" w:rsidP="000A65F1">
      <w:pPr>
        <w:pStyle w:val="s1"/>
        <w:tabs>
          <w:tab w:val="left" w:pos="1276"/>
        </w:tabs>
        <w:spacing w:before="0" w:beforeAutospacing="0" w:after="0" w:afterAutospacing="0"/>
        <w:jc w:val="both"/>
        <w:rPr>
          <w:sz w:val="28"/>
          <w:szCs w:val="28"/>
        </w:rPr>
      </w:pPr>
      <w:r w:rsidRPr="00122588">
        <w:rPr>
          <w:sz w:val="28"/>
          <w:szCs w:val="28"/>
        </w:rPr>
        <w:t xml:space="preserve">         </w:t>
      </w:r>
      <w:r w:rsidR="000A65F1">
        <w:rPr>
          <w:sz w:val="28"/>
          <w:szCs w:val="28"/>
        </w:rPr>
        <w:t>8.6</w:t>
      </w:r>
      <w:r w:rsidR="00EA0C02" w:rsidRPr="00122588">
        <w:rPr>
          <w:sz w:val="28"/>
          <w:szCs w:val="28"/>
        </w:rPr>
        <w:t xml:space="preserve">.2.13. </w:t>
      </w:r>
      <w:r w:rsidR="00E10A4E" w:rsidRPr="00122588">
        <w:rPr>
          <w:sz w:val="28"/>
          <w:szCs w:val="28"/>
        </w:rPr>
        <w:t>Вывески размещаются над входом,</w:t>
      </w:r>
      <w:r w:rsidR="00875FB7" w:rsidRPr="00122588">
        <w:rPr>
          <w:sz w:val="28"/>
          <w:szCs w:val="28"/>
        </w:rPr>
        <w:t xml:space="preserve"> либо между 1 и 2 этажами, если </w:t>
      </w:r>
      <w:r w:rsidRPr="00122588">
        <w:rPr>
          <w:sz w:val="28"/>
          <w:szCs w:val="28"/>
        </w:rPr>
        <w:t xml:space="preserve">     </w:t>
      </w:r>
      <w:r w:rsidR="00E10A4E" w:rsidRPr="00122588">
        <w:rPr>
          <w:sz w:val="28"/>
          <w:szCs w:val="28"/>
        </w:rPr>
        <w:t xml:space="preserve">занимаемый </w:t>
      </w:r>
      <w:r w:rsidRPr="00122588">
        <w:rPr>
          <w:sz w:val="28"/>
          <w:szCs w:val="28"/>
        </w:rPr>
        <w:t xml:space="preserve"> </w:t>
      </w:r>
    </w:p>
    <w:p w:rsidR="00E10A4E" w:rsidRPr="00122588" w:rsidRDefault="00E10A4E" w:rsidP="000A65F1">
      <w:pPr>
        <w:pStyle w:val="s1"/>
        <w:tabs>
          <w:tab w:val="left" w:pos="1276"/>
        </w:tabs>
        <w:spacing w:before="0" w:beforeAutospacing="0" w:after="0" w:afterAutospacing="0"/>
        <w:jc w:val="both"/>
        <w:rPr>
          <w:sz w:val="28"/>
          <w:szCs w:val="28"/>
        </w:rPr>
      </w:pPr>
      <w:r w:rsidRPr="00122588">
        <w:rPr>
          <w:sz w:val="28"/>
          <w:szCs w:val="28"/>
        </w:rPr>
        <w:t>этаж – первый, в верхней части проемов двере</w:t>
      </w:r>
      <w:r w:rsidR="00875FB7" w:rsidRPr="00122588">
        <w:rPr>
          <w:sz w:val="28"/>
          <w:szCs w:val="28"/>
        </w:rPr>
        <w:t>й.</w:t>
      </w:r>
    </w:p>
    <w:p w:rsidR="00E10A4E" w:rsidRPr="00122588" w:rsidRDefault="00487931" w:rsidP="000A65F1">
      <w:pPr>
        <w:pStyle w:val="s1"/>
        <w:tabs>
          <w:tab w:val="left" w:pos="1276"/>
        </w:tabs>
        <w:spacing w:before="0" w:beforeAutospacing="0" w:after="0" w:afterAutospacing="0"/>
        <w:jc w:val="both"/>
        <w:rPr>
          <w:sz w:val="28"/>
          <w:szCs w:val="28"/>
        </w:rPr>
      </w:pPr>
      <w:r w:rsidRPr="00122588">
        <w:rPr>
          <w:sz w:val="28"/>
          <w:szCs w:val="28"/>
        </w:rPr>
        <w:t xml:space="preserve">        </w:t>
      </w:r>
      <w:r w:rsidR="000A65F1">
        <w:rPr>
          <w:sz w:val="28"/>
          <w:szCs w:val="28"/>
        </w:rPr>
        <w:t>8.6</w:t>
      </w:r>
      <w:r w:rsidR="00875FB7" w:rsidRPr="00122588">
        <w:rPr>
          <w:sz w:val="28"/>
          <w:szCs w:val="28"/>
        </w:rPr>
        <w:t xml:space="preserve">.2.14. </w:t>
      </w:r>
      <w:r w:rsidR="00E10A4E" w:rsidRPr="00122588">
        <w:rPr>
          <w:sz w:val="28"/>
          <w:szCs w:val="28"/>
        </w:rPr>
        <w:t>Информационные конструкции, указан</w:t>
      </w:r>
      <w:r w:rsidRPr="00122588">
        <w:rPr>
          <w:sz w:val="28"/>
          <w:szCs w:val="28"/>
        </w:rPr>
        <w:t xml:space="preserve">ные в подпункте «г» пункта </w:t>
      </w:r>
      <w:r w:rsidR="000A65F1">
        <w:rPr>
          <w:sz w:val="28"/>
          <w:szCs w:val="28"/>
        </w:rPr>
        <w:t>8.6</w:t>
      </w:r>
      <w:r w:rsidR="00875FB7" w:rsidRPr="00122588">
        <w:rPr>
          <w:sz w:val="28"/>
          <w:szCs w:val="28"/>
        </w:rPr>
        <w:t>.2.4.</w:t>
      </w:r>
      <w:r w:rsidR="00E10A4E" w:rsidRPr="00122588">
        <w:rPr>
          <w:sz w:val="28"/>
          <w:szCs w:val="28"/>
        </w:rPr>
        <w:t xml:space="preserve"> настоящих Правил могут быть изготовлены из любых материалов</w:t>
      </w:r>
      <w:r w:rsidR="00875FB7" w:rsidRPr="00122588">
        <w:rPr>
          <w:sz w:val="28"/>
          <w:szCs w:val="28"/>
        </w:rPr>
        <w:t>.</w:t>
      </w:r>
    </w:p>
    <w:p w:rsidR="00E10A4E" w:rsidRPr="00122588" w:rsidRDefault="00E10A4E" w:rsidP="00122588">
      <w:pPr>
        <w:pStyle w:val="s1"/>
        <w:tabs>
          <w:tab w:val="left" w:pos="1276"/>
        </w:tabs>
        <w:spacing w:before="0" w:beforeAutospacing="0" w:after="0" w:afterAutospacing="0"/>
        <w:ind w:firstLine="567"/>
        <w:jc w:val="both"/>
        <w:rPr>
          <w:sz w:val="28"/>
          <w:szCs w:val="28"/>
        </w:rPr>
      </w:pPr>
      <w:r w:rsidRPr="00122588">
        <w:rPr>
          <w:sz w:val="28"/>
          <w:szCs w:val="28"/>
        </w:rPr>
        <w:t>Подложка на декоративной панели или вывеска в виде т</w:t>
      </w:r>
      <w:r w:rsidR="00875FB7" w:rsidRPr="00122588">
        <w:rPr>
          <w:sz w:val="28"/>
          <w:szCs w:val="28"/>
        </w:rPr>
        <w:t xml:space="preserve">аблички могут </w:t>
      </w:r>
      <w:r w:rsidRPr="00122588">
        <w:rPr>
          <w:sz w:val="28"/>
          <w:szCs w:val="28"/>
        </w:rPr>
        <w:t>быть любого темного цвета или цвета здания. Если она изготовлена из металла, натурального камня, дерева или стекла, то допускается цвет неокрашенного материала. Темный цвет эффективен, когда подложка располагается в проемах (окна, двери, на фоне стекла). В случаях, когда подложка или табличка расположена на фоне стены, лучше подойдут светлые оттенки или цвет здания, так как в этом случае подложка или табличка меньше влияют на цельность фасада здания. Яркие цвета подложек и табличек не допускаю</w:t>
      </w:r>
      <w:r w:rsidR="00487931" w:rsidRPr="00122588">
        <w:rPr>
          <w:sz w:val="28"/>
          <w:szCs w:val="28"/>
        </w:rPr>
        <w:t>тся.</w:t>
      </w:r>
    </w:p>
    <w:p w:rsidR="00E10A4E" w:rsidRPr="00122588" w:rsidRDefault="000A65F1" w:rsidP="00122588">
      <w:pPr>
        <w:pStyle w:val="s1"/>
        <w:tabs>
          <w:tab w:val="left" w:pos="1276"/>
        </w:tabs>
        <w:spacing w:before="0" w:beforeAutospacing="0" w:after="0" w:afterAutospacing="0"/>
        <w:ind w:firstLine="567"/>
        <w:jc w:val="both"/>
        <w:rPr>
          <w:sz w:val="28"/>
          <w:szCs w:val="28"/>
        </w:rPr>
      </w:pPr>
      <w:r>
        <w:rPr>
          <w:sz w:val="28"/>
          <w:szCs w:val="28"/>
        </w:rPr>
        <w:t xml:space="preserve"> 8.6</w:t>
      </w:r>
      <w:r w:rsidR="00487931" w:rsidRPr="00122588">
        <w:rPr>
          <w:sz w:val="28"/>
          <w:szCs w:val="28"/>
        </w:rPr>
        <w:t xml:space="preserve">.2.15. </w:t>
      </w:r>
      <w:r w:rsidR="00E10A4E" w:rsidRPr="00122588">
        <w:rPr>
          <w:sz w:val="28"/>
          <w:szCs w:val="28"/>
        </w:rPr>
        <w:t>Панели-кронштейны должны размещаться на высоте не более 2,8 метра от поверхности земли, тротуара. Вид крепления определяется архитектурой здания и видом заведения. Высота панели-кронштейна от 0,5м до 1,5м, ширина от 0,5м до 0,8м. Отступ от фасада здания не более 0,2м.</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8.6</w:t>
      </w:r>
      <w:r w:rsidR="004B7E05" w:rsidRPr="00122588">
        <w:rPr>
          <w:rFonts w:ascii="Times New Roman" w:hAnsi="Times New Roman" w:cs="Times New Roman"/>
          <w:sz w:val="28"/>
          <w:szCs w:val="28"/>
        </w:rPr>
        <w:t>.2.1</w:t>
      </w:r>
      <w:r w:rsidR="00487931" w:rsidRPr="00122588">
        <w:rPr>
          <w:rFonts w:ascii="Times New Roman" w:hAnsi="Times New Roman" w:cs="Times New Roman"/>
          <w:sz w:val="28"/>
          <w:szCs w:val="28"/>
        </w:rPr>
        <w:t>6</w:t>
      </w:r>
      <w:r w:rsidR="004B7E05" w:rsidRPr="00122588">
        <w:rPr>
          <w:rFonts w:ascii="Times New Roman" w:hAnsi="Times New Roman" w:cs="Times New Roman"/>
          <w:sz w:val="28"/>
          <w:szCs w:val="28"/>
        </w:rPr>
        <w:t xml:space="preserve">. </w:t>
      </w:r>
      <w:r w:rsidR="00FE13C6" w:rsidRPr="00122588">
        <w:rPr>
          <w:rFonts w:ascii="Times New Roman" w:hAnsi="Times New Roman" w:cs="Times New Roman"/>
          <w:sz w:val="28"/>
          <w:szCs w:val="28"/>
        </w:rPr>
        <w:t>Рекомендуется у</w:t>
      </w:r>
      <w:r w:rsidR="004B7E05" w:rsidRPr="00122588">
        <w:rPr>
          <w:rFonts w:ascii="Times New Roman" w:hAnsi="Times New Roman" w:cs="Times New Roman"/>
          <w:sz w:val="28"/>
          <w:szCs w:val="28"/>
        </w:rPr>
        <w:t>становку вывесок</w:t>
      </w:r>
      <w:r w:rsidR="00487931" w:rsidRPr="00122588">
        <w:rPr>
          <w:rFonts w:ascii="Times New Roman" w:hAnsi="Times New Roman" w:cs="Times New Roman"/>
          <w:sz w:val="28"/>
          <w:szCs w:val="28"/>
        </w:rPr>
        <w:t>, информационных знаков</w:t>
      </w:r>
      <w:r w:rsidR="004B7E05" w:rsidRPr="00122588">
        <w:rPr>
          <w:rFonts w:ascii="Times New Roman" w:hAnsi="Times New Roman" w:cs="Times New Roman"/>
          <w:sz w:val="28"/>
          <w:szCs w:val="28"/>
        </w:rPr>
        <w:t xml:space="preserve"> разрешать только после согласования эскизов с администрацией </w:t>
      </w:r>
      <w:r w:rsidR="009F4E1F" w:rsidRPr="00122588">
        <w:rPr>
          <w:rFonts w:ascii="Times New Roman" w:hAnsi="Times New Roman" w:cs="Times New Roman"/>
          <w:sz w:val="28"/>
          <w:szCs w:val="28"/>
        </w:rPr>
        <w:t>(название поселения) сельского поселения</w:t>
      </w:r>
      <w:r w:rsidR="004B7E05" w:rsidRPr="00122588">
        <w:rPr>
          <w:rFonts w:ascii="Times New Roman" w:hAnsi="Times New Roman" w:cs="Times New Roman"/>
          <w:sz w:val="28"/>
          <w:szCs w:val="28"/>
        </w:rPr>
        <w:t>.</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8.6</w:t>
      </w:r>
      <w:r w:rsidR="00487931" w:rsidRPr="00122588">
        <w:rPr>
          <w:rFonts w:ascii="Times New Roman" w:hAnsi="Times New Roman" w:cs="Times New Roman"/>
          <w:sz w:val="28"/>
          <w:szCs w:val="28"/>
        </w:rPr>
        <w:t>.2.17</w:t>
      </w:r>
      <w:r w:rsidR="004B7E05" w:rsidRPr="00122588">
        <w:rPr>
          <w:rFonts w:ascii="Times New Roman" w:hAnsi="Times New Roman" w:cs="Times New Roman"/>
          <w:sz w:val="28"/>
          <w:szCs w:val="28"/>
        </w:rPr>
        <w:t xml:space="preserve">. Организациям, эксплуатирующим световые рекламы и вывески, рекомендуется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w:t>
      </w:r>
      <w:proofErr w:type="spellStart"/>
      <w:r w:rsidR="004B7E05" w:rsidRPr="00122588">
        <w:rPr>
          <w:rFonts w:ascii="Times New Roman" w:hAnsi="Times New Roman" w:cs="Times New Roman"/>
          <w:sz w:val="28"/>
          <w:szCs w:val="28"/>
        </w:rPr>
        <w:t>газосветовых</w:t>
      </w:r>
      <w:proofErr w:type="spellEnd"/>
      <w:r w:rsidR="004B7E05" w:rsidRPr="00122588">
        <w:rPr>
          <w:rFonts w:ascii="Times New Roman" w:hAnsi="Times New Roman" w:cs="Times New Roman"/>
          <w:sz w:val="28"/>
          <w:szCs w:val="28"/>
        </w:rPr>
        <w:t xml:space="preserve"> трубок и электроламп.</w:t>
      </w:r>
    </w:p>
    <w:p w:rsidR="00FE13C6" w:rsidRPr="00122588" w:rsidRDefault="000A65F1" w:rsidP="00122588">
      <w:pPr>
        <w:pStyle w:val="s1"/>
        <w:tabs>
          <w:tab w:val="left" w:pos="1276"/>
        </w:tabs>
        <w:spacing w:before="0" w:beforeAutospacing="0" w:after="0" w:afterAutospacing="0"/>
        <w:ind w:firstLine="567"/>
        <w:jc w:val="both"/>
        <w:rPr>
          <w:sz w:val="28"/>
          <w:szCs w:val="28"/>
        </w:rPr>
      </w:pPr>
      <w:r>
        <w:rPr>
          <w:sz w:val="28"/>
          <w:szCs w:val="28"/>
        </w:rPr>
        <w:t xml:space="preserve"> 8.6</w:t>
      </w:r>
      <w:r w:rsidR="00487931" w:rsidRPr="00122588">
        <w:rPr>
          <w:sz w:val="28"/>
          <w:szCs w:val="28"/>
        </w:rPr>
        <w:t xml:space="preserve">.2.18. </w:t>
      </w:r>
      <w:r w:rsidR="004B7E05" w:rsidRPr="00122588">
        <w:rPr>
          <w:sz w:val="28"/>
          <w:szCs w:val="28"/>
        </w:rPr>
        <w:t>В случае неисправности отдельных знаков рекламы или вывески рекомендуется выключать полностью.</w:t>
      </w:r>
      <w:r w:rsidR="00FE13C6" w:rsidRPr="00122588">
        <w:rPr>
          <w:sz w:val="28"/>
          <w:szCs w:val="28"/>
        </w:rPr>
        <w:t xml:space="preserve"> Вывески могут быть световыми или не световыми. Для не световых вывесок можно установить внешнюю подсветку. </w:t>
      </w:r>
      <w:r w:rsidR="00FE13C6" w:rsidRPr="00122588">
        <w:rPr>
          <w:sz w:val="28"/>
          <w:szCs w:val="28"/>
        </w:rPr>
        <w:lastRenderedPageBreak/>
        <w:t xml:space="preserve">Световые вывески светятся самостоятельно неоновой подсветкой, </w:t>
      </w:r>
      <w:proofErr w:type="spellStart"/>
      <w:r w:rsidR="00FE13C6" w:rsidRPr="00122588">
        <w:rPr>
          <w:sz w:val="28"/>
          <w:szCs w:val="28"/>
        </w:rPr>
        <w:t>контражурной</w:t>
      </w:r>
      <w:proofErr w:type="spellEnd"/>
      <w:r w:rsidR="00FE13C6" w:rsidRPr="00122588">
        <w:rPr>
          <w:sz w:val="28"/>
          <w:szCs w:val="28"/>
        </w:rPr>
        <w:t xml:space="preserve"> подсветкой.</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8.6</w:t>
      </w:r>
      <w:r w:rsidR="00487931" w:rsidRPr="00122588">
        <w:rPr>
          <w:rFonts w:ascii="Times New Roman" w:hAnsi="Times New Roman" w:cs="Times New Roman"/>
          <w:sz w:val="28"/>
          <w:szCs w:val="28"/>
        </w:rPr>
        <w:t>.2.19</w:t>
      </w:r>
      <w:r w:rsidR="004B7E05" w:rsidRPr="00122588">
        <w:rPr>
          <w:rFonts w:ascii="Times New Roman" w:hAnsi="Times New Roman" w:cs="Times New Roman"/>
          <w:sz w:val="28"/>
          <w:szCs w:val="28"/>
        </w:rPr>
        <w:t>. Витрины рекомендуется оборудовать специальными осветительными приборами.</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8.6</w:t>
      </w:r>
      <w:r w:rsidR="00487931" w:rsidRPr="00122588">
        <w:rPr>
          <w:rFonts w:ascii="Times New Roman" w:hAnsi="Times New Roman" w:cs="Times New Roman"/>
          <w:sz w:val="28"/>
          <w:szCs w:val="28"/>
        </w:rPr>
        <w:t>.2.20</w:t>
      </w:r>
      <w:r w:rsidR="004B7E05" w:rsidRPr="00122588">
        <w:rPr>
          <w:rFonts w:ascii="Times New Roman" w:hAnsi="Times New Roman" w:cs="Times New Roman"/>
          <w:sz w:val="28"/>
          <w:szCs w:val="28"/>
        </w:rPr>
        <w:t>. Расклейку газет, афиш, плакатов, различного рода объявлений и реклам рекомендуется разрешать только на специально установленных стендах.</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8.6</w:t>
      </w:r>
      <w:r w:rsidR="00487931" w:rsidRPr="00122588">
        <w:rPr>
          <w:rFonts w:ascii="Times New Roman" w:hAnsi="Times New Roman" w:cs="Times New Roman"/>
          <w:sz w:val="28"/>
          <w:szCs w:val="28"/>
        </w:rPr>
        <w:t>.2.21</w:t>
      </w:r>
      <w:r w:rsidR="004B7E05" w:rsidRPr="00122588">
        <w:rPr>
          <w:rFonts w:ascii="Times New Roman" w:hAnsi="Times New Roman" w:cs="Times New Roman"/>
          <w:sz w:val="28"/>
          <w:szCs w:val="28"/>
        </w:rPr>
        <w:t>. Очистку от объявлений опор электротранспорта, уличного освещения, цоколя зданий, заборов и других сооружений рекомендуется осуществлять организациям, эксплуатирующим данные объекты.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.3. Строительство, установка и содержание малых архитектурных форм.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 xml:space="preserve">.3.1. 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w:t>
      </w:r>
      <w:r w:rsidR="0021157B">
        <w:rPr>
          <w:rFonts w:ascii="Times New Roman" w:hAnsi="Times New Roman" w:cs="Times New Roman"/>
          <w:sz w:val="28"/>
          <w:szCs w:val="28"/>
        </w:rPr>
        <w:t>Кирпильского</w:t>
      </w:r>
      <w:r w:rsidR="009F4E1F" w:rsidRPr="00122588">
        <w:rPr>
          <w:rFonts w:ascii="Times New Roman" w:hAnsi="Times New Roman" w:cs="Times New Roman"/>
          <w:sz w:val="28"/>
          <w:szCs w:val="28"/>
        </w:rPr>
        <w:t>) сельского поселения</w:t>
      </w:r>
      <w:r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.3.2.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.3.3.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4B7E05" w:rsidRPr="00404FE9" w:rsidRDefault="004B7E05" w:rsidP="00404FE9">
      <w:pPr>
        <w:pStyle w:val="ConsPlusNormal"/>
        <w:ind w:firstLine="567"/>
        <w:jc w:val="center"/>
        <w:rPr>
          <w:rFonts w:ascii="Times New Roman" w:hAnsi="Times New Roman" w:cs="Times New Roman"/>
          <w:sz w:val="28"/>
          <w:szCs w:val="28"/>
        </w:rPr>
      </w:pPr>
      <w:r w:rsidRPr="00404FE9">
        <w:rPr>
          <w:rFonts w:ascii="Times New Roman" w:hAnsi="Times New Roman" w:cs="Times New Roman"/>
          <w:sz w:val="28"/>
          <w:szCs w:val="28"/>
        </w:rPr>
        <w:t>8.</w:t>
      </w:r>
      <w:r w:rsidR="000A65F1">
        <w:rPr>
          <w:rFonts w:ascii="Times New Roman" w:hAnsi="Times New Roman" w:cs="Times New Roman"/>
          <w:sz w:val="28"/>
          <w:szCs w:val="28"/>
        </w:rPr>
        <w:t>6</w:t>
      </w:r>
      <w:r w:rsidRPr="00404FE9">
        <w:rPr>
          <w:rFonts w:ascii="Times New Roman" w:hAnsi="Times New Roman" w:cs="Times New Roman"/>
          <w:sz w:val="28"/>
          <w:szCs w:val="28"/>
        </w:rPr>
        <w:t>.4. Ремонт и содержание зданий и сооружений.</w:t>
      </w:r>
    </w:p>
    <w:p w:rsidR="004B7E05" w:rsidRPr="00122588" w:rsidRDefault="004B7E05" w:rsidP="00122588">
      <w:pPr>
        <w:pStyle w:val="ConsPlusNormal"/>
        <w:ind w:firstLine="567"/>
        <w:jc w:val="both"/>
        <w:rPr>
          <w:rFonts w:ascii="Times New Roman" w:hAnsi="Times New Roman" w:cs="Times New Roman"/>
          <w:sz w:val="28"/>
          <w:szCs w:val="28"/>
          <w:highlight w:val="yellow"/>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.4.1. Эксплуатацию зданий и сооружений, их ремонт рекомендуется производить в соответствии с установленными правилами и нормами технической эксплуатации.</w:t>
      </w:r>
    </w:p>
    <w:p w:rsidR="004B7E05" w:rsidRPr="00122588" w:rsidRDefault="004B7E05" w:rsidP="00122588">
      <w:pPr>
        <w:pStyle w:val="ConsPlusNormal"/>
        <w:ind w:firstLine="567"/>
        <w:jc w:val="both"/>
        <w:rPr>
          <w:rFonts w:ascii="Times New Roman" w:hAnsi="Times New Roman" w:cs="Times New Roman"/>
          <w:sz w:val="28"/>
          <w:szCs w:val="28"/>
          <w:highlight w:val="yellow"/>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.4.2. Текущий и капитальный ремонт, окраску фасадов зданий и сооружений рекомендуется производить в зависимости от их технического состояния собственниками зданий и сооружений либо по соглашению с собственником иными лицами.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 xml:space="preserve">.4.3. Всякие изменения фасадов зданий, </w:t>
      </w:r>
      <w:r w:rsidR="000F7291" w:rsidRPr="00122588">
        <w:rPr>
          <w:rFonts w:ascii="Times New Roman" w:hAnsi="Times New Roman" w:cs="Times New Roman"/>
          <w:sz w:val="28"/>
          <w:szCs w:val="28"/>
        </w:rPr>
        <w:t xml:space="preserve">выходящих на главную улицу или </w:t>
      </w:r>
      <w:proofErr w:type="gramStart"/>
      <w:r w:rsidR="000F7291" w:rsidRPr="00122588">
        <w:rPr>
          <w:rFonts w:ascii="Times New Roman" w:hAnsi="Times New Roman" w:cs="Times New Roman"/>
          <w:sz w:val="28"/>
          <w:szCs w:val="28"/>
        </w:rPr>
        <w:t>площадь  поселения</w:t>
      </w:r>
      <w:proofErr w:type="gramEnd"/>
      <w:r w:rsidR="000F7291" w:rsidRPr="00122588">
        <w:rPr>
          <w:rFonts w:ascii="Times New Roman" w:hAnsi="Times New Roman" w:cs="Times New Roman"/>
          <w:sz w:val="28"/>
          <w:szCs w:val="28"/>
        </w:rPr>
        <w:t xml:space="preserve">, </w:t>
      </w:r>
      <w:r w:rsidRPr="00122588">
        <w:rPr>
          <w:rFonts w:ascii="Times New Roman" w:hAnsi="Times New Roman" w:cs="Times New Roman"/>
          <w:sz w:val="28"/>
          <w:szCs w:val="28"/>
        </w:rPr>
        <w:t>связанные с ликвидацией или изменением отдельных деталей, а также устройство новых и реконструкция существу</w:t>
      </w:r>
      <w:r w:rsidR="000F7291" w:rsidRPr="00122588">
        <w:rPr>
          <w:rFonts w:ascii="Times New Roman" w:hAnsi="Times New Roman" w:cs="Times New Roman"/>
          <w:sz w:val="28"/>
          <w:szCs w:val="28"/>
        </w:rPr>
        <w:t>ющих оконных и дверных проемов, рекомендуется</w:t>
      </w:r>
      <w:r w:rsidRPr="00122588">
        <w:rPr>
          <w:rFonts w:ascii="Times New Roman" w:hAnsi="Times New Roman" w:cs="Times New Roman"/>
          <w:sz w:val="28"/>
          <w:szCs w:val="28"/>
        </w:rPr>
        <w:t xml:space="preserve"> производить по согласованию с </w:t>
      </w:r>
      <w:r w:rsidR="000F7291" w:rsidRPr="00122588">
        <w:rPr>
          <w:rFonts w:ascii="Times New Roman" w:hAnsi="Times New Roman" w:cs="Times New Roman"/>
          <w:sz w:val="28"/>
          <w:szCs w:val="28"/>
        </w:rPr>
        <w:t xml:space="preserve">администрацией </w:t>
      </w:r>
      <w:r w:rsidR="0021157B">
        <w:rPr>
          <w:rFonts w:ascii="Times New Roman" w:hAnsi="Times New Roman" w:cs="Times New Roman"/>
          <w:sz w:val="28"/>
          <w:szCs w:val="28"/>
        </w:rPr>
        <w:t>Кирпильского</w:t>
      </w:r>
      <w:r w:rsidR="000F7291"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w:t>
      </w:r>
    </w:p>
    <w:p w:rsidR="004B7E05" w:rsidRPr="00122588" w:rsidRDefault="000F7291"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.4.4</w:t>
      </w:r>
      <w:r w:rsidR="004B7E05" w:rsidRPr="00122588">
        <w:rPr>
          <w:rFonts w:ascii="Times New Roman" w:hAnsi="Times New Roman" w:cs="Times New Roman"/>
          <w:sz w:val="28"/>
          <w:szCs w:val="28"/>
        </w:rPr>
        <w:t>. Рекомендуется запрещать производить какие-либо изменения балконов, лоджий, развешивать ковры, одежду, белье на балконах и окнах наружных фасадов зданий, выходящих на улицу, а также загромождать их разными предметами домашнего обихода.</w:t>
      </w:r>
    </w:p>
    <w:p w:rsidR="004B7E05" w:rsidRPr="00122588" w:rsidRDefault="000F7291"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.4.5</w:t>
      </w:r>
      <w:r w:rsidR="004B7E05" w:rsidRPr="00122588">
        <w:rPr>
          <w:rFonts w:ascii="Times New Roman" w:hAnsi="Times New Roman" w:cs="Times New Roman"/>
          <w:sz w:val="28"/>
          <w:szCs w:val="28"/>
        </w:rPr>
        <w:t>. Рекомендуется запрещать загромождение и засорение дворовых территорий металлическим ломом, строительным и бытовым мусором, домашней утварью и другими материалами.</w:t>
      </w:r>
    </w:p>
    <w:p w:rsidR="004B7E05"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8.</w:t>
      </w:r>
      <w:r w:rsidR="000A65F1">
        <w:rPr>
          <w:rFonts w:ascii="Times New Roman" w:hAnsi="Times New Roman" w:cs="Times New Roman"/>
          <w:sz w:val="28"/>
          <w:szCs w:val="28"/>
        </w:rPr>
        <w:t>6</w:t>
      </w:r>
      <w:r w:rsidRPr="00122588">
        <w:rPr>
          <w:rFonts w:ascii="Times New Roman" w:hAnsi="Times New Roman" w:cs="Times New Roman"/>
          <w:sz w:val="28"/>
          <w:szCs w:val="28"/>
        </w:rPr>
        <w:t>.4.7. Рекомендовать установку указателей на зданиях с обозначением наименования улицы и номерных знаков домов, утвержденного образца, а на угловых домах - названия пересекающихся улиц.</w:t>
      </w:r>
    </w:p>
    <w:p w:rsidR="00475D56" w:rsidRPr="00122588" w:rsidRDefault="00475D56" w:rsidP="00122588">
      <w:pPr>
        <w:pStyle w:val="ConsPlusNormal"/>
        <w:ind w:firstLine="567"/>
        <w:jc w:val="both"/>
        <w:rPr>
          <w:rFonts w:ascii="Times New Roman" w:hAnsi="Times New Roman" w:cs="Times New Roman"/>
          <w:sz w:val="28"/>
          <w:szCs w:val="28"/>
        </w:rPr>
      </w:pPr>
    </w:p>
    <w:p w:rsidR="004B7E05" w:rsidRPr="00122588" w:rsidRDefault="000A65F1"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 Работы по озеленению территорий и содержанию</w:t>
      </w:r>
    </w:p>
    <w:p w:rsidR="004B7E05" w:rsidRPr="00122588" w:rsidRDefault="004B7E05" w:rsidP="00122588">
      <w:pPr>
        <w:pStyle w:val="ConsPlusNormal"/>
        <w:ind w:firstLine="567"/>
        <w:jc w:val="center"/>
        <w:rPr>
          <w:rFonts w:ascii="Times New Roman" w:hAnsi="Times New Roman" w:cs="Times New Roman"/>
          <w:sz w:val="28"/>
          <w:szCs w:val="28"/>
        </w:rPr>
      </w:pPr>
      <w:r w:rsidRPr="00122588">
        <w:rPr>
          <w:rFonts w:ascii="Times New Roman" w:hAnsi="Times New Roman" w:cs="Times New Roman"/>
          <w:sz w:val="28"/>
          <w:szCs w:val="28"/>
        </w:rPr>
        <w:lastRenderedPageBreak/>
        <w:t>зеленых насаждений</w:t>
      </w:r>
    </w:p>
    <w:p w:rsidR="004B7E05" w:rsidRPr="00122588" w:rsidRDefault="000A65F1" w:rsidP="00122588">
      <w:pPr>
        <w:pStyle w:val="ConsPlusNormal"/>
        <w:ind w:firstLine="567"/>
        <w:jc w:val="both"/>
        <w:rPr>
          <w:rFonts w:ascii="Times New Roman" w:hAnsi="Times New Roman" w:cs="Times New Roman"/>
          <w:sz w:val="28"/>
          <w:szCs w:val="28"/>
        </w:rPr>
      </w:pPr>
      <w:bookmarkStart w:id="43" w:name="Par779"/>
      <w:bookmarkEnd w:id="43"/>
      <w:r>
        <w:rPr>
          <w:rFonts w:ascii="Times New Roman" w:hAnsi="Times New Roman" w:cs="Times New Roman"/>
          <w:sz w:val="28"/>
          <w:szCs w:val="28"/>
        </w:rPr>
        <w:t>8.7</w:t>
      </w:r>
      <w:r w:rsidR="004B7E05" w:rsidRPr="00122588">
        <w:rPr>
          <w:rFonts w:ascii="Times New Roman" w:hAnsi="Times New Roman" w:cs="Times New Roman"/>
          <w:sz w:val="28"/>
          <w:szCs w:val="28"/>
        </w:rPr>
        <w:t xml:space="preserve">.1. Озеленение территории, работы по содержанию и восстановлению парков, скверов, зеленых зон, содержание и охрану лесов </w:t>
      </w:r>
      <w:r w:rsidR="004A5099" w:rsidRPr="00122588">
        <w:rPr>
          <w:rFonts w:ascii="Times New Roman" w:hAnsi="Times New Roman" w:cs="Times New Roman"/>
          <w:sz w:val="28"/>
          <w:szCs w:val="28"/>
        </w:rPr>
        <w:t xml:space="preserve">поселения </w:t>
      </w:r>
      <w:r w:rsidR="004B7E05" w:rsidRPr="00122588">
        <w:rPr>
          <w:rFonts w:ascii="Times New Roman" w:hAnsi="Times New Roman" w:cs="Times New Roman"/>
          <w:sz w:val="28"/>
          <w:szCs w:val="28"/>
        </w:rPr>
        <w:t xml:space="preserve">рекомендуется осуществлять специализированным организациям по договорам с администрацией </w:t>
      </w:r>
      <w:r w:rsidR="0021157B">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4A5099"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 xml:space="preserve"> в пределах средств, предусмотренных в бюджете </w:t>
      </w:r>
      <w:r w:rsidR="0021157B">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4A5099"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 xml:space="preserve"> на эти цели.</w:t>
      </w:r>
    </w:p>
    <w:p w:rsidR="004B7E05" w:rsidRPr="00122588" w:rsidRDefault="000A65F1" w:rsidP="00122588">
      <w:pPr>
        <w:pStyle w:val="ConsPlusNormal"/>
        <w:ind w:firstLine="567"/>
        <w:jc w:val="both"/>
        <w:rPr>
          <w:rFonts w:ascii="Times New Roman" w:hAnsi="Times New Roman" w:cs="Times New Roman"/>
          <w:sz w:val="28"/>
          <w:szCs w:val="28"/>
        </w:rPr>
      </w:pPr>
      <w:bookmarkStart w:id="44" w:name="Par780"/>
      <w:bookmarkEnd w:id="44"/>
      <w:r>
        <w:rPr>
          <w:rFonts w:ascii="Times New Roman" w:hAnsi="Times New Roman" w:cs="Times New Roman"/>
          <w:sz w:val="28"/>
          <w:szCs w:val="28"/>
        </w:rPr>
        <w:t>8.7</w:t>
      </w:r>
      <w:r w:rsidR="004B7E05" w:rsidRPr="00122588">
        <w:rPr>
          <w:rFonts w:ascii="Times New Roman" w:hAnsi="Times New Roman" w:cs="Times New Roman"/>
          <w:sz w:val="28"/>
          <w:szCs w:val="28"/>
        </w:rPr>
        <w:t>.2. Физическим и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p>
    <w:p w:rsidR="004B7E05" w:rsidRPr="00404FE9"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 xml:space="preserve">.3. </w:t>
      </w:r>
      <w:r w:rsidR="004B7E05" w:rsidRPr="00404FE9">
        <w:rPr>
          <w:rFonts w:ascii="Times New Roman" w:hAnsi="Times New Roman" w:cs="Times New Roman"/>
          <w:sz w:val="28"/>
          <w:szCs w:val="28"/>
        </w:rPr>
        <w:t xml:space="preserve">Новые посадки деревьев и кустарников на территории улиц, площадей, парков, скверов и кварталов </w:t>
      </w:r>
      <w:r w:rsidR="004A5099" w:rsidRPr="00404FE9">
        <w:rPr>
          <w:rFonts w:ascii="Times New Roman" w:hAnsi="Times New Roman" w:cs="Times New Roman"/>
          <w:sz w:val="28"/>
          <w:szCs w:val="28"/>
        </w:rPr>
        <w:t>жилой</w:t>
      </w:r>
      <w:r w:rsidR="004B7E05" w:rsidRPr="00404FE9">
        <w:rPr>
          <w:rFonts w:ascii="Times New Roman" w:hAnsi="Times New Roman" w:cs="Times New Roman"/>
          <w:sz w:val="28"/>
          <w:szCs w:val="28"/>
        </w:rPr>
        <w:t xml:space="preserve"> застройки, цветочное оформление скверов и парков, а также капитальный ремонт и реконструкцию объектов ландшафтной архитектуры рекомендуется производить только по проектам, согласованным с администр</w:t>
      </w:r>
      <w:r w:rsidR="004A5099" w:rsidRPr="00404FE9">
        <w:rPr>
          <w:rFonts w:ascii="Times New Roman" w:hAnsi="Times New Roman" w:cs="Times New Roman"/>
          <w:sz w:val="28"/>
          <w:szCs w:val="28"/>
        </w:rPr>
        <w:t>ацией</w:t>
      </w:r>
      <w:r w:rsidR="000F7291" w:rsidRPr="00404FE9">
        <w:rPr>
          <w:rFonts w:ascii="Times New Roman" w:hAnsi="Times New Roman" w:cs="Times New Roman"/>
          <w:sz w:val="28"/>
          <w:szCs w:val="28"/>
        </w:rPr>
        <w:t xml:space="preserve"> </w:t>
      </w:r>
      <w:r w:rsidR="0021157B">
        <w:rPr>
          <w:rFonts w:ascii="Times New Roman" w:hAnsi="Times New Roman" w:cs="Times New Roman"/>
          <w:sz w:val="28"/>
          <w:szCs w:val="28"/>
        </w:rPr>
        <w:t>Кирпильского</w:t>
      </w:r>
      <w:r w:rsidR="000F7291" w:rsidRPr="00404FE9">
        <w:rPr>
          <w:rFonts w:ascii="Times New Roman" w:hAnsi="Times New Roman" w:cs="Times New Roman"/>
          <w:sz w:val="28"/>
          <w:szCs w:val="28"/>
        </w:rPr>
        <w:t xml:space="preserve"> сельского поселения</w:t>
      </w:r>
      <w:r w:rsidR="004B7E05" w:rsidRPr="00404FE9">
        <w:rPr>
          <w:rFonts w:ascii="Times New Roman" w:hAnsi="Times New Roman" w:cs="Times New Roman"/>
          <w:sz w:val="28"/>
          <w:szCs w:val="28"/>
        </w:rPr>
        <w:t>.</w:t>
      </w:r>
    </w:p>
    <w:p w:rsidR="004B7E05" w:rsidRPr="00404FE9"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404FE9">
        <w:rPr>
          <w:rFonts w:ascii="Times New Roman" w:hAnsi="Times New Roman" w:cs="Times New Roman"/>
          <w:sz w:val="28"/>
          <w:szCs w:val="28"/>
        </w:rPr>
        <w:t xml:space="preserve">.4. Лицам, указанным в </w:t>
      </w:r>
      <w:hyperlink w:anchor="Par779" w:history="1">
        <w:r w:rsidR="004B7E05" w:rsidRPr="00404FE9">
          <w:rPr>
            <w:rFonts w:ascii="Times New Roman" w:hAnsi="Times New Roman" w:cs="Times New Roman"/>
            <w:sz w:val="28"/>
            <w:szCs w:val="28"/>
          </w:rPr>
          <w:t>пунктах 8.6.1</w:t>
        </w:r>
      </w:hyperlink>
      <w:r w:rsidR="004B7E05" w:rsidRPr="00404FE9">
        <w:rPr>
          <w:rFonts w:ascii="Times New Roman" w:hAnsi="Times New Roman" w:cs="Times New Roman"/>
          <w:sz w:val="28"/>
          <w:szCs w:val="28"/>
        </w:rPr>
        <w:t xml:space="preserve"> и </w:t>
      </w:r>
      <w:hyperlink w:anchor="Par780" w:history="1">
        <w:r w:rsidR="004B7E05" w:rsidRPr="00404FE9">
          <w:rPr>
            <w:rFonts w:ascii="Times New Roman" w:hAnsi="Times New Roman" w:cs="Times New Roman"/>
            <w:sz w:val="28"/>
            <w:szCs w:val="28"/>
          </w:rPr>
          <w:t>8.6.2</w:t>
        </w:r>
      </w:hyperlink>
      <w:r w:rsidR="004B7E05" w:rsidRPr="00404FE9">
        <w:rPr>
          <w:rFonts w:ascii="Times New Roman" w:hAnsi="Times New Roman" w:cs="Times New Roman"/>
          <w:sz w:val="28"/>
          <w:szCs w:val="28"/>
        </w:rPr>
        <w:t xml:space="preserve"> настоящих </w:t>
      </w:r>
      <w:r w:rsidR="004A5099" w:rsidRPr="00404FE9">
        <w:rPr>
          <w:rFonts w:ascii="Times New Roman" w:hAnsi="Times New Roman" w:cs="Times New Roman"/>
          <w:sz w:val="28"/>
          <w:szCs w:val="28"/>
        </w:rPr>
        <w:t>правил благоустройства территории</w:t>
      </w:r>
      <w:r w:rsidR="004B7E05" w:rsidRPr="00404FE9">
        <w:rPr>
          <w:rFonts w:ascii="Times New Roman" w:hAnsi="Times New Roman" w:cs="Times New Roman"/>
          <w:sz w:val="28"/>
          <w:szCs w:val="28"/>
        </w:rPr>
        <w:t>, рекомендуется:</w:t>
      </w:r>
    </w:p>
    <w:p w:rsidR="004B7E05" w:rsidRPr="00404FE9"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4B7E05" w:rsidRPr="00122588" w:rsidRDefault="004B7E05" w:rsidP="00122588">
      <w:pPr>
        <w:pStyle w:val="ConsPlusNormal"/>
        <w:ind w:firstLine="567"/>
        <w:jc w:val="both"/>
        <w:rPr>
          <w:rFonts w:ascii="Times New Roman" w:hAnsi="Times New Roman" w:cs="Times New Roman"/>
          <w:sz w:val="28"/>
          <w:szCs w:val="28"/>
        </w:rPr>
      </w:pPr>
      <w:r w:rsidRPr="00404FE9">
        <w:rPr>
          <w:rFonts w:ascii="Times New Roman" w:hAnsi="Times New Roman" w:cs="Times New Roman"/>
          <w:sz w:val="28"/>
          <w:szCs w:val="28"/>
        </w:rPr>
        <w:t xml:space="preserve">- осуществлять обрезку и вырубку </w:t>
      </w:r>
      <w:r w:rsidRPr="00122588">
        <w:rPr>
          <w:rFonts w:ascii="Times New Roman" w:hAnsi="Times New Roman" w:cs="Times New Roman"/>
          <w:sz w:val="28"/>
          <w:szCs w:val="28"/>
        </w:rPr>
        <w:t>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доводить до сведения органов </w:t>
      </w:r>
      <w:r w:rsidR="0021157B">
        <w:rPr>
          <w:rFonts w:ascii="Times New Roman" w:hAnsi="Times New Roman" w:cs="Times New Roman"/>
          <w:sz w:val="28"/>
          <w:szCs w:val="28"/>
        </w:rPr>
        <w:t>Кирпильского</w:t>
      </w:r>
      <w:r w:rsidR="00404FE9" w:rsidRPr="00122588">
        <w:rPr>
          <w:rFonts w:ascii="Times New Roman" w:hAnsi="Times New Roman" w:cs="Times New Roman"/>
          <w:sz w:val="28"/>
          <w:szCs w:val="28"/>
        </w:rPr>
        <w:t xml:space="preserve"> </w:t>
      </w:r>
      <w:r w:rsidR="004A5099"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проводить своевременный ремонт ограждений зеленых насаждений.</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.5. На площадях зеленых насаждений рекомендуется установить запрет на следующее:</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ходить и лежать на газонах и в молодых лесных посадках;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ломать деревья, кустарники, сучья и ветви, срывать листья и цветы, сбивать и собирать плоды;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разбивать палатки и разводить костры;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засорять газоны, цветники, дорожки и водоемы;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портить скульптуры, скамейки, ограды;</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ездить на велосипедах, мотоциклах, лошадях, тракторах и автомашинах;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мыть автотранспортные средства, стирать белье, а также купать животных в водоемах, расположенных на территории зеленых насаждений;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парковать автотранспортные средства на газонах;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пасти скот;</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 производить строительные и ремонтные работы без ограждений насаждений щитами, гарантирующими защиту их от повреждений;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обнажать корни деревьев на расстоянии ближе 1,5 м от ствола и засыпать шейки деревьев землей или строительным мусором;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добывать растительную землю, песок и производить другие раскопки;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выгуливать и отпускать с поводка собак в парках, лесопарках, скверах и иных территориях зеленых насаждений;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сжигать листву и мусор на территории общего пользования </w:t>
      </w:r>
      <w:r w:rsidR="0021157B">
        <w:rPr>
          <w:rFonts w:ascii="Times New Roman" w:hAnsi="Times New Roman" w:cs="Times New Roman"/>
          <w:sz w:val="28"/>
          <w:szCs w:val="28"/>
        </w:rPr>
        <w:t>Кирпильского</w:t>
      </w:r>
      <w:r w:rsidR="004A5099"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w:t>
      </w:r>
    </w:p>
    <w:p w:rsidR="004B7E05" w:rsidRPr="00475D56"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475D56">
        <w:rPr>
          <w:rFonts w:ascii="Times New Roman" w:hAnsi="Times New Roman" w:cs="Times New Roman"/>
          <w:sz w:val="28"/>
          <w:szCs w:val="28"/>
        </w:rPr>
        <w:t>.6. Рекомендуется установить запрет на самовольную вырубку деревьев и кустарников.</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 xml:space="preserve">.7.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рекомендуется производить только по письменному разрешению администрации </w:t>
      </w:r>
      <w:r w:rsidR="0021157B">
        <w:rPr>
          <w:rFonts w:ascii="Times New Roman" w:hAnsi="Times New Roman" w:cs="Times New Roman"/>
          <w:sz w:val="28"/>
          <w:szCs w:val="28"/>
        </w:rPr>
        <w:t>Кирпильского</w:t>
      </w:r>
      <w:r w:rsidR="004A5099"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.8. За вынужденный снос крупномерных деревьев и кустарников, связанных с застройкой или прокладкой подземных коммуникаций, рекомендуется брать восстановительную стоимость.</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.9. Выдачу разрешения на снос деревьев и кустарников следует производить после оплаты восстановительной стоимости.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Если указанные насаждения подлежат пересадке, выдачу разрешения следует производить без уплаты восстановительной стоимости.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Размер восстановительной стоимости зеленых насаждений и место посадок определяются администрацией муниципального образования.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Восстановительную стоимость зеленых насаждений следует зачислять в бюджет </w:t>
      </w:r>
      <w:r w:rsidR="0021157B">
        <w:rPr>
          <w:rFonts w:ascii="Times New Roman" w:hAnsi="Times New Roman" w:cs="Times New Roman"/>
          <w:sz w:val="28"/>
          <w:szCs w:val="28"/>
        </w:rPr>
        <w:t>Кирпильского</w:t>
      </w:r>
      <w:r w:rsidR="004A5099"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рекомендуется взимать восстановительную стоимость поврежденных или уничтоженных насаждений.</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 xml:space="preserve">.11. Оценку стоимости плодово-ягодных насаждений и садов, принадлежащих гражданам и попадающих в зону строительства жилых и промышленных зданий, рекомендуется производить администрацией </w:t>
      </w:r>
      <w:r w:rsidR="0021157B">
        <w:rPr>
          <w:rFonts w:ascii="Times New Roman" w:hAnsi="Times New Roman" w:cs="Times New Roman"/>
          <w:sz w:val="28"/>
          <w:szCs w:val="28"/>
        </w:rPr>
        <w:t>Кирпильского</w:t>
      </w:r>
      <w:r w:rsidR="004A5099"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.12. За незаконную вырубку или повреждение деревьев на территории лесов виновным лицам следует возмещать убытки.</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 xml:space="preserve">.13. Учет, содержание, клеймение, снос, обрезку, пересадку деревьев и кустарников рекомендуется производить силами и средствами: специализированной организации - на улицах, по которым проходят маршруты пассажирского транспорта; жилищно-эксплуатационных организаций - на </w:t>
      </w:r>
      <w:proofErr w:type="spellStart"/>
      <w:r w:rsidR="004B7E05" w:rsidRPr="00122588">
        <w:rPr>
          <w:rFonts w:ascii="Times New Roman" w:hAnsi="Times New Roman" w:cs="Times New Roman"/>
          <w:sz w:val="28"/>
          <w:szCs w:val="28"/>
        </w:rPr>
        <w:lastRenderedPageBreak/>
        <w:t>внутридворовых</w:t>
      </w:r>
      <w:proofErr w:type="spellEnd"/>
      <w:r w:rsidR="004B7E05" w:rsidRPr="00122588">
        <w:rPr>
          <w:rFonts w:ascii="Times New Roman" w:hAnsi="Times New Roman" w:cs="Times New Roman"/>
          <w:sz w:val="28"/>
          <w:szCs w:val="28"/>
        </w:rPr>
        <w:t xml:space="preserve"> территориях многоэтажной жилой застройки; лесхоза или иной специализированной организации - в лесах</w:t>
      </w:r>
      <w:r w:rsidR="001F3695" w:rsidRPr="00122588">
        <w:rPr>
          <w:rFonts w:ascii="Times New Roman" w:hAnsi="Times New Roman" w:cs="Times New Roman"/>
          <w:sz w:val="28"/>
          <w:szCs w:val="28"/>
        </w:rPr>
        <w:t xml:space="preserve"> поселений</w:t>
      </w:r>
      <w:r w:rsidR="004B7E05"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Если при этом будет установлено, что гибель деревьев произошла по вине отдельных граждан или должностных лиц, то размер восстановительной стоимости рекомендуется определять по ценам на здоровые деревья.</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 xml:space="preserve">.14. При обнаружении признаков повреждения деревьев лицам, ответственным за сохранность зеленых насаждений, следует немедленно поставить в известность администрацию </w:t>
      </w:r>
      <w:r w:rsidR="0021157B">
        <w:rPr>
          <w:rFonts w:ascii="Times New Roman" w:hAnsi="Times New Roman" w:cs="Times New Roman"/>
          <w:sz w:val="28"/>
          <w:szCs w:val="28"/>
        </w:rPr>
        <w:t>Кирпильского</w:t>
      </w:r>
      <w:r w:rsidR="001F3695"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для принятия необходимых мер.</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 xml:space="preserve">.15. Разрешение на вырубку сухостоя рекомендуется выдавать администрации </w:t>
      </w:r>
      <w:r w:rsidR="0021157B">
        <w:rPr>
          <w:rFonts w:ascii="Times New Roman" w:hAnsi="Times New Roman" w:cs="Times New Roman"/>
          <w:sz w:val="28"/>
          <w:szCs w:val="28"/>
        </w:rPr>
        <w:t>Кирпильского</w:t>
      </w:r>
      <w:r w:rsidR="001F3695"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8.7</w:t>
      </w:r>
      <w:r w:rsidR="004B7E05" w:rsidRPr="00122588">
        <w:rPr>
          <w:rFonts w:ascii="Times New Roman" w:hAnsi="Times New Roman" w:cs="Times New Roman"/>
          <w:sz w:val="28"/>
          <w:szCs w:val="28"/>
        </w:rPr>
        <w:t>.16. Снос деревьев, кроме ценных пород деревьев, и кустарников в зоне индивидуальной застройки следует осуществлять собственникам земельных участков самостоятельно за счет собственных средств.</w:t>
      </w:r>
    </w:p>
    <w:p w:rsidR="00475D56" w:rsidRPr="00122588" w:rsidRDefault="00475D56" w:rsidP="00122588">
      <w:pPr>
        <w:pStyle w:val="ConsPlusNormal"/>
        <w:ind w:firstLine="567"/>
        <w:jc w:val="both"/>
        <w:rPr>
          <w:rFonts w:ascii="Times New Roman" w:hAnsi="Times New Roman" w:cs="Times New Roman"/>
          <w:sz w:val="28"/>
          <w:szCs w:val="28"/>
        </w:rPr>
      </w:pPr>
    </w:p>
    <w:p w:rsidR="004B7E05" w:rsidRPr="00122588" w:rsidRDefault="000A65F1"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8.8</w:t>
      </w:r>
      <w:r w:rsidR="004B7E05" w:rsidRPr="00122588">
        <w:rPr>
          <w:rFonts w:ascii="Times New Roman" w:hAnsi="Times New Roman" w:cs="Times New Roman"/>
          <w:sz w:val="28"/>
          <w:szCs w:val="28"/>
        </w:rPr>
        <w:t>. Содержание и эксплуатация дорог</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8.8</w:t>
      </w:r>
      <w:r w:rsidR="004B7E05" w:rsidRPr="00122588">
        <w:rPr>
          <w:rFonts w:ascii="Times New Roman" w:hAnsi="Times New Roman" w:cs="Times New Roman"/>
          <w:sz w:val="28"/>
          <w:szCs w:val="28"/>
        </w:rPr>
        <w:t xml:space="preserve">.1. С целью сохранения дорожных покрытий на территории </w:t>
      </w:r>
      <w:r w:rsidR="0021157B">
        <w:rPr>
          <w:rFonts w:ascii="Times New Roman" w:hAnsi="Times New Roman" w:cs="Times New Roman"/>
          <w:sz w:val="28"/>
          <w:szCs w:val="28"/>
        </w:rPr>
        <w:t>Кирпильского</w:t>
      </w:r>
      <w:r w:rsidR="001F3695"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следует запрещать: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подвоз груза волоком;</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перегон по улицам </w:t>
      </w:r>
      <w:r w:rsidR="001F3695" w:rsidRPr="00122588">
        <w:rPr>
          <w:rFonts w:ascii="Times New Roman" w:hAnsi="Times New Roman" w:cs="Times New Roman"/>
          <w:sz w:val="28"/>
          <w:szCs w:val="28"/>
        </w:rPr>
        <w:t>поселения</w:t>
      </w:r>
      <w:r w:rsidRPr="00122588">
        <w:rPr>
          <w:rFonts w:ascii="Times New Roman" w:hAnsi="Times New Roman" w:cs="Times New Roman"/>
          <w:sz w:val="28"/>
          <w:szCs w:val="28"/>
        </w:rPr>
        <w:t>, имеющим твердое покрытие, машин на гусеничном ходу;</w:t>
      </w:r>
    </w:p>
    <w:p w:rsidR="004B7E05" w:rsidRPr="00527994"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движение и стоянка большегрузного транспорта на внутриквартальных пешеходн</w:t>
      </w:r>
      <w:r w:rsidRPr="00527994">
        <w:rPr>
          <w:rFonts w:ascii="Times New Roman" w:hAnsi="Times New Roman" w:cs="Times New Roman"/>
          <w:sz w:val="28"/>
          <w:szCs w:val="28"/>
        </w:rPr>
        <w:t>ых дорожках, тротуарах.</w:t>
      </w:r>
    </w:p>
    <w:p w:rsidR="004B7E05" w:rsidRPr="00527994"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8.8</w:t>
      </w:r>
      <w:r w:rsidR="004B7E05" w:rsidRPr="00527994">
        <w:rPr>
          <w:rFonts w:ascii="Times New Roman" w:hAnsi="Times New Roman" w:cs="Times New Roman"/>
          <w:sz w:val="28"/>
          <w:szCs w:val="28"/>
        </w:rPr>
        <w:t xml:space="preserve">.2. Специализированным организациям рекомендуется производить уборку территорий </w:t>
      </w:r>
      <w:r w:rsidR="0021157B">
        <w:rPr>
          <w:rFonts w:ascii="Times New Roman" w:hAnsi="Times New Roman" w:cs="Times New Roman"/>
          <w:sz w:val="28"/>
          <w:szCs w:val="28"/>
        </w:rPr>
        <w:t>Кирпильского</w:t>
      </w:r>
      <w:r w:rsidR="001F3695" w:rsidRPr="00527994">
        <w:rPr>
          <w:rFonts w:ascii="Times New Roman" w:hAnsi="Times New Roman" w:cs="Times New Roman"/>
          <w:sz w:val="28"/>
          <w:szCs w:val="28"/>
        </w:rPr>
        <w:t xml:space="preserve"> сельского поселения</w:t>
      </w:r>
      <w:r w:rsidR="004B7E05" w:rsidRPr="00527994">
        <w:rPr>
          <w:rFonts w:ascii="Times New Roman" w:hAnsi="Times New Roman" w:cs="Times New Roman"/>
          <w:sz w:val="28"/>
          <w:szCs w:val="28"/>
        </w:rPr>
        <w:t xml:space="preserve"> на основании соглашений с лицами, указанными в </w:t>
      </w:r>
      <w:hyperlink w:anchor="Par666" w:history="1">
        <w:r w:rsidR="004B7E05" w:rsidRPr="00527994">
          <w:rPr>
            <w:rFonts w:ascii="Times New Roman" w:hAnsi="Times New Roman" w:cs="Times New Roman"/>
            <w:sz w:val="28"/>
            <w:szCs w:val="28"/>
          </w:rPr>
          <w:t>пункте 8.2.1</w:t>
        </w:r>
      </w:hyperlink>
      <w:r w:rsidR="004B7E05" w:rsidRPr="00527994">
        <w:rPr>
          <w:rFonts w:ascii="Times New Roman" w:hAnsi="Times New Roman" w:cs="Times New Roman"/>
          <w:sz w:val="28"/>
          <w:szCs w:val="28"/>
        </w:rPr>
        <w:t xml:space="preserve"> настоящих </w:t>
      </w:r>
      <w:r w:rsidR="001F3695" w:rsidRPr="00527994">
        <w:rPr>
          <w:rFonts w:ascii="Times New Roman" w:hAnsi="Times New Roman" w:cs="Times New Roman"/>
          <w:sz w:val="28"/>
          <w:szCs w:val="28"/>
        </w:rPr>
        <w:t>правил благоустройства территории</w:t>
      </w:r>
      <w:r w:rsidR="004B7E05" w:rsidRPr="00527994">
        <w:rPr>
          <w:rFonts w:ascii="Times New Roman" w:hAnsi="Times New Roman" w:cs="Times New Roman"/>
          <w:sz w:val="28"/>
          <w:szCs w:val="28"/>
        </w:rPr>
        <w:t>.</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8.8</w:t>
      </w:r>
      <w:r w:rsidR="004B7E05" w:rsidRPr="00527994">
        <w:rPr>
          <w:rFonts w:ascii="Times New Roman" w:hAnsi="Times New Roman" w:cs="Times New Roman"/>
          <w:sz w:val="28"/>
          <w:szCs w:val="28"/>
        </w:rPr>
        <w:t>.3. Текущий и капитальный ремонт, содержание, строительство и реконструкцию автомобильных дорог общего пользования, мостов, тротуаров и иных транспортных инженерных со</w:t>
      </w:r>
      <w:r w:rsidR="004B7E05" w:rsidRPr="00122588">
        <w:rPr>
          <w:rFonts w:ascii="Times New Roman" w:hAnsi="Times New Roman" w:cs="Times New Roman"/>
          <w:sz w:val="28"/>
          <w:szCs w:val="28"/>
        </w:rPr>
        <w:t xml:space="preserve">оружений в границах </w:t>
      </w:r>
      <w:r w:rsidR="0021157B">
        <w:rPr>
          <w:rFonts w:ascii="Times New Roman" w:hAnsi="Times New Roman" w:cs="Times New Roman"/>
          <w:sz w:val="28"/>
          <w:szCs w:val="28"/>
        </w:rPr>
        <w:t>Кирпильского</w:t>
      </w:r>
      <w:r w:rsidR="001F3695" w:rsidRPr="00122588">
        <w:rPr>
          <w:rFonts w:ascii="Times New Roman" w:hAnsi="Times New Roman" w:cs="Times New Roman"/>
          <w:sz w:val="28"/>
          <w:szCs w:val="28"/>
        </w:rPr>
        <w:t>) сельского поселения</w:t>
      </w:r>
      <w:r w:rsidR="004B7E05" w:rsidRPr="00122588">
        <w:rPr>
          <w:rFonts w:ascii="Times New Roman" w:hAnsi="Times New Roman" w:cs="Times New Roman"/>
          <w:sz w:val="28"/>
          <w:szCs w:val="28"/>
        </w:rPr>
        <w:t xml:space="preserve"> (за исключением автомобильных дорог общего пользования, мостов и иных транспортных инженерных сооружений федерального и регионального значения) рекомендуется осуществлять специализированным организациям по договорам с администрацией </w:t>
      </w:r>
      <w:r w:rsidR="0021157B">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1F3695"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 xml:space="preserve"> в соответствии с планом капитальных вложений.</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8.8</w:t>
      </w:r>
      <w:r w:rsidR="004B7E05" w:rsidRPr="00122588">
        <w:rPr>
          <w:rFonts w:ascii="Times New Roman" w:hAnsi="Times New Roman" w:cs="Times New Roman"/>
          <w:sz w:val="28"/>
          <w:szCs w:val="28"/>
        </w:rPr>
        <w:t xml:space="preserve">.4. Эксплуатацию, текущий и капитальный ремонт светофоров, дорожных знаков, разметки и иных объектов обеспечения безопасности уличного движения рекомендуется осуществлять специализированным организациям по договорам с администрацией </w:t>
      </w:r>
      <w:r w:rsidR="0021157B">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1F3695"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8.8</w:t>
      </w:r>
      <w:r w:rsidR="004B7E05" w:rsidRPr="00122588">
        <w:rPr>
          <w:rFonts w:ascii="Times New Roman" w:hAnsi="Times New Roman" w:cs="Times New Roman"/>
          <w:sz w:val="28"/>
          <w:szCs w:val="28"/>
        </w:rPr>
        <w:t>.5.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 в ведении которых находятся коммуникации.</w:t>
      </w:r>
    </w:p>
    <w:p w:rsidR="004B7E05" w:rsidRPr="00122588" w:rsidRDefault="000A65F1"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8.9</w:t>
      </w:r>
      <w:r w:rsidR="004B7E05" w:rsidRPr="00122588">
        <w:rPr>
          <w:rFonts w:ascii="Times New Roman" w:hAnsi="Times New Roman" w:cs="Times New Roman"/>
          <w:sz w:val="28"/>
          <w:szCs w:val="28"/>
        </w:rPr>
        <w:t xml:space="preserve">. Освещение территории </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8.9</w:t>
      </w:r>
      <w:r w:rsidR="004B7E05" w:rsidRPr="00122588">
        <w:rPr>
          <w:rFonts w:ascii="Times New Roman" w:hAnsi="Times New Roman" w:cs="Times New Roman"/>
          <w:sz w:val="28"/>
          <w:szCs w:val="28"/>
        </w:rPr>
        <w:t>.1. Улицы, дороги, площади, набережные,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рекомендуется освещать в темное время суток по расписанию, утвержденному администрацией муниципального образования.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Обязанность по освещению данных объектов следует возлагать на их собственников или уполномоченных собственником лиц.</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8.9</w:t>
      </w:r>
      <w:r w:rsidR="004B7E05" w:rsidRPr="00122588">
        <w:rPr>
          <w:rFonts w:ascii="Times New Roman" w:hAnsi="Times New Roman" w:cs="Times New Roman"/>
          <w:sz w:val="28"/>
          <w:szCs w:val="28"/>
        </w:rPr>
        <w:t xml:space="preserve">.2. Освещение территории </w:t>
      </w:r>
      <w:r w:rsidR="0021157B">
        <w:rPr>
          <w:rFonts w:ascii="Times New Roman" w:hAnsi="Times New Roman" w:cs="Times New Roman"/>
          <w:sz w:val="28"/>
          <w:szCs w:val="28"/>
        </w:rPr>
        <w:t>Кирпильского</w:t>
      </w:r>
      <w:r w:rsidR="007733F4"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рекомендуется осуществлять энергоснабжающим организациям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участков.</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8.9</w:t>
      </w:r>
      <w:r w:rsidR="004B7E05" w:rsidRPr="00122588">
        <w:rPr>
          <w:rFonts w:ascii="Times New Roman" w:hAnsi="Times New Roman" w:cs="Times New Roman"/>
          <w:sz w:val="28"/>
          <w:szCs w:val="28"/>
        </w:rPr>
        <w:t xml:space="preserve">.3. Строительство, эксплуатацию, текущий и капитальный ремонт сетей наружного освещения улиц следует осуществлять специализированным организациям по договорам с администрацией </w:t>
      </w:r>
      <w:r w:rsidR="0021157B">
        <w:rPr>
          <w:rFonts w:ascii="Times New Roman" w:hAnsi="Times New Roman" w:cs="Times New Roman"/>
          <w:sz w:val="28"/>
          <w:szCs w:val="28"/>
        </w:rPr>
        <w:t>Кирпильского</w:t>
      </w:r>
      <w:r w:rsidR="007733F4"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Pr="00122588" w:rsidRDefault="000A65F1"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 Проведение работ при строительстве, ремонте,</w:t>
      </w:r>
    </w:p>
    <w:p w:rsidR="004B7E05" w:rsidRPr="00122588" w:rsidRDefault="004B7E05" w:rsidP="00122588">
      <w:pPr>
        <w:pStyle w:val="ConsPlusNormal"/>
        <w:ind w:firstLine="567"/>
        <w:jc w:val="center"/>
        <w:rPr>
          <w:rFonts w:ascii="Times New Roman" w:hAnsi="Times New Roman" w:cs="Times New Roman"/>
          <w:sz w:val="28"/>
          <w:szCs w:val="28"/>
        </w:rPr>
      </w:pPr>
      <w:r w:rsidRPr="00122588">
        <w:rPr>
          <w:rFonts w:ascii="Times New Roman" w:hAnsi="Times New Roman" w:cs="Times New Roman"/>
          <w:sz w:val="28"/>
          <w:szCs w:val="28"/>
        </w:rPr>
        <w:t>реконструкции коммуникаций</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 xml:space="preserve">.1.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(ордера на проведение земляных работ), выданного администрацией </w:t>
      </w:r>
      <w:r w:rsidR="00124870">
        <w:rPr>
          <w:rFonts w:ascii="Times New Roman" w:hAnsi="Times New Roman" w:cs="Times New Roman"/>
          <w:sz w:val="28"/>
          <w:szCs w:val="28"/>
        </w:rPr>
        <w:t>Кирпильского</w:t>
      </w:r>
      <w:r w:rsidR="007733F4"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Аварийные работы рекомендуется начинать владельцам сетей по телефонограмме или по уведомлению администрации </w:t>
      </w:r>
      <w:r w:rsidR="00124870">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7733F4"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xml:space="preserve"> с последующим оформлением разрешения в 3-дневный срок.</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 xml:space="preserve">.2. Разрешение на производство работ по строительству, реконструкции, ремонту коммуникаций рекомендуется выдавать администрации </w:t>
      </w:r>
      <w:r w:rsidR="00124870">
        <w:rPr>
          <w:rFonts w:ascii="Times New Roman" w:hAnsi="Times New Roman" w:cs="Times New Roman"/>
          <w:sz w:val="28"/>
          <w:szCs w:val="28"/>
        </w:rPr>
        <w:t>Кирпильского</w:t>
      </w:r>
      <w:r w:rsidR="007733F4"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при предъявлении: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проекта проведения работ, согласованного с заинтересованными службами, отвечающими за сохранность инженерных коммуникаций;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схемы движения транспорта и пешеходов, согласованной с государственной инспекцией по безопасности дорожного движения;</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условий производства работ, согласованных с администрацией </w:t>
      </w:r>
      <w:r w:rsidR="007733F4" w:rsidRPr="00122588">
        <w:rPr>
          <w:rFonts w:ascii="Times New Roman" w:hAnsi="Times New Roman" w:cs="Times New Roman"/>
          <w:sz w:val="28"/>
          <w:szCs w:val="28"/>
        </w:rPr>
        <w:t>(</w:t>
      </w:r>
      <w:r w:rsidR="00124870">
        <w:rPr>
          <w:rFonts w:ascii="Times New Roman" w:hAnsi="Times New Roman" w:cs="Times New Roman"/>
          <w:sz w:val="28"/>
          <w:szCs w:val="28"/>
        </w:rPr>
        <w:t>Кирпильского</w:t>
      </w:r>
      <w:r w:rsidR="007733F4" w:rsidRPr="00122588">
        <w:rPr>
          <w:rFonts w:ascii="Times New Roman" w:hAnsi="Times New Roman" w:cs="Times New Roman"/>
          <w:sz w:val="28"/>
          <w:szCs w:val="28"/>
        </w:rPr>
        <w:t xml:space="preserve"> сельского поселения</w:t>
      </w:r>
      <w:r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lastRenderedPageBreak/>
        <w:t>При производстве работ, связанных с необходимостью восстановления покрытия дорог, тротуаров или газонов, разрешение на производство земляных работ рекомендуется выдавать только по согласованию со специализированной организацией, обслуживающей дорожное покрытие, тротуары, газоны.</w:t>
      </w:r>
    </w:p>
    <w:p w:rsidR="004B7E05" w:rsidRPr="00122588" w:rsidRDefault="000A65F1"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.3. Прокладку напорных коммуникаций п</w:t>
      </w:r>
      <w:r w:rsidR="009E0052" w:rsidRPr="00122588">
        <w:rPr>
          <w:rFonts w:ascii="Times New Roman" w:hAnsi="Times New Roman" w:cs="Times New Roman"/>
          <w:sz w:val="28"/>
          <w:szCs w:val="28"/>
        </w:rPr>
        <w:t>од проезжей частью главных</w:t>
      </w:r>
      <w:r w:rsidR="004B7E05" w:rsidRPr="00122588">
        <w:rPr>
          <w:rFonts w:ascii="Times New Roman" w:hAnsi="Times New Roman" w:cs="Times New Roman"/>
          <w:sz w:val="28"/>
          <w:szCs w:val="28"/>
        </w:rPr>
        <w:t xml:space="preserve"> улиц </w:t>
      </w:r>
      <w:r w:rsidR="009E0052" w:rsidRPr="00122588">
        <w:rPr>
          <w:rFonts w:ascii="Times New Roman" w:hAnsi="Times New Roman" w:cs="Times New Roman"/>
          <w:sz w:val="28"/>
          <w:szCs w:val="28"/>
        </w:rPr>
        <w:t xml:space="preserve">поселения </w:t>
      </w:r>
      <w:r w:rsidR="004B7E05" w:rsidRPr="00122588">
        <w:rPr>
          <w:rFonts w:ascii="Times New Roman" w:hAnsi="Times New Roman" w:cs="Times New Roman"/>
          <w:sz w:val="28"/>
          <w:szCs w:val="28"/>
        </w:rPr>
        <w:t>рекомендуется не допускать.</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.4. При реконструкции действующих подземных коммуникаций следует предусматривать их вынос из-под проез</w:t>
      </w:r>
      <w:r w:rsidR="009E0052" w:rsidRPr="00122588">
        <w:rPr>
          <w:rFonts w:ascii="Times New Roman" w:hAnsi="Times New Roman" w:cs="Times New Roman"/>
          <w:sz w:val="28"/>
          <w:szCs w:val="28"/>
        </w:rPr>
        <w:t>жей части главных</w:t>
      </w:r>
      <w:r w:rsidR="004B7E05" w:rsidRPr="00122588">
        <w:rPr>
          <w:rFonts w:ascii="Times New Roman" w:hAnsi="Times New Roman" w:cs="Times New Roman"/>
          <w:sz w:val="28"/>
          <w:szCs w:val="28"/>
        </w:rPr>
        <w:t xml:space="preserve"> улиц</w:t>
      </w:r>
      <w:r w:rsidR="009E0052" w:rsidRPr="00122588">
        <w:rPr>
          <w:rFonts w:ascii="Times New Roman" w:hAnsi="Times New Roman" w:cs="Times New Roman"/>
          <w:sz w:val="28"/>
          <w:szCs w:val="28"/>
        </w:rPr>
        <w:t xml:space="preserve"> поселения</w:t>
      </w:r>
      <w:r w:rsidR="004B7E05" w:rsidRPr="00122588">
        <w:rPr>
          <w:rFonts w:ascii="Times New Roman" w:hAnsi="Times New Roman" w:cs="Times New Roman"/>
          <w:sz w:val="28"/>
          <w:szCs w:val="28"/>
        </w:rPr>
        <w:t>.</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.6. Прокладку подземных коммуникаций под проезжей частью улиц, проездами, а также под тротуарами рекомендуется допускать соответствующим организациям при условии восстановления проезжей части автодороги (тротуара) на полную ширину, независимо от ширины траншеи.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Рекомендуется не допускать применение кирпича в конструкциях, подземных коммуникациях, расположенных под проезжей частью.</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 xml:space="preserve">.7. В целях исключения возможного разрытия вновь построенных (реконструированных) улиц, скверов рекомендовать организациям, которые в предстоящем году должны осуществлять работы по строительству и реконструкции подземных сетей, в срок </w:t>
      </w:r>
      <w:proofErr w:type="gramStart"/>
      <w:r w:rsidR="004B7E05" w:rsidRPr="00122588">
        <w:rPr>
          <w:rFonts w:ascii="Times New Roman" w:hAnsi="Times New Roman" w:cs="Times New Roman"/>
          <w:sz w:val="28"/>
          <w:szCs w:val="28"/>
        </w:rPr>
        <w:t>до 1 ноября</w:t>
      </w:r>
      <w:proofErr w:type="gramEnd"/>
      <w:r w:rsidR="004B7E05" w:rsidRPr="00122588">
        <w:rPr>
          <w:rFonts w:ascii="Times New Roman" w:hAnsi="Times New Roman" w:cs="Times New Roman"/>
          <w:sz w:val="28"/>
          <w:szCs w:val="28"/>
        </w:rPr>
        <w:t xml:space="preserve"> предшествующего строительству года сообщить в администрацию </w:t>
      </w:r>
      <w:r w:rsidR="00124870">
        <w:rPr>
          <w:rFonts w:ascii="Times New Roman" w:hAnsi="Times New Roman" w:cs="Times New Roman"/>
          <w:sz w:val="28"/>
          <w:szCs w:val="28"/>
        </w:rPr>
        <w:t>Кирпильского</w:t>
      </w:r>
      <w:r w:rsidR="007733F4"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о намеченных работах по прокладке коммуникаций с указанием предполагаемых сроков производства работ.</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 xml:space="preserve">.8.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следует ликвидировать в полном объеме организациям, получившим разрешение на производство работ, в сроки, согласованные с администрацией </w:t>
      </w:r>
      <w:r w:rsidR="00124870">
        <w:rPr>
          <w:rFonts w:ascii="Times New Roman" w:hAnsi="Times New Roman" w:cs="Times New Roman"/>
          <w:sz w:val="28"/>
          <w:szCs w:val="28"/>
        </w:rPr>
        <w:t>Кирпильского</w:t>
      </w:r>
      <w:r w:rsidR="007733F4"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.9. До начала производства работ по разрытию рекомендуется:</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.9.1. Установить дорожные знаки в соответствии с согласованной схемой.</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Ограждение рекомендуется выполнять сплошным и надежным, предотвращающим попадание посторонних на стройплощадку.</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8.10</w:t>
      </w:r>
      <w:r w:rsidR="004B7E05" w:rsidRPr="00122588">
        <w:rPr>
          <w:rFonts w:ascii="Times New Roman" w:hAnsi="Times New Roman" w:cs="Times New Roman"/>
          <w:sz w:val="28"/>
          <w:szCs w:val="28"/>
        </w:rPr>
        <w:t>.9.3.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.9.4. Оформлять при необходимости в установленном порядке и осуществлять снос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.10. Разрешение на производство работ следует хранить на месте работ и предъявлять по первому требованию лиц, осуществляющих контроль за выполнением Правил эксплуатации.</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.11. В разрешении рекомендуется устанавливать сроки и условия производства работ.</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.12. 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 xml:space="preserve">.13.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004B7E05" w:rsidRPr="00122588">
        <w:rPr>
          <w:rFonts w:ascii="Times New Roman" w:hAnsi="Times New Roman" w:cs="Times New Roman"/>
          <w:sz w:val="28"/>
          <w:szCs w:val="28"/>
        </w:rPr>
        <w:t>топооснове</w:t>
      </w:r>
      <w:proofErr w:type="spellEnd"/>
      <w:r w:rsidR="004B7E05" w:rsidRPr="00122588">
        <w:rPr>
          <w:rFonts w:ascii="Times New Roman" w:hAnsi="Times New Roman" w:cs="Times New Roman"/>
          <w:sz w:val="28"/>
          <w:szCs w:val="28"/>
        </w:rPr>
        <w:t>.</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.14. При производстве работ на проезжей части улиц асфальт и щебень в пределах траншеи рекомендуется разбирать и вывозить производителем работ в специально отведенное место.</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При производстве работ на улицах, застроенных территориях грунт рекомендуется немедленно вывозить.</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При необходимости строительная организация может обеспечивать планировку грунта на отвале.</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.15. Траншеи под проезжей частью и тротуарами рекомендуется засыпать песком и песчаным грунтом с послойным уплотнением и поливкой водой.</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Траншеи на газонах рекомендуется засыпать местным грунтом с уплотнением, восстановлением плодородного слоя и посевом травы.</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.16. Засыпку траншеи до выполнения геодезической съемки рекомендуется не допускать. Организации, получившей разрешение на проведение земляных работ, до окончания работ следует произвести геодезическую съемку.</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.18. При засыпке траншеи некондиционным грунтом без необходимого уплотнения или иных нарушениях правил производства земляных работ уполном</w:t>
      </w:r>
      <w:r w:rsidR="008209B6" w:rsidRPr="00122588">
        <w:rPr>
          <w:rFonts w:ascii="Times New Roman" w:hAnsi="Times New Roman" w:cs="Times New Roman"/>
          <w:sz w:val="28"/>
          <w:szCs w:val="28"/>
        </w:rPr>
        <w:t xml:space="preserve">оченные должностные лица администрации </w:t>
      </w:r>
      <w:r w:rsidR="00124870">
        <w:rPr>
          <w:rFonts w:ascii="Times New Roman" w:hAnsi="Times New Roman" w:cs="Times New Roman"/>
          <w:sz w:val="28"/>
          <w:szCs w:val="28"/>
        </w:rPr>
        <w:t>Кирпильского</w:t>
      </w:r>
      <w:r w:rsidR="008209B6" w:rsidRPr="00122588">
        <w:rPr>
          <w:rFonts w:ascii="Times New Roman" w:hAnsi="Times New Roman" w:cs="Times New Roman"/>
          <w:sz w:val="28"/>
          <w:szCs w:val="28"/>
        </w:rPr>
        <w:t xml:space="preserve"> сельского </w:t>
      </w:r>
      <w:r w:rsidR="008209B6" w:rsidRPr="00122588">
        <w:rPr>
          <w:rFonts w:ascii="Times New Roman" w:hAnsi="Times New Roman" w:cs="Times New Roman"/>
          <w:sz w:val="28"/>
          <w:szCs w:val="28"/>
        </w:rPr>
        <w:lastRenderedPageBreak/>
        <w:t>поселения</w:t>
      </w:r>
      <w:r w:rsidR="004B7E05" w:rsidRPr="00122588">
        <w:rPr>
          <w:rFonts w:ascii="Times New Roman" w:hAnsi="Times New Roman" w:cs="Times New Roman"/>
          <w:sz w:val="28"/>
          <w:szCs w:val="28"/>
        </w:rPr>
        <w:t xml:space="preserve"> имеют право составить протокол для привлечения виновных лиц к административной ответственности.</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рекомендуется устранять организациям, получившим разрешение н</w:t>
      </w:r>
      <w:r w:rsidR="008209B6" w:rsidRPr="00122588">
        <w:rPr>
          <w:rFonts w:ascii="Times New Roman" w:hAnsi="Times New Roman" w:cs="Times New Roman"/>
          <w:sz w:val="28"/>
          <w:szCs w:val="28"/>
        </w:rPr>
        <w:t xml:space="preserve">а производство работ, в </w:t>
      </w:r>
      <w:r w:rsidR="00AC55D5" w:rsidRPr="00122588">
        <w:rPr>
          <w:rFonts w:ascii="Times New Roman" w:hAnsi="Times New Roman" w:cs="Times New Roman"/>
          <w:sz w:val="28"/>
          <w:szCs w:val="28"/>
        </w:rPr>
        <w:t xml:space="preserve">максимально </w:t>
      </w:r>
      <w:r w:rsidR="005817DA" w:rsidRPr="00122588">
        <w:rPr>
          <w:rFonts w:ascii="Times New Roman" w:hAnsi="Times New Roman" w:cs="Times New Roman"/>
          <w:sz w:val="28"/>
          <w:szCs w:val="28"/>
        </w:rPr>
        <w:t>кр</w:t>
      </w:r>
      <w:r w:rsidR="008209B6" w:rsidRPr="00122588">
        <w:rPr>
          <w:rFonts w:ascii="Times New Roman" w:hAnsi="Times New Roman" w:cs="Times New Roman"/>
          <w:sz w:val="28"/>
          <w:szCs w:val="28"/>
        </w:rPr>
        <w:t>а</w:t>
      </w:r>
      <w:r w:rsidR="005817DA" w:rsidRPr="00122588">
        <w:rPr>
          <w:rFonts w:ascii="Times New Roman" w:hAnsi="Times New Roman" w:cs="Times New Roman"/>
          <w:sz w:val="28"/>
          <w:szCs w:val="28"/>
        </w:rPr>
        <w:t>тчайшие сроки</w:t>
      </w:r>
      <w:r w:rsidR="004B7E05" w:rsidRPr="00122588">
        <w:rPr>
          <w:rFonts w:ascii="Times New Roman" w:hAnsi="Times New Roman" w:cs="Times New Roman"/>
          <w:sz w:val="28"/>
          <w:szCs w:val="28"/>
        </w:rPr>
        <w:t>.</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Наледи, образовавшиеся из-за аварий на подземных коммуникациях, рекомендуется ликвидировать организациям - владельцам коммуникаций либо на основании договора специализированным организациям за счет владельцев коммуникаций.</w:t>
      </w:r>
    </w:p>
    <w:p w:rsidR="004B7E05"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8.10</w:t>
      </w:r>
      <w:r w:rsidR="004B7E05" w:rsidRPr="00122588">
        <w:rPr>
          <w:rFonts w:ascii="Times New Roman" w:hAnsi="Times New Roman" w:cs="Times New Roman"/>
          <w:sz w:val="28"/>
          <w:szCs w:val="28"/>
        </w:rPr>
        <w:t>.20. Проведение работ при строительстве, ремонте, реконструкции коммуникаций по просроченным ордерам рекомендуется признавать самовольным проведением земляных работ.</w:t>
      </w:r>
    </w:p>
    <w:p w:rsidR="00475D56" w:rsidRPr="00122588" w:rsidRDefault="00475D56" w:rsidP="00122588">
      <w:pPr>
        <w:pStyle w:val="ConsPlusNormal"/>
        <w:ind w:firstLine="567"/>
        <w:jc w:val="both"/>
        <w:rPr>
          <w:rFonts w:ascii="Times New Roman" w:hAnsi="Times New Roman" w:cs="Times New Roman"/>
          <w:sz w:val="28"/>
          <w:szCs w:val="28"/>
        </w:rPr>
      </w:pPr>
    </w:p>
    <w:p w:rsidR="004B7E05" w:rsidRPr="00122588" w:rsidRDefault="008A343E"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8.11</w:t>
      </w:r>
      <w:r w:rsidR="004B7E05" w:rsidRPr="00122588">
        <w:rPr>
          <w:rFonts w:ascii="Times New Roman" w:hAnsi="Times New Roman" w:cs="Times New Roman"/>
          <w:sz w:val="28"/>
          <w:szCs w:val="28"/>
        </w:rPr>
        <w:t xml:space="preserve">. Содержание животных </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8.11</w:t>
      </w:r>
      <w:r w:rsidR="004B7E05" w:rsidRPr="00122588">
        <w:rPr>
          <w:rFonts w:ascii="Times New Roman" w:hAnsi="Times New Roman" w:cs="Times New Roman"/>
          <w:sz w:val="28"/>
          <w:szCs w:val="28"/>
        </w:rPr>
        <w:t>.1. Владельцам животных рекомендуется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8.11</w:t>
      </w:r>
      <w:r w:rsidR="004B7E05" w:rsidRPr="00122588">
        <w:rPr>
          <w:rFonts w:ascii="Times New Roman" w:hAnsi="Times New Roman" w:cs="Times New Roman"/>
          <w:sz w:val="28"/>
          <w:szCs w:val="28"/>
        </w:rPr>
        <w:t>.2. Рекомендуется не допускать содержание домашних животных на балконах, лоджиях, в местах общего пользования многоквартирных жилых домов.</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8.11</w:t>
      </w:r>
      <w:r w:rsidR="004B7E05" w:rsidRPr="00122588">
        <w:rPr>
          <w:rFonts w:ascii="Times New Roman" w:hAnsi="Times New Roman" w:cs="Times New Roman"/>
          <w:sz w:val="28"/>
          <w:szCs w:val="28"/>
        </w:rPr>
        <w:t>.3. Следует запрещать передвижение сельскохозяйственных животных на терри</w:t>
      </w:r>
      <w:r w:rsidR="00865D29" w:rsidRPr="00122588">
        <w:rPr>
          <w:rFonts w:ascii="Times New Roman" w:hAnsi="Times New Roman" w:cs="Times New Roman"/>
          <w:sz w:val="28"/>
          <w:szCs w:val="28"/>
        </w:rPr>
        <w:t>тории поселения</w:t>
      </w:r>
      <w:r w:rsidR="004B7E05" w:rsidRPr="00122588">
        <w:rPr>
          <w:rFonts w:ascii="Times New Roman" w:hAnsi="Times New Roman" w:cs="Times New Roman"/>
          <w:sz w:val="28"/>
          <w:szCs w:val="28"/>
        </w:rPr>
        <w:t xml:space="preserve"> без сопровождающих лиц.</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8.11</w:t>
      </w:r>
      <w:r w:rsidR="004B7E05" w:rsidRPr="00122588">
        <w:rPr>
          <w:rFonts w:ascii="Times New Roman" w:hAnsi="Times New Roman" w:cs="Times New Roman"/>
          <w:sz w:val="28"/>
          <w:szCs w:val="28"/>
        </w:rPr>
        <w:t xml:space="preserve">.4. Выпас сельскохозяйственных животных рекомендуется осуществлять на специально отведенных администрацией </w:t>
      </w:r>
      <w:r w:rsidR="00124870">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805726"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 xml:space="preserve"> местах выпаса под наблюдением владельца или уполномоченного им лица.</w:t>
      </w:r>
    </w:p>
    <w:p w:rsidR="00865D29" w:rsidRPr="00122588" w:rsidRDefault="00865D29" w:rsidP="00475D56">
      <w:pPr>
        <w:autoSpaceDE w:val="0"/>
        <w:autoSpaceDN w:val="0"/>
        <w:adjustRightInd w:val="0"/>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8.</w:t>
      </w:r>
      <w:bookmarkStart w:id="45" w:name="sub_1005491"/>
      <w:r w:rsidR="008A343E">
        <w:rPr>
          <w:rFonts w:ascii="Times New Roman" w:hAnsi="Times New Roman" w:cs="Times New Roman"/>
          <w:sz w:val="28"/>
          <w:szCs w:val="28"/>
        </w:rPr>
        <w:t>11</w:t>
      </w:r>
      <w:r w:rsidRPr="00122588">
        <w:rPr>
          <w:rFonts w:ascii="Times New Roman" w:hAnsi="Times New Roman" w:cs="Times New Roman"/>
          <w:sz w:val="28"/>
          <w:szCs w:val="28"/>
        </w:rPr>
        <w:t xml:space="preserve">.5. </w:t>
      </w:r>
      <w:r w:rsidR="002944BC" w:rsidRPr="00122588">
        <w:rPr>
          <w:rFonts w:ascii="Times New Roman" w:hAnsi="Times New Roman" w:cs="Times New Roman"/>
          <w:sz w:val="28"/>
          <w:szCs w:val="28"/>
        </w:rPr>
        <w:t xml:space="preserve">Администрация </w:t>
      </w:r>
      <w:r w:rsidR="00124870">
        <w:rPr>
          <w:rFonts w:ascii="Times New Roman" w:hAnsi="Times New Roman" w:cs="Times New Roman"/>
          <w:sz w:val="28"/>
          <w:szCs w:val="28"/>
        </w:rPr>
        <w:t>Кирпильского</w:t>
      </w:r>
      <w:r w:rsidR="002944BC" w:rsidRPr="00122588">
        <w:rPr>
          <w:rFonts w:ascii="Times New Roman" w:hAnsi="Times New Roman" w:cs="Times New Roman"/>
          <w:sz w:val="28"/>
          <w:szCs w:val="28"/>
        </w:rPr>
        <w:t xml:space="preserve"> сельского поселения Усть-Лабинского района определяет места</w:t>
      </w:r>
      <w:r w:rsidRPr="00122588">
        <w:rPr>
          <w:rFonts w:ascii="Times New Roman" w:hAnsi="Times New Roman" w:cs="Times New Roman"/>
          <w:sz w:val="28"/>
          <w:szCs w:val="28"/>
        </w:rPr>
        <w:t>, в которых допускается или запрещается выгул домашних животных.</w:t>
      </w:r>
    </w:p>
    <w:p w:rsidR="00865D29" w:rsidRPr="00122588" w:rsidRDefault="008A343E" w:rsidP="00122588">
      <w:pPr>
        <w:autoSpaceDE w:val="0"/>
        <w:autoSpaceDN w:val="0"/>
        <w:adjustRightInd w:val="0"/>
        <w:spacing w:after="0" w:line="240" w:lineRule="auto"/>
        <w:ind w:firstLine="567"/>
        <w:jc w:val="both"/>
        <w:rPr>
          <w:rFonts w:ascii="Times New Roman" w:hAnsi="Times New Roman" w:cs="Times New Roman"/>
          <w:sz w:val="28"/>
          <w:szCs w:val="28"/>
        </w:rPr>
      </w:pPr>
      <w:bookmarkStart w:id="46" w:name="sub_1005492"/>
      <w:bookmarkEnd w:id="45"/>
      <w:r>
        <w:rPr>
          <w:rFonts w:ascii="Times New Roman" w:hAnsi="Times New Roman" w:cs="Times New Roman"/>
          <w:sz w:val="28"/>
          <w:szCs w:val="28"/>
        </w:rPr>
        <w:t>8.11</w:t>
      </w:r>
      <w:r w:rsidR="002944BC" w:rsidRPr="00122588">
        <w:rPr>
          <w:rFonts w:ascii="Times New Roman" w:hAnsi="Times New Roman" w:cs="Times New Roman"/>
          <w:sz w:val="28"/>
          <w:szCs w:val="28"/>
        </w:rPr>
        <w:t>.6</w:t>
      </w:r>
      <w:r w:rsidR="00865D29" w:rsidRPr="00122588">
        <w:rPr>
          <w:rFonts w:ascii="Times New Roman" w:hAnsi="Times New Roman" w:cs="Times New Roman"/>
          <w:sz w:val="28"/>
          <w:szCs w:val="28"/>
        </w:rPr>
        <w:t xml:space="preserve"> </w:t>
      </w:r>
      <w:r w:rsidR="002944BC" w:rsidRPr="00122588">
        <w:rPr>
          <w:rFonts w:ascii="Times New Roman" w:hAnsi="Times New Roman" w:cs="Times New Roman"/>
          <w:sz w:val="28"/>
          <w:szCs w:val="28"/>
        </w:rPr>
        <w:t xml:space="preserve">Администрация </w:t>
      </w:r>
      <w:r w:rsidR="00124870">
        <w:rPr>
          <w:rFonts w:ascii="Times New Roman" w:hAnsi="Times New Roman" w:cs="Times New Roman"/>
          <w:sz w:val="28"/>
          <w:szCs w:val="28"/>
        </w:rPr>
        <w:t>Кирпильского</w:t>
      </w:r>
      <w:r w:rsidR="002944BC" w:rsidRPr="00122588">
        <w:rPr>
          <w:rFonts w:ascii="Times New Roman" w:hAnsi="Times New Roman" w:cs="Times New Roman"/>
          <w:sz w:val="28"/>
          <w:szCs w:val="28"/>
        </w:rPr>
        <w:t xml:space="preserve"> сельского поселения о</w:t>
      </w:r>
      <w:r w:rsidR="00865D29" w:rsidRPr="00122588">
        <w:rPr>
          <w:rFonts w:ascii="Times New Roman" w:hAnsi="Times New Roman" w:cs="Times New Roman"/>
          <w:sz w:val="28"/>
          <w:szCs w:val="28"/>
        </w:rPr>
        <w:t>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bookmarkEnd w:id="46"/>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8.11</w:t>
      </w:r>
      <w:r w:rsidR="00475D56">
        <w:rPr>
          <w:rFonts w:ascii="Times New Roman" w:hAnsi="Times New Roman" w:cs="Times New Roman"/>
          <w:sz w:val="28"/>
          <w:szCs w:val="28"/>
        </w:rPr>
        <w:t>.7</w:t>
      </w:r>
      <w:r w:rsidR="002944BC" w:rsidRPr="00122588">
        <w:rPr>
          <w:rFonts w:ascii="Times New Roman" w:hAnsi="Times New Roman" w:cs="Times New Roman"/>
          <w:sz w:val="28"/>
          <w:szCs w:val="28"/>
        </w:rPr>
        <w:t>. Администрация сельского поселения организует</w:t>
      </w:r>
      <w:r w:rsidR="004B7E05" w:rsidRPr="00122588">
        <w:rPr>
          <w:rFonts w:ascii="Times New Roman" w:hAnsi="Times New Roman" w:cs="Times New Roman"/>
          <w:sz w:val="28"/>
          <w:szCs w:val="28"/>
        </w:rPr>
        <w:t xml:space="preserve"> отлов собак и кошек, независимо от породы и назначения (в том числе и имеющих ошейник с номерным знаком), находящихся на улицах или в иных общественных местах без сопровождающего лица.</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8.11</w:t>
      </w:r>
      <w:r w:rsidR="00475D56">
        <w:rPr>
          <w:rFonts w:ascii="Times New Roman" w:hAnsi="Times New Roman" w:cs="Times New Roman"/>
          <w:sz w:val="28"/>
          <w:szCs w:val="28"/>
        </w:rPr>
        <w:t>.8</w:t>
      </w:r>
      <w:r w:rsidR="004B7E05" w:rsidRPr="00122588">
        <w:rPr>
          <w:rFonts w:ascii="Times New Roman" w:hAnsi="Times New Roman" w:cs="Times New Roman"/>
          <w:sz w:val="28"/>
          <w:szCs w:val="28"/>
        </w:rPr>
        <w:t xml:space="preserve">. Отлов бродячих животных рекомендуется осуществлять специализированным организациям по договорам с администрацией </w:t>
      </w:r>
      <w:r w:rsidR="00124870">
        <w:rPr>
          <w:rFonts w:ascii="Times New Roman" w:hAnsi="Times New Roman" w:cs="Times New Roman"/>
          <w:sz w:val="28"/>
          <w:szCs w:val="28"/>
        </w:rPr>
        <w:t>Кирпильского</w:t>
      </w:r>
      <w:r w:rsidR="00805726" w:rsidRPr="00122588">
        <w:rPr>
          <w:rFonts w:ascii="Times New Roman" w:hAnsi="Times New Roman" w:cs="Times New Roman"/>
          <w:sz w:val="28"/>
          <w:szCs w:val="28"/>
        </w:rPr>
        <w:t xml:space="preserve"> сельского поселения</w:t>
      </w:r>
      <w:r w:rsidR="004B7E05" w:rsidRPr="00122588">
        <w:rPr>
          <w:rFonts w:ascii="Times New Roman" w:hAnsi="Times New Roman" w:cs="Times New Roman"/>
          <w:sz w:val="28"/>
          <w:szCs w:val="28"/>
        </w:rPr>
        <w:t xml:space="preserve"> в пределах средств, предусмотренных в бюджете </w:t>
      </w:r>
      <w:r w:rsidR="00124870">
        <w:rPr>
          <w:rFonts w:ascii="Times New Roman" w:hAnsi="Times New Roman" w:cs="Times New Roman"/>
          <w:sz w:val="28"/>
          <w:szCs w:val="28"/>
        </w:rPr>
        <w:t>Кирпильского</w:t>
      </w:r>
      <w:r w:rsidR="00805726" w:rsidRPr="00122588">
        <w:rPr>
          <w:rFonts w:ascii="Times New Roman" w:hAnsi="Times New Roman" w:cs="Times New Roman"/>
          <w:sz w:val="28"/>
          <w:szCs w:val="28"/>
        </w:rPr>
        <w:t xml:space="preserve"> сельского поселения</w:t>
      </w:r>
      <w:r w:rsidR="00527994">
        <w:rPr>
          <w:rFonts w:ascii="Times New Roman" w:hAnsi="Times New Roman" w:cs="Times New Roman"/>
          <w:sz w:val="28"/>
          <w:szCs w:val="28"/>
        </w:rPr>
        <w:t xml:space="preserve"> </w:t>
      </w:r>
      <w:r w:rsidR="00865D29" w:rsidRPr="00122588">
        <w:rPr>
          <w:rFonts w:ascii="Times New Roman" w:hAnsi="Times New Roman" w:cs="Times New Roman"/>
          <w:sz w:val="28"/>
          <w:szCs w:val="28"/>
        </w:rPr>
        <w:t>на эти цели.</w:t>
      </w:r>
    </w:p>
    <w:p w:rsidR="008A02F6" w:rsidRDefault="008A02F6" w:rsidP="00122588">
      <w:pPr>
        <w:pStyle w:val="ConsPlusNormal"/>
        <w:ind w:firstLine="567"/>
        <w:jc w:val="center"/>
        <w:outlineLvl w:val="1"/>
        <w:rPr>
          <w:rFonts w:ascii="Times New Roman" w:hAnsi="Times New Roman" w:cs="Times New Roman"/>
          <w:sz w:val="28"/>
          <w:szCs w:val="28"/>
        </w:rPr>
      </w:pPr>
    </w:p>
    <w:p w:rsidR="004B7E05" w:rsidRPr="00122588" w:rsidRDefault="008A343E"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8.12</w:t>
      </w:r>
      <w:r w:rsidR="004B7E05" w:rsidRPr="00122588">
        <w:rPr>
          <w:rFonts w:ascii="Times New Roman" w:hAnsi="Times New Roman" w:cs="Times New Roman"/>
          <w:sz w:val="28"/>
          <w:szCs w:val="28"/>
        </w:rPr>
        <w:t>. Особые требования к доступности среды</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8.12</w:t>
      </w:r>
      <w:r w:rsidR="004B7E05" w:rsidRPr="00122588">
        <w:rPr>
          <w:rFonts w:ascii="Times New Roman" w:hAnsi="Times New Roman" w:cs="Times New Roman"/>
          <w:sz w:val="28"/>
          <w:szCs w:val="28"/>
        </w:rPr>
        <w:t xml:space="preserve">.1.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w:t>
      </w:r>
      <w:r w:rsidR="00F61C4D" w:rsidRPr="00122588">
        <w:rPr>
          <w:rFonts w:ascii="Times New Roman" w:hAnsi="Times New Roman" w:cs="Times New Roman"/>
          <w:sz w:val="28"/>
          <w:szCs w:val="28"/>
        </w:rPr>
        <w:t>поселения</w:t>
      </w:r>
      <w:r w:rsidR="004B7E05" w:rsidRPr="00122588">
        <w:rPr>
          <w:rFonts w:ascii="Times New Roman" w:hAnsi="Times New Roman" w:cs="Times New Roman"/>
          <w:sz w:val="28"/>
          <w:szCs w:val="28"/>
        </w:rPr>
        <w:t xml:space="preserve">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8.12</w:t>
      </w:r>
      <w:r w:rsidR="004B7E05" w:rsidRPr="00122588">
        <w:rPr>
          <w:rFonts w:ascii="Times New Roman" w:hAnsi="Times New Roman" w:cs="Times New Roman"/>
          <w:sz w:val="28"/>
          <w:szCs w:val="28"/>
        </w:rPr>
        <w:t>.2. Проектирование,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8A02F6" w:rsidRDefault="008A02F6" w:rsidP="00122588">
      <w:pPr>
        <w:pStyle w:val="ConsPlusNormal"/>
        <w:ind w:firstLine="567"/>
        <w:jc w:val="center"/>
        <w:outlineLvl w:val="1"/>
        <w:rPr>
          <w:rFonts w:ascii="Times New Roman" w:hAnsi="Times New Roman" w:cs="Times New Roman"/>
          <w:sz w:val="28"/>
          <w:szCs w:val="28"/>
        </w:rPr>
      </w:pPr>
    </w:p>
    <w:p w:rsidR="004B7E05" w:rsidRPr="00122588" w:rsidRDefault="008A343E" w:rsidP="00122588">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8.13</w:t>
      </w:r>
      <w:r w:rsidR="004B7E05" w:rsidRPr="00122588">
        <w:rPr>
          <w:rFonts w:ascii="Times New Roman" w:hAnsi="Times New Roman" w:cs="Times New Roman"/>
          <w:sz w:val="28"/>
          <w:szCs w:val="28"/>
        </w:rPr>
        <w:t>. Праздничное оформление территории</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8.13</w:t>
      </w:r>
      <w:r w:rsidR="004B7E05" w:rsidRPr="00122588">
        <w:rPr>
          <w:rFonts w:ascii="Times New Roman" w:hAnsi="Times New Roman" w:cs="Times New Roman"/>
          <w:sz w:val="28"/>
          <w:szCs w:val="28"/>
        </w:rPr>
        <w:t xml:space="preserve">.1. Праздничное оформление территории </w:t>
      </w:r>
      <w:r w:rsidR="00124870">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F61C4D" w:rsidRPr="00122588">
        <w:rPr>
          <w:rFonts w:ascii="Times New Roman" w:hAnsi="Times New Roman" w:cs="Times New Roman"/>
          <w:sz w:val="28"/>
          <w:szCs w:val="28"/>
        </w:rPr>
        <w:t>сельского поселения</w:t>
      </w:r>
      <w:r w:rsidR="0031385B" w:rsidRPr="00122588">
        <w:rPr>
          <w:rFonts w:ascii="Times New Roman" w:hAnsi="Times New Roman" w:cs="Times New Roman"/>
          <w:sz w:val="28"/>
          <w:szCs w:val="28"/>
        </w:rPr>
        <w:t xml:space="preserve"> выполняется</w:t>
      </w:r>
      <w:r w:rsidR="004B7E05" w:rsidRPr="00122588">
        <w:rPr>
          <w:rFonts w:ascii="Times New Roman" w:hAnsi="Times New Roman" w:cs="Times New Roman"/>
          <w:sz w:val="28"/>
          <w:szCs w:val="28"/>
        </w:rPr>
        <w:t xml:space="preserve"> по решению администрации </w:t>
      </w:r>
      <w:r w:rsidR="00124870">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F61C4D"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 xml:space="preserve"> на период проведения государственных и </w:t>
      </w:r>
      <w:r w:rsidR="00F61C4D" w:rsidRPr="00122588">
        <w:rPr>
          <w:rFonts w:ascii="Times New Roman" w:hAnsi="Times New Roman" w:cs="Times New Roman"/>
          <w:sz w:val="28"/>
          <w:szCs w:val="28"/>
        </w:rPr>
        <w:t>сельских</w:t>
      </w:r>
      <w:r w:rsidR="004B7E05" w:rsidRPr="00122588">
        <w:rPr>
          <w:rFonts w:ascii="Times New Roman" w:hAnsi="Times New Roman" w:cs="Times New Roman"/>
          <w:sz w:val="28"/>
          <w:szCs w:val="28"/>
        </w:rPr>
        <w:t xml:space="preserve"> праздников, мероприятий, связанных со знаменательными событиями.</w:t>
      </w:r>
    </w:p>
    <w:p w:rsidR="004B7E05" w:rsidRPr="00122588" w:rsidRDefault="004B7E05"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Оформление зданий, сооружений рекомендуется осуществлять их владельцами в рамках концепции праздничного оформления территории </w:t>
      </w:r>
      <w:r w:rsidR="00124870">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F61C4D"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8.13</w:t>
      </w:r>
      <w:r w:rsidR="004B7E05" w:rsidRPr="00122588">
        <w:rPr>
          <w:rFonts w:ascii="Times New Roman" w:hAnsi="Times New Roman" w:cs="Times New Roman"/>
          <w:sz w:val="28"/>
          <w:szCs w:val="28"/>
        </w:rPr>
        <w:t>.2. Работы, связанные с проведением</w:t>
      </w:r>
      <w:r w:rsidR="00F61C4D" w:rsidRPr="00122588">
        <w:rPr>
          <w:rFonts w:ascii="Times New Roman" w:hAnsi="Times New Roman" w:cs="Times New Roman"/>
          <w:sz w:val="28"/>
          <w:szCs w:val="28"/>
        </w:rPr>
        <w:t xml:space="preserve"> сельских</w:t>
      </w:r>
      <w:r w:rsidR="004B7E05" w:rsidRPr="00122588">
        <w:rPr>
          <w:rFonts w:ascii="Times New Roman" w:hAnsi="Times New Roman" w:cs="Times New Roman"/>
          <w:sz w:val="28"/>
          <w:szCs w:val="28"/>
        </w:rPr>
        <w:t xml:space="preserve">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w:t>
      </w:r>
      <w:r w:rsidR="00124870">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F61C4D"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 xml:space="preserve"> в пределах средств, предусмотренных на эти цели в бюджете </w:t>
      </w:r>
      <w:r w:rsidR="00F61C4D" w:rsidRPr="00122588">
        <w:rPr>
          <w:rFonts w:ascii="Times New Roman" w:hAnsi="Times New Roman" w:cs="Times New Roman"/>
          <w:sz w:val="28"/>
          <w:szCs w:val="28"/>
        </w:rPr>
        <w:t>поселения</w:t>
      </w:r>
      <w:r w:rsidR="004B7E05" w:rsidRPr="00122588">
        <w:rPr>
          <w:rFonts w:ascii="Times New Roman" w:hAnsi="Times New Roman" w:cs="Times New Roman"/>
          <w:sz w:val="28"/>
          <w:szCs w:val="28"/>
        </w:rPr>
        <w:t>.</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8.13</w:t>
      </w:r>
      <w:r w:rsidR="004B7E05" w:rsidRPr="00122588">
        <w:rPr>
          <w:rFonts w:ascii="Times New Roman" w:hAnsi="Times New Roman" w:cs="Times New Roman"/>
          <w:sz w:val="28"/>
          <w:szCs w:val="28"/>
        </w:rPr>
        <w:t>.3. В праз</w:t>
      </w:r>
      <w:r w:rsidR="0031385B" w:rsidRPr="00122588">
        <w:rPr>
          <w:rFonts w:ascii="Times New Roman" w:hAnsi="Times New Roman" w:cs="Times New Roman"/>
          <w:sz w:val="28"/>
          <w:szCs w:val="28"/>
        </w:rPr>
        <w:t>дничное оформление предлагается</w:t>
      </w:r>
      <w:r w:rsidR="004B7E05" w:rsidRPr="00122588">
        <w:rPr>
          <w:rFonts w:ascii="Times New Roman" w:hAnsi="Times New Roman" w:cs="Times New Roman"/>
          <w:sz w:val="28"/>
          <w:szCs w:val="28"/>
        </w:rPr>
        <w:t xml:space="preserve">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8.13</w:t>
      </w:r>
      <w:r w:rsidR="0031385B" w:rsidRPr="00122588">
        <w:rPr>
          <w:rFonts w:ascii="Times New Roman" w:hAnsi="Times New Roman" w:cs="Times New Roman"/>
          <w:sz w:val="28"/>
          <w:szCs w:val="28"/>
        </w:rPr>
        <w:t>.4. Концепция</w:t>
      </w:r>
      <w:r w:rsidR="004B7E05" w:rsidRPr="00122588">
        <w:rPr>
          <w:rFonts w:ascii="Times New Roman" w:hAnsi="Times New Roman" w:cs="Times New Roman"/>
          <w:sz w:val="28"/>
          <w:szCs w:val="28"/>
        </w:rPr>
        <w:t xml:space="preserve"> празд</w:t>
      </w:r>
      <w:r w:rsidR="0031385B" w:rsidRPr="00122588">
        <w:rPr>
          <w:rFonts w:ascii="Times New Roman" w:hAnsi="Times New Roman" w:cs="Times New Roman"/>
          <w:sz w:val="28"/>
          <w:szCs w:val="28"/>
        </w:rPr>
        <w:t>ничного оформления определяется</w:t>
      </w:r>
      <w:r w:rsidR="004B7E05" w:rsidRPr="00122588">
        <w:rPr>
          <w:rFonts w:ascii="Times New Roman" w:hAnsi="Times New Roman" w:cs="Times New Roman"/>
          <w:sz w:val="28"/>
          <w:szCs w:val="28"/>
        </w:rPr>
        <w:t xml:space="preserve"> программой мероприятий и схемой размещения объектов и элементов праздничного оформления, утверждаемыми администрацией </w:t>
      </w:r>
      <w:r w:rsidR="00124870">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F61C4D" w:rsidRPr="00122588">
        <w:rPr>
          <w:rFonts w:ascii="Times New Roman" w:hAnsi="Times New Roman" w:cs="Times New Roman"/>
          <w:sz w:val="28"/>
          <w:szCs w:val="28"/>
        </w:rPr>
        <w:t>сельского поселения</w:t>
      </w:r>
      <w:r w:rsidR="004B7E05" w:rsidRPr="00122588">
        <w:rPr>
          <w:rFonts w:ascii="Times New Roman" w:hAnsi="Times New Roman" w:cs="Times New Roman"/>
          <w:sz w:val="28"/>
          <w:szCs w:val="28"/>
        </w:rPr>
        <w:t>.</w:t>
      </w:r>
    </w:p>
    <w:p w:rsidR="004B7E05" w:rsidRPr="00122588" w:rsidRDefault="008A343E" w:rsidP="0012258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8.13.</w:t>
      </w:r>
      <w:r w:rsidR="004B7E05" w:rsidRPr="00122588">
        <w:rPr>
          <w:rFonts w:ascii="Times New Roman" w:hAnsi="Times New Roman" w:cs="Times New Roman"/>
          <w:sz w:val="28"/>
          <w:szCs w:val="28"/>
        </w:rPr>
        <w:t>5. При изготовлении и установке элементов празднич</w:t>
      </w:r>
      <w:r w:rsidR="0031385B" w:rsidRPr="00122588">
        <w:rPr>
          <w:rFonts w:ascii="Times New Roman" w:hAnsi="Times New Roman" w:cs="Times New Roman"/>
          <w:sz w:val="28"/>
          <w:szCs w:val="28"/>
        </w:rPr>
        <w:t>ного оформления не разрешается</w:t>
      </w:r>
      <w:r w:rsidR="004B7E05" w:rsidRPr="00122588">
        <w:rPr>
          <w:rFonts w:ascii="Times New Roman" w:hAnsi="Times New Roman" w:cs="Times New Roman"/>
          <w:sz w:val="28"/>
          <w:szCs w:val="28"/>
        </w:rPr>
        <w:t xml:space="preserve"> снимать, повреждать и ухудшать видимость технических средств регулирования дорожного движения.</w:t>
      </w:r>
    </w:p>
    <w:p w:rsidR="008A02F6" w:rsidRDefault="008A02F6" w:rsidP="00122588">
      <w:pPr>
        <w:pStyle w:val="ConsPlusNormal"/>
        <w:ind w:firstLine="567"/>
        <w:jc w:val="center"/>
        <w:outlineLvl w:val="0"/>
        <w:rPr>
          <w:rFonts w:ascii="Times New Roman" w:hAnsi="Times New Roman" w:cs="Times New Roman"/>
          <w:sz w:val="28"/>
          <w:szCs w:val="28"/>
        </w:rPr>
      </w:pPr>
    </w:p>
    <w:p w:rsidR="004B7E05" w:rsidRPr="00122588" w:rsidRDefault="004B7E05" w:rsidP="00122588">
      <w:pPr>
        <w:pStyle w:val="ConsPlusNormal"/>
        <w:ind w:firstLine="567"/>
        <w:jc w:val="center"/>
        <w:outlineLvl w:val="0"/>
        <w:rPr>
          <w:rFonts w:ascii="Times New Roman" w:hAnsi="Times New Roman" w:cs="Times New Roman"/>
          <w:sz w:val="28"/>
          <w:szCs w:val="28"/>
        </w:rPr>
      </w:pPr>
      <w:r w:rsidRPr="00122588">
        <w:rPr>
          <w:rFonts w:ascii="Times New Roman" w:hAnsi="Times New Roman" w:cs="Times New Roman"/>
          <w:sz w:val="28"/>
          <w:szCs w:val="28"/>
        </w:rPr>
        <w:t>Раздел 9. КОНТРОЛЬ ЗА СОБЛЮДЕНИЕМ НОРМ</w:t>
      </w:r>
    </w:p>
    <w:p w:rsidR="004B7E05" w:rsidRPr="00122588" w:rsidRDefault="004B7E05" w:rsidP="00122588">
      <w:pPr>
        <w:pStyle w:val="ConsPlusNormal"/>
        <w:ind w:firstLine="567"/>
        <w:jc w:val="center"/>
        <w:rPr>
          <w:rFonts w:ascii="Times New Roman" w:hAnsi="Times New Roman" w:cs="Times New Roman"/>
          <w:sz w:val="28"/>
          <w:szCs w:val="28"/>
        </w:rPr>
      </w:pPr>
      <w:r w:rsidRPr="00122588">
        <w:rPr>
          <w:rFonts w:ascii="Times New Roman" w:hAnsi="Times New Roman" w:cs="Times New Roman"/>
          <w:sz w:val="28"/>
          <w:szCs w:val="28"/>
        </w:rPr>
        <w:t>И ПРАВИЛ БЛАГОУСТРОЙСТВА</w:t>
      </w:r>
    </w:p>
    <w:p w:rsidR="00150C2B" w:rsidRPr="00122588" w:rsidRDefault="00150C2B" w:rsidP="00122588">
      <w:pPr>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9.1. </w:t>
      </w:r>
      <w:r w:rsidR="00F61C4D" w:rsidRPr="00122588">
        <w:rPr>
          <w:rFonts w:ascii="Times New Roman" w:hAnsi="Times New Roman" w:cs="Times New Roman"/>
          <w:sz w:val="28"/>
          <w:szCs w:val="28"/>
        </w:rPr>
        <w:t xml:space="preserve">Администрация </w:t>
      </w:r>
      <w:r w:rsidR="00124870">
        <w:rPr>
          <w:rFonts w:ascii="Times New Roman" w:hAnsi="Times New Roman" w:cs="Times New Roman"/>
          <w:sz w:val="28"/>
          <w:szCs w:val="28"/>
        </w:rPr>
        <w:t>Кирпильского</w:t>
      </w:r>
      <w:r w:rsidR="00527994" w:rsidRPr="00122588">
        <w:rPr>
          <w:rFonts w:ascii="Times New Roman" w:hAnsi="Times New Roman" w:cs="Times New Roman"/>
          <w:sz w:val="28"/>
          <w:szCs w:val="28"/>
        </w:rPr>
        <w:t xml:space="preserve"> </w:t>
      </w:r>
      <w:r w:rsidR="00F61C4D" w:rsidRPr="00122588">
        <w:rPr>
          <w:rFonts w:ascii="Times New Roman" w:hAnsi="Times New Roman" w:cs="Times New Roman"/>
          <w:sz w:val="28"/>
          <w:szCs w:val="28"/>
        </w:rPr>
        <w:t>сельского поселения</w:t>
      </w:r>
      <w:r w:rsidRPr="00122588">
        <w:rPr>
          <w:rFonts w:ascii="Times New Roman" w:hAnsi="Times New Roman" w:cs="Times New Roman"/>
          <w:sz w:val="28"/>
          <w:szCs w:val="28"/>
        </w:rPr>
        <w:t>, ее отраслевые, функциональные и территориальные органы осуществляют контроль в пределах своей компетенции за соблюдение  физическими и юридическими  лицами настоящих правил.</w:t>
      </w:r>
    </w:p>
    <w:p w:rsidR="00150C2B" w:rsidRPr="00122588" w:rsidRDefault="00150C2B" w:rsidP="00122588">
      <w:pPr>
        <w:spacing w:after="0" w:line="240" w:lineRule="auto"/>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         9.2. Ответственность за нарушение настоящих правил благоустройства территории.</w:t>
      </w:r>
    </w:p>
    <w:p w:rsidR="00150C2B" w:rsidRPr="00122588" w:rsidRDefault="00150C2B"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Лица, допустившие нарушения настоящих правил, несут ответственность в соответствии с действующим законодательством. </w:t>
      </w:r>
    </w:p>
    <w:p w:rsidR="00150C2B" w:rsidRPr="00122588" w:rsidRDefault="00150C2B" w:rsidP="00122588">
      <w:pPr>
        <w:pStyle w:val="ConsPlusNormal"/>
        <w:ind w:firstLine="567"/>
        <w:jc w:val="both"/>
        <w:rPr>
          <w:rFonts w:ascii="Times New Roman" w:hAnsi="Times New Roman" w:cs="Times New Roman"/>
          <w:sz w:val="28"/>
          <w:szCs w:val="28"/>
        </w:rPr>
      </w:pPr>
      <w:r w:rsidRPr="00122588">
        <w:rPr>
          <w:rFonts w:ascii="Times New Roman" w:hAnsi="Times New Roman" w:cs="Times New Roman"/>
          <w:sz w:val="28"/>
          <w:szCs w:val="28"/>
        </w:rPr>
        <w:t xml:space="preserve">Рекомендуется предусмотреть ответственных лиц за осуществление благоустройства территории и порядок их привлечения к ответственности, а также лиц, нарушающих основные нормы и правила благоустройства, в </w:t>
      </w:r>
      <w:r w:rsidRPr="00122588">
        <w:rPr>
          <w:rFonts w:ascii="Times New Roman" w:hAnsi="Times New Roman" w:cs="Times New Roman"/>
          <w:sz w:val="28"/>
          <w:szCs w:val="28"/>
        </w:rPr>
        <w:lastRenderedPageBreak/>
        <w:t>соответствии с законодательством Российской Федерации об административных правонарушениях, законодательством Краснодарского края.</w:t>
      </w:r>
    </w:p>
    <w:p w:rsidR="00150C2B" w:rsidRPr="00122588" w:rsidRDefault="00150C2B" w:rsidP="00122588">
      <w:pPr>
        <w:spacing w:after="0" w:line="240" w:lineRule="auto"/>
        <w:ind w:firstLine="567"/>
        <w:jc w:val="both"/>
        <w:rPr>
          <w:rFonts w:ascii="Times New Roman" w:hAnsi="Times New Roman" w:cs="Times New Roman"/>
          <w:sz w:val="28"/>
          <w:szCs w:val="28"/>
        </w:rPr>
        <w:sectPr w:rsidR="00150C2B" w:rsidRPr="00122588" w:rsidSect="009B0716">
          <w:headerReference w:type="default" r:id="rId54"/>
          <w:pgSz w:w="11906" w:h="16838"/>
          <w:pgMar w:top="567" w:right="567" w:bottom="567" w:left="1701" w:header="0" w:footer="0" w:gutter="0"/>
          <w:cols w:space="720"/>
          <w:noEndnote/>
          <w:docGrid w:linePitch="299"/>
        </w:sectPr>
      </w:pPr>
    </w:p>
    <w:p w:rsidR="00AD297B" w:rsidRPr="00527994" w:rsidRDefault="00AD297B" w:rsidP="009072FD">
      <w:pPr>
        <w:pStyle w:val="ConsPlusNormal"/>
        <w:jc w:val="right"/>
        <w:outlineLvl w:val="0"/>
        <w:rPr>
          <w:rFonts w:ascii="Times New Roman" w:hAnsi="Times New Roman" w:cs="Times New Roman"/>
          <w:sz w:val="28"/>
          <w:szCs w:val="28"/>
        </w:rPr>
      </w:pPr>
      <w:r w:rsidRPr="00527994">
        <w:rPr>
          <w:rFonts w:ascii="Times New Roman" w:hAnsi="Times New Roman" w:cs="Times New Roman"/>
          <w:sz w:val="28"/>
          <w:szCs w:val="28"/>
        </w:rPr>
        <w:lastRenderedPageBreak/>
        <w:t>Приложение N 1</w:t>
      </w:r>
    </w:p>
    <w:p w:rsidR="009072FD" w:rsidRPr="00527994" w:rsidRDefault="009072FD" w:rsidP="009072FD">
      <w:pPr>
        <w:pStyle w:val="ConsPlusNormal"/>
        <w:jc w:val="right"/>
        <w:rPr>
          <w:rFonts w:ascii="Times New Roman" w:hAnsi="Times New Roman" w:cs="Times New Roman"/>
          <w:sz w:val="28"/>
          <w:szCs w:val="28"/>
        </w:rPr>
      </w:pPr>
      <w:r w:rsidRPr="00527994">
        <w:rPr>
          <w:rFonts w:ascii="Times New Roman" w:hAnsi="Times New Roman" w:cs="Times New Roman"/>
          <w:sz w:val="28"/>
          <w:szCs w:val="28"/>
        </w:rPr>
        <w:t>к правилам</w:t>
      </w:r>
    </w:p>
    <w:p w:rsidR="009072FD" w:rsidRPr="00527994" w:rsidRDefault="009072FD" w:rsidP="009072FD">
      <w:pPr>
        <w:pStyle w:val="ConsPlusNormal"/>
        <w:jc w:val="right"/>
        <w:rPr>
          <w:rFonts w:ascii="Times New Roman" w:hAnsi="Times New Roman" w:cs="Times New Roman"/>
          <w:sz w:val="28"/>
          <w:szCs w:val="28"/>
        </w:rPr>
      </w:pPr>
      <w:r w:rsidRPr="00527994">
        <w:rPr>
          <w:rFonts w:ascii="Times New Roman" w:hAnsi="Times New Roman" w:cs="Times New Roman"/>
          <w:sz w:val="28"/>
          <w:szCs w:val="28"/>
        </w:rPr>
        <w:t>по благоустройству территорий</w:t>
      </w:r>
    </w:p>
    <w:p w:rsidR="009072FD" w:rsidRPr="00527994" w:rsidRDefault="00124870" w:rsidP="009072FD">
      <w:pPr>
        <w:pStyle w:val="ConsPlusNormal"/>
        <w:jc w:val="right"/>
        <w:rPr>
          <w:rFonts w:ascii="Times New Roman" w:hAnsi="Times New Roman" w:cs="Times New Roman"/>
          <w:sz w:val="28"/>
          <w:szCs w:val="28"/>
        </w:rPr>
      </w:pPr>
      <w:r>
        <w:rPr>
          <w:rFonts w:ascii="Times New Roman" w:hAnsi="Times New Roman" w:cs="Times New Roman"/>
          <w:sz w:val="28"/>
          <w:szCs w:val="28"/>
        </w:rPr>
        <w:t>Кирпильского</w:t>
      </w:r>
      <w:r w:rsidR="009072FD" w:rsidRPr="00527994">
        <w:rPr>
          <w:rFonts w:ascii="Times New Roman" w:hAnsi="Times New Roman" w:cs="Times New Roman"/>
          <w:sz w:val="28"/>
          <w:szCs w:val="28"/>
        </w:rPr>
        <w:t xml:space="preserve"> сельского поселения</w:t>
      </w:r>
    </w:p>
    <w:p w:rsidR="009072FD" w:rsidRPr="00527994" w:rsidRDefault="009072FD" w:rsidP="009072FD">
      <w:pPr>
        <w:pStyle w:val="ConsPlusNormal"/>
        <w:jc w:val="right"/>
        <w:outlineLvl w:val="0"/>
        <w:rPr>
          <w:rFonts w:ascii="Times New Roman" w:hAnsi="Times New Roman" w:cs="Times New Roman"/>
          <w:sz w:val="28"/>
          <w:szCs w:val="28"/>
        </w:rPr>
      </w:pPr>
    </w:p>
    <w:p w:rsidR="00AD297B" w:rsidRPr="00527994" w:rsidRDefault="00AD297B" w:rsidP="00AD297B">
      <w:pPr>
        <w:pStyle w:val="ConsPlusNormal"/>
        <w:jc w:val="center"/>
        <w:rPr>
          <w:rFonts w:ascii="Times New Roman" w:hAnsi="Times New Roman" w:cs="Times New Roman"/>
          <w:sz w:val="28"/>
          <w:szCs w:val="28"/>
        </w:rPr>
      </w:pPr>
      <w:r w:rsidRPr="00527994">
        <w:rPr>
          <w:rFonts w:ascii="Times New Roman" w:hAnsi="Times New Roman" w:cs="Times New Roman"/>
          <w:sz w:val="28"/>
          <w:szCs w:val="28"/>
        </w:rPr>
        <w:t>ОСНОВНЫЕ ТЕРМИНЫ И ОПРЕДЕЛЕНИЯ</w:t>
      </w:r>
    </w:p>
    <w:p w:rsidR="00AD297B" w:rsidRPr="00527994" w:rsidRDefault="00AD297B" w:rsidP="00AD297B">
      <w:pPr>
        <w:pStyle w:val="ConsPlusNormal"/>
        <w:ind w:firstLine="540"/>
        <w:jc w:val="both"/>
        <w:rPr>
          <w:rFonts w:ascii="Times New Roman" w:hAnsi="Times New Roman" w:cs="Times New Roman"/>
          <w:sz w:val="28"/>
          <w:szCs w:val="28"/>
        </w:rPr>
      </w:pP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 xml:space="preserve">Ассимиляционный потенциал (емкость) - </w:t>
      </w:r>
      <w:proofErr w:type="spellStart"/>
      <w:r w:rsidRPr="00527994">
        <w:rPr>
          <w:rFonts w:ascii="Times New Roman" w:hAnsi="Times New Roman" w:cs="Times New Roman"/>
          <w:sz w:val="28"/>
          <w:szCs w:val="28"/>
        </w:rPr>
        <w:t>самоочищающая</w:t>
      </w:r>
      <w:proofErr w:type="spellEnd"/>
      <w:r w:rsidRPr="00527994">
        <w:rPr>
          <w:rFonts w:ascii="Times New Roman" w:hAnsi="Times New Roman" w:cs="Times New Roman"/>
          <w:sz w:val="28"/>
          <w:szCs w:val="28"/>
        </w:rPr>
        <w:t xml:space="preserve"> способность экосистемы, показатель максимальной вместимости количества загрязняющих веществ, которое может быть за единицу времени накоплено, разрушено и выведено за пределы экосистемы без нарушения ее нормальной деятельности.</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Зональность (типичная зональность) - характеристики структуры растительности в зависимости от природно-географических условий территории.</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Крышное озеленение - использование кровель зданий и сооружений для создания на них архитектурно-ландшафтных объектов (газонов, цветников, садов, площадок с деревьями и кустами и пр.).</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Объемно-пространственная структура объектов ландшафтного искусства - метод или форма ландшафтной организации среды населенного пункта; типы объемно-пространственной структуры: закрытые (боскеты, массивы, рощи), открытые (поляны, лужайки, партеры, крупные цветники, площади, водоемы, плоскостные спортивные сооружения), полуоткрытые (рощи, группы, а также сочетания элементов закрытых и открытых структур).</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 Пешеходные зоны могут формироваться на эспланадах, пешеходных улицах, пешеходных частях площадей населенного пункта.</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Пешеходные улицы - это, как правило, исторически сложившиеся связи между ра</w:t>
      </w:r>
      <w:r w:rsidR="006E4DCD" w:rsidRPr="00527994">
        <w:rPr>
          <w:rFonts w:ascii="Times New Roman" w:hAnsi="Times New Roman" w:cs="Times New Roman"/>
          <w:sz w:val="28"/>
          <w:szCs w:val="28"/>
        </w:rPr>
        <w:t>зличными территориями</w:t>
      </w:r>
      <w:r w:rsidRPr="00527994">
        <w:rPr>
          <w:rFonts w:ascii="Times New Roman" w:hAnsi="Times New Roman" w:cs="Times New Roman"/>
          <w:sz w:val="28"/>
          <w:szCs w:val="28"/>
        </w:rPr>
        <w:t xml:space="preserve"> населенного пункта, закрытые для транспортного сообщения и приспособленные для пешеходного передвижения. Оптимальную протяженность пешеходных улиц рекомендуется устанавливать 800 - 1200 м, ширину исходя из двустороннего восприятия объектов - не менее 10 м и не более 30 м (оптимально 12 - 20 м).</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w:t>
      </w:r>
      <w:proofErr w:type="spellStart"/>
      <w:r w:rsidRPr="00527994">
        <w:rPr>
          <w:rFonts w:ascii="Times New Roman" w:hAnsi="Times New Roman" w:cs="Times New Roman"/>
          <w:sz w:val="28"/>
          <w:szCs w:val="28"/>
        </w:rPr>
        <w:t>приобъектные</w:t>
      </w:r>
      <w:proofErr w:type="spellEnd"/>
      <w:r w:rsidRPr="00527994">
        <w:rPr>
          <w:rFonts w:ascii="Times New Roman" w:hAnsi="Times New Roman" w:cs="Times New Roman"/>
          <w:sz w:val="28"/>
          <w:szCs w:val="28"/>
        </w:rPr>
        <w:t>).</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 xml:space="preserve">Рекреационный потенциал - способность территории обеспечивать определенное количество отдыхающих психофизиологическим комфортом и </w:t>
      </w:r>
      <w:r w:rsidRPr="00527994">
        <w:rPr>
          <w:rFonts w:ascii="Times New Roman" w:hAnsi="Times New Roman" w:cs="Times New Roman"/>
          <w:sz w:val="28"/>
          <w:szCs w:val="28"/>
        </w:rPr>
        <w:lastRenderedPageBreak/>
        <w:t>возможностью для отдыха (спортивно-укрепляющей деятельности) без деградации природной среды. Выражается числом людей (или человеко-дней) на единицу площади.</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Сомкнутость полога насаждений - отношение площади горизонтальной (вертикальной) проекции полога насаждений без просветов к площади горизонтальной (вертикальной) проекции всего полога, выражается в десятых долях единицы.</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Тактильное покрытие - покрытие с ощутимым изменением фактуры поверхностного слоя.</w:t>
      </w:r>
    </w:p>
    <w:p w:rsidR="00AD297B" w:rsidRPr="00527994" w:rsidRDefault="00AD297B" w:rsidP="00AD297B">
      <w:pPr>
        <w:pStyle w:val="ConsPlusNormal"/>
        <w:jc w:val="center"/>
        <w:outlineLvl w:val="1"/>
        <w:rPr>
          <w:rFonts w:ascii="Times New Roman" w:hAnsi="Times New Roman" w:cs="Times New Roman"/>
          <w:sz w:val="28"/>
          <w:szCs w:val="28"/>
        </w:rPr>
      </w:pPr>
      <w:r w:rsidRPr="00527994">
        <w:rPr>
          <w:rFonts w:ascii="Times New Roman" w:hAnsi="Times New Roman" w:cs="Times New Roman"/>
          <w:sz w:val="28"/>
          <w:szCs w:val="28"/>
        </w:rPr>
        <w:t>Термины и определения к приложению N 4</w:t>
      </w:r>
    </w:p>
    <w:p w:rsidR="00AD297B" w:rsidRPr="00527994" w:rsidRDefault="001D07FD" w:rsidP="00AD297B">
      <w:pPr>
        <w:pStyle w:val="ConsPlusNormal"/>
        <w:jc w:val="center"/>
        <w:rPr>
          <w:rFonts w:ascii="Times New Roman" w:hAnsi="Times New Roman" w:cs="Times New Roman"/>
          <w:sz w:val="28"/>
          <w:szCs w:val="28"/>
        </w:rPr>
      </w:pPr>
      <w:r w:rsidRPr="00527994">
        <w:rPr>
          <w:rFonts w:ascii="Times New Roman" w:hAnsi="Times New Roman" w:cs="Times New Roman"/>
          <w:sz w:val="28"/>
          <w:szCs w:val="28"/>
        </w:rPr>
        <w:t xml:space="preserve"> правил благоустройства территории</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Биологическое загрязнение почвы - вид и степень загрязнения почвы, при котором она теряет способность обеспечивать нормальное функционирование растительности.</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Грунт - субстрат, состоящий из минерального и органического вещества природного и антропогенного происхождения.</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Минимальный почвенный выдел - трехмерный фрагмент почвы, способный обеспечить полноценный жизненный цикл дерева.</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 xml:space="preserve">Плодородный слой - в естественных почвах это гумусовый горизонт. В </w:t>
      </w:r>
      <w:proofErr w:type="spellStart"/>
      <w:r w:rsidRPr="00527994">
        <w:rPr>
          <w:rFonts w:ascii="Times New Roman" w:hAnsi="Times New Roman" w:cs="Times New Roman"/>
          <w:sz w:val="28"/>
          <w:szCs w:val="28"/>
        </w:rPr>
        <w:t>урбоконструктоземах</w:t>
      </w:r>
      <w:proofErr w:type="spellEnd"/>
      <w:r w:rsidRPr="00527994">
        <w:rPr>
          <w:rFonts w:ascii="Times New Roman" w:hAnsi="Times New Roman" w:cs="Times New Roman"/>
          <w:sz w:val="28"/>
          <w:szCs w:val="28"/>
        </w:rPr>
        <w:t xml:space="preserve"> - слой (горизонт), состоящий из плодородного грунта мощностью до 20 см.</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 xml:space="preserve">Плодородный грунт - грунт, искусственно формируемый из минерального и органического материала и обладающий заданными физическими, химическими и биологическими свойствами или состоящий из нарушенного субстрата </w:t>
      </w:r>
      <w:proofErr w:type="spellStart"/>
      <w:r w:rsidRPr="00527994">
        <w:rPr>
          <w:rFonts w:ascii="Times New Roman" w:hAnsi="Times New Roman" w:cs="Times New Roman"/>
          <w:sz w:val="28"/>
          <w:szCs w:val="28"/>
        </w:rPr>
        <w:t>естественноприродных</w:t>
      </w:r>
      <w:proofErr w:type="spellEnd"/>
      <w:r w:rsidRPr="00527994">
        <w:rPr>
          <w:rFonts w:ascii="Times New Roman" w:hAnsi="Times New Roman" w:cs="Times New Roman"/>
          <w:sz w:val="28"/>
          <w:szCs w:val="28"/>
        </w:rPr>
        <w:t xml:space="preserve"> гумусовых горизонтов. В плодородном грунте не должно быть включений бытового и строительного мусора. Содержание физической глины (фракции &lt; 0,01 мм) - не менее 30 - 40%, содержание гумуса - 3 - 4%, </w:t>
      </w:r>
      <w:proofErr w:type="spellStart"/>
      <w:r w:rsidRPr="00527994">
        <w:rPr>
          <w:rFonts w:ascii="Times New Roman" w:hAnsi="Times New Roman" w:cs="Times New Roman"/>
          <w:sz w:val="28"/>
          <w:szCs w:val="28"/>
        </w:rPr>
        <w:t>pH</w:t>
      </w:r>
      <w:proofErr w:type="spellEnd"/>
      <w:r w:rsidRPr="00527994">
        <w:rPr>
          <w:rFonts w:ascii="Times New Roman" w:hAnsi="Times New Roman" w:cs="Times New Roman"/>
          <w:sz w:val="28"/>
          <w:szCs w:val="28"/>
        </w:rPr>
        <w:t xml:space="preserve"> - 5,5 - 7,0.</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Почвообразующий грунт - грунт, преобразуемый почвообразующими процессами и обладающий оптимальными свойствами для обеспечения жизнедеятельности растений.</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Приоритетный компонент загрязнения - вещество или биологический агент, подлежащий контролю в первую очередь.</w:t>
      </w:r>
    </w:p>
    <w:p w:rsidR="00AD297B" w:rsidRPr="00527994" w:rsidRDefault="00AD297B" w:rsidP="00AD297B">
      <w:pPr>
        <w:pStyle w:val="ConsPlusNormal"/>
        <w:ind w:firstLine="540"/>
        <w:jc w:val="both"/>
        <w:rPr>
          <w:rFonts w:ascii="Times New Roman" w:hAnsi="Times New Roman" w:cs="Times New Roman"/>
          <w:sz w:val="28"/>
          <w:szCs w:val="28"/>
        </w:rPr>
      </w:pPr>
      <w:r w:rsidRPr="00527994">
        <w:rPr>
          <w:rFonts w:ascii="Times New Roman" w:hAnsi="Times New Roman" w:cs="Times New Roman"/>
          <w:sz w:val="28"/>
          <w:szCs w:val="28"/>
        </w:rPr>
        <w:t>Санитарное состояние почвы - совокупность физико-химических и биологических свойств почвы, определяющих качество и степень ее безопасности в эпидемическом и гигиеническом отношении.</w:t>
      </w:r>
    </w:p>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527994" w:rsidRDefault="00527994" w:rsidP="00AD297B">
      <w:pPr>
        <w:pStyle w:val="ConsPlusNormal"/>
        <w:ind w:firstLine="540"/>
        <w:jc w:val="both"/>
      </w:pPr>
    </w:p>
    <w:p w:rsidR="00AD297B" w:rsidRPr="00527994" w:rsidRDefault="00AD297B" w:rsidP="00AD297B">
      <w:pPr>
        <w:pStyle w:val="ConsPlusNormal"/>
        <w:jc w:val="right"/>
        <w:outlineLvl w:val="0"/>
        <w:rPr>
          <w:rFonts w:ascii="Times New Roman" w:hAnsi="Times New Roman" w:cs="Times New Roman"/>
          <w:sz w:val="28"/>
          <w:szCs w:val="28"/>
        </w:rPr>
      </w:pPr>
      <w:r w:rsidRPr="00527994">
        <w:rPr>
          <w:rFonts w:ascii="Times New Roman" w:hAnsi="Times New Roman" w:cs="Times New Roman"/>
          <w:sz w:val="28"/>
          <w:szCs w:val="28"/>
        </w:rPr>
        <w:t>Приложение N 2</w:t>
      </w:r>
    </w:p>
    <w:p w:rsidR="009072FD" w:rsidRPr="00527994" w:rsidRDefault="009072FD" w:rsidP="009072FD">
      <w:pPr>
        <w:pStyle w:val="ConsPlusNormal"/>
        <w:jc w:val="right"/>
        <w:rPr>
          <w:rFonts w:ascii="Times New Roman" w:hAnsi="Times New Roman" w:cs="Times New Roman"/>
          <w:sz w:val="28"/>
          <w:szCs w:val="28"/>
        </w:rPr>
      </w:pPr>
      <w:r w:rsidRPr="00527994">
        <w:rPr>
          <w:rFonts w:ascii="Times New Roman" w:hAnsi="Times New Roman" w:cs="Times New Roman"/>
          <w:sz w:val="28"/>
          <w:szCs w:val="28"/>
        </w:rPr>
        <w:t>к правилам</w:t>
      </w:r>
    </w:p>
    <w:p w:rsidR="009072FD" w:rsidRPr="00527994" w:rsidRDefault="009072FD" w:rsidP="009072FD">
      <w:pPr>
        <w:pStyle w:val="ConsPlusNormal"/>
        <w:jc w:val="right"/>
        <w:rPr>
          <w:rFonts w:ascii="Times New Roman" w:hAnsi="Times New Roman" w:cs="Times New Roman"/>
          <w:sz w:val="28"/>
          <w:szCs w:val="28"/>
        </w:rPr>
      </w:pPr>
      <w:r w:rsidRPr="00527994">
        <w:rPr>
          <w:rFonts w:ascii="Times New Roman" w:hAnsi="Times New Roman" w:cs="Times New Roman"/>
          <w:sz w:val="28"/>
          <w:szCs w:val="28"/>
        </w:rPr>
        <w:t>по благоустройству территорий</w:t>
      </w:r>
    </w:p>
    <w:p w:rsidR="009072FD" w:rsidRPr="00527994" w:rsidRDefault="00124870" w:rsidP="009072FD">
      <w:pPr>
        <w:pStyle w:val="ConsPlusNormal"/>
        <w:jc w:val="right"/>
        <w:rPr>
          <w:rFonts w:ascii="Times New Roman" w:hAnsi="Times New Roman" w:cs="Times New Roman"/>
          <w:sz w:val="28"/>
          <w:szCs w:val="28"/>
        </w:rPr>
      </w:pPr>
      <w:r>
        <w:rPr>
          <w:rFonts w:ascii="Times New Roman" w:hAnsi="Times New Roman" w:cs="Times New Roman"/>
          <w:sz w:val="28"/>
          <w:szCs w:val="28"/>
        </w:rPr>
        <w:t>Кирпильского</w:t>
      </w:r>
      <w:r w:rsidR="009072FD" w:rsidRPr="00527994">
        <w:rPr>
          <w:rFonts w:ascii="Times New Roman" w:hAnsi="Times New Roman" w:cs="Times New Roman"/>
          <w:sz w:val="28"/>
          <w:szCs w:val="28"/>
        </w:rPr>
        <w:t xml:space="preserve"> сельского поселения</w:t>
      </w:r>
    </w:p>
    <w:p w:rsidR="009072FD" w:rsidRDefault="009072FD" w:rsidP="00AD297B">
      <w:pPr>
        <w:pStyle w:val="ConsPlusNormal"/>
        <w:jc w:val="right"/>
        <w:outlineLvl w:val="0"/>
      </w:pPr>
    </w:p>
    <w:p w:rsidR="00AD297B" w:rsidRDefault="00AD297B" w:rsidP="00AD297B">
      <w:pPr>
        <w:pStyle w:val="ConsPlusNormal"/>
        <w:ind w:firstLine="540"/>
        <w:jc w:val="both"/>
      </w:pPr>
    </w:p>
    <w:p w:rsidR="00AD297B" w:rsidRPr="00527994" w:rsidRDefault="00AD297B" w:rsidP="00AD297B">
      <w:pPr>
        <w:pStyle w:val="ConsPlusNormal"/>
        <w:jc w:val="center"/>
        <w:outlineLvl w:val="1"/>
        <w:rPr>
          <w:rFonts w:ascii="Times New Roman" w:hAnsi="Times New Roman" w:cs="Times New Roman"/>
          <w:sz w:val="28"/>
          <w:szCs w:val="28"/>
        </w:rPr>
      </w:pPr>
      <w:r w:rsidRPr="00527994">
        <w:rPr>
          <w:rFonts w:ascii="Times New Roman" w:hAnsi="Times New Roman" w:cs="Times New Roman"/>
          <w:sz w:val="28"/>
          <w:szCs w:val="28"/>
        </w:rPr>
        <w:t>РЕКОМЕНДУЕМЫЕ ПАРАМЕТРЫ</w:t>
      </w:r>
    </w:p>
    <w:p w:rsidR="00AD297B" w:rsidRPr="00527994" w:rsidRDefault="00AD297B" w:rsidP="00AD297B">
      <w:pPr>
        <w:pStyle w:val="ConsPlusNormal"/>
        <w:ind w:firstLine="540"/>
        <w:jc w:val="both"/>
        <w:rPr>
          <w:rFonts w:ascii="Times New Roman" w:hAnsi="Times New Roman" w:cs="Times New Roman"/>
          <w:sz w:val="28"/>
          <w:szCs w:val="28"/>
        </w:rPr>
      </w:pPr>
    </w:p>
    <w:p w:rsidR="00AD297B" w:rsidRPr="00527994" w:rsidRDefault="00AD297B" w:rsidP="00AD297B">
      <w:pPr>
        <w:pStyle w:val="ConsPlusNormal"/>
        <w:jc w:val="center"/>
        <w:outlineLvl w:val="2"/>
        <w:rPr>
          <w:rFonts w:ascii="Times New Roman" w:hAnsi="Times New Roman" w:cs="Times New Roman"/>
          <w:sz w:val="28"/>
          <w:szCs w:val="28"/>
        </w:rPr>
      </w:pPr>
      <w:r w:rsidRPr="00527994">
        <w:rPr>
          <w:rFonts w:ascii="Times New Roman" w:hAnsi="Times New Roman" w:cs="Times New Roman"/>
          <w:sz w:val="28"/>
          <w:szCs w:val="28"/>
        </w:rPr>
        <w:t xml:space="preserve">Таблица 1. Рекомендуемое размещение </w:t>
      </w:r>
      <w:proofErr w:type="spellStart"/>
      <w:r w:rsidRPr="00527994">
        <w:rPr>
          <w:rFonts w:ascii="Times New Roman" w:hAnsi="Times New Roman" w:cs="Times New Roman"/>
          <w:sz w:val="28"/>
          <w:szCs w:val="28"/>
        </w:rPr>
        <w:t>дождеприемных</w:t>
      </w:r>
      <w:proofErr w:type="spellEnd"/>
      <w:r w:rsidRPr="00527994">
        <w:rPr>
          <w:rFonts w:ascii="Times New Roman" w:hAnsi="Times New Roman" w:cs="Times New Roman"/>
          <w:sz w:val="28"/>
          <w:szCs w:val="28"/>
        </w:rPr>
        <w:t xml:space="preserve"> колодцев</w:t>
      </w:r>
    </w:p>
    <w:p w:rsidR="00AD297B" w:rsidRPr="00527994" w:rsidRDefault="00AD297B" w:rsidP="00AD297B">
      <w:pPr>
        <w:pStyle w:val="ConsPlusNormal"/>
        <w:jc w:val="center"/>
        <w:rPr>
          <w:rFonts w:ascii="Times New Roman" w:hAnsi="Times New Roman" w:cs="Times New Roman"/>
          <w:sz w:val="28"/>
          <w:szCs w:val="28"/>
        </w:rPr>
      </w:pPr>
      <w:r w:rsidRPr="00527994">
        <w:rPr>
          <w:rFonts w:ascii="Times New Roman" w:hAnsi="Times New Roman" w:cs="Times New Roman"/>
          <w:sz w:val="28"/>
          <w:szCs w:val="28"/>
        </w:rPr>
        <w:t>в лотках проезжих частей улиц и проездов</w:t>
      </w:r>
    </w:p>
    <w:p w:rsidR="00AD297B" w:rsidRDefault="00AD297B" w:rsidP="00AD297B">
      <w:pPr>
        <w:pStyle w:val="ConsPlusNormal"/>
        <w:ind w:firstLine="540"/>
        <w:jc w:val="both"/>
      </w:pPr>
    </w:p>
    <w:tbl>
      <w:tblPr>
        <w:tblStyle w:val="a4"/>
        <w:tblW w:w="0" w:type="auto"/>
        <w:tblLook w:val="04A0" w:firstRow="1" w:lastRow="0" w:firstColumn="1" w:lastColumn="0" w:noHBand="0" w:noVBand="1"/>
      </w:tblPr>
      <w:tblGrid>
        <w:gridCol w:w="5097"/>
        <w:gridCol w:w="5098"/>
      </w:tblGrid>
      <w:tr w:rsidR="00545995" w:rsidRPr="00545995" w:rsidTr="00545995">
        <w:tc>
          <w:tcPr>
            <w:tcW w:w="5097"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Уклон проезжей части улицы, промилле</w:t>
            </w:r>
          </w:p>
        </w:tc>
        <w:tc>
          <w:tcPr>
            <w:tcW w:w="5098"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 xml:space="preserve">Расстояние между </w:t>
            </w:r>
            <w:proofErr w:type="spellStart"/>
            <w:r w:rsidRPr="00545995">
              <w:rPr>
                <w:rFonts w:ascii="Times New Roman" w:hAnsi="Times New Roman" w:cs="Times New Roman"/>
                <w:sz w:val="28"/>
                <w:szCs w:val="28"/>
              </w:rPr>
              <w:t>дождеприемными</w:t>
            </w:r>
            <w:proofErr w:type="spellEnd"/>
            <w:r w:rsidRPr="00545995">
              <w:rPr>
                <w:rFonts w:ascii="Times New Roman" w:hAnsi="Times New Roman" w:cs="Times New Roman"/>
                <w:sz w:val="28"/>
                <w:szCs w:val="28"/>
              </w:rPr>
              <w:t xml:space="preserve"> колодцами, м</w:t>
            </w:r>
          </w:p>
        </w:tc>
      </w:tr>
      <w:tr w:rsidR="00545995" w:rsidRPr="00545995" w:rsidTr="00545995">
        <w:tc>
          <w:tcPr>
            <w:tcW w:w="5097"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 xml:space="preserve">До 4                        </w:t>
            </w:r>
          </w:p>
        </w:tc>
        <w:tc>
          <w:tcPr>
            <w:tcW w:w="5098"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50</w:t>
            </w:r>
          </w:p>
        </w:tc>
      </w:tr>
      <w:tr w:rsidR="00545995" w:rsidRPr="00545995" w:rsidTr="00545995">
        <w:tc>
          <w:tcPr>
            <w:tcW w:w="5097"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5-10</w:t>
            </w:r>
          </w:p>
        </w:tc>
        <w:tc>
          <w:tcPr>
            <w:tcW w:w="5098"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60-70</w:t>
            </w:r>
          </w:p>
        </w:tc>
      </w:tr>
      <w:tr w:rsidR="00545995" w:rsidRPr="00545995" w:rsidTr="00545995">
        <w:tc>
          <w:tcPr>
            <w:tcW w:w="5097"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10-30</w:t>
            </w:r>
          </w:p>
        </w:tc>
        <w:tc>
          <w:tcPr>
            <w:tcW w:w="5098"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70-80</w:t>
            </w:r>
          </w:p>
        </w:tc>
      </w:tr>
      <w:tr w:rsidR="00545995" w:rsidRPr="00545995" w:rsidTr="00545995">
        <w:tc>
          <w:tcPr>
            <w:tcW w:w="5097"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свыше 30</w:t>
            </w:r>
          </w:p>
        </w:tc>
        <w:tc>
          <w:tcPr>
            <w:tcW w:w="5098" w:type="dxa"/>
          </w:tcPr>
          <w:p w:rsidR="00545995" w:rsidRPr="00545995" w:rsidRDefault="00545995" w:rsidP="00AD297B">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Не более 60</w:t>
            </w:r>
          </w:p>
        </w:tc>
      </w:tr>
      <w:tr w:rsidR="00545995" w:rsidRPr="00545995" w:rsidTr="00545995">
        <w:tc>
          <w:tcPr>
            <w:tcW w:w="10195" w:type="dxa"/>
            <w:gridSpan w:val="2"/>
          </w:tcPr>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Примечание 1 - Пропускная способность одной горизонтальной водоприемной </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решетки определяется по формуле: при Н &lt;= 1,33 W/I Q = 1/5 IH </w:t>
            </w:r>
            <w:proofErr w:type="spellStart"/>
            <w:r w:rsidRPr="00545995">
              <w:rPr>
                <w:rFonts w:ascii="Times New Roman" w:hAnsi="Times New Roman" w:cs="Times New Roman"/>
                <w:sz w:val="28"/>
                <w:szCs w:val="28"/>
              </w:rPr>
              <w:t>куб.м</w:t>
            </w:r>
            <w:proofErr w:type="spellEnd"/>
            <w:r w:rsidRPr="00545995">
              <w:rPr>
                <w:rFonts w:ascii="Times New Roman" w:hAnsi="Times New Roman" w:cs="Times New Roman"/>
                <w:sz w:val="28"/>
                <w:szCs w:val="28"/>
              </w:rPr>
              <w:t xml:space="preserve">/с,  </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при </w:t>
            </w:r>
            <w:proofErr w:type="gramStart"/>
            <w:r w:rsidRPr="00545995">
              <w:rPr>
                <w:rFonts w:ascii="Times New Roman" w:hAnsi="Times New Roman" w:cs="Times New Roman"/>
                <w:sz w:val="28"/>
                <w:szCs w:val="28"/>
              </w:rPr>
              <w:t>Н &gt;</w:t>
            </w:r>
            <w:proofErr w:type="gramEnd"/>
            <w:r w:rsidRPr="00545995">
              <w:rPr>
                <w:rFonts w:ascii="Times New Roman" w:hAnsi="Times New Roman" w:cs="Times New Roman"/>
                <w:sz w:val="28"/>
                <w:szCs w:val="28"/>
              </w:rPr>
              <w:t xml:space="preserve">= 1,33 W/I Q = 2W H </w:t>
            </w:r>
            <w:proofErr w:type="spellStart"/>
            <w:r w:rsidRPr="00545995">
              <w:rPr>
                <w:rFonts w:ascii="Times New Roman" w:hAnsi="Times New Roman" w:cs="Times New Roman"/>
                <w:sz w:val="28"/>
                <w:szCs w:val="28"/>
              </w:rPr>
              <w:t>куб.м</w:t>
            </w:r>
            <w:proofErr w:type="spellEnd"/>
            <w:r w:rsidRPr="00545995">
              <w:rPr>
                <w:rFonts w:ascii="Times New Roman" w:hAnsi="Times New Roman" w:cs="Times New Roman"/>
                <w:sz w:val="28"/>
                <w:szCs w:val="28"/>
              </w:rPr>
              <w:t xml:space="preserve">/с, где: Н - полный напор, равный        </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Н  + V/2; Н  - глубина потока воды на подходе к решетке, м; V - скорость</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 1         1                                                             </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подхода воды, м/с; W - площадь всех отверстий решетки, </w:t>
            </w:r>
            <w:proofErr w:type="spellStart"/>
            <w:r w:rsidRPr="00545995">
              <w:rPr>
                <w:rFonts w:ascii="Times New Roman" w:hAnsi="Times New Roman" w:cs="Times New Roman"/>
                <w:sz w:val="28"/>
                <w:szCs w:val="28"/>
              </w:rPr>
              <w:t>кв.м</w:t>
            </w:r>
            <w:proofErr w:type="spellEnd"/>
            <w:r w:rsidRPr="00545995">
              <w:rPr>
                <w:rFonts w:ascii="Times New Roman" w:hAnsi="Times New Roman" w:cs="Times New Roman"/>
                <w:sz w:val="28"/>
                <w:szCs w:val="28"/>
              </w:rPr>
              <w:t xml:space="preserve">; I - длина   </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водосливного фронта, м, равная периметру решетки, а при примыкании       </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решетки одной стороной к бортику лотка - сумма длин трех ее сторон.      </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                                                                         </w:t>
            </w:r>
          </w:p>
          <w:p w:rsidR="00545995" w:rsidRPr="00545995" w:rsidRDefault="00545995" w:rsidP="00545995">
            <w:pPr>
              <w:pStyle w:val="ConsPlusCell"/>
              <w:jc w:val="both"/>
              <w:rPr>
                <w:rFonts w:ascii="Times New Roman" w:hAnsi="Times New Roman" w:cs="Times New Roman"/>
                <w:sz w:val="28"/>
                <w:szCs w:val="28"/>
              </w:rPr>
            </w:pPr>
            <w:r w:rsidRPr="00545995">
              <w:rPr>
                <w:rFonts w:ascii="Times New Roman" w:hAnsi="Times New Roman" w:cs="Times New Roman"/>
                <w:sz w:val="28"/>
                <w:szCs w:val="28"/>
              </w:rPr>
              <w:t xml:space="preserve">Примечание 2 - в населенных пунктах с дождливым климатом расстояния      </w:t>
            </w:r>
          </w:p>
          <w:p w:rsidR="00545995" w:rsidRPr="00545995" w:rsidRDefault="00545995" w:rsidP="00545995">
            <w:pPr>
              <w:pStyle w:val="ConsPlusNormal"/>
              <w:jc w:val="both"/>
              <w:rPr>
                <w:rFonts w:ascii="Times New Roman" w:hAnsi="Times New Roman" w:cs="Times New Roman"/>
                <w:sz w:val="28"/>
                <w:szCs w:val="28"/>
              </w:rPr>
            </w:pPr>
            <w:r w:rsidRPr="00545995">
              <w:rPr>
                <w:rFonts w:ascii="Times New Roman" w:hAnsi="Times New Roman" w:cs="Times New Roman"/>
                <w:sz w:val="28"/>
                <w:szCs w:val="28"/>
              </w:rPr>
              <w:t xml:space="preserve">могут уточняться на основании местных данных метеонаблюдений             </w:t>
            </w:r>
          </w:p>
        </w:tc>
      </w:tr>
    </w:tbl>
    <w:p w:rsidR="00545995" w:rsidRDefault="00545995" w:rsidP="00AD297B">
      <w:pPr>
        <w:pStyle w:val="ConsPlusNormal"/>
        <w:ind w:firstLine="540"/>
        <w:jc w:val="both"/>
      </w:pPr>
    </w:p>
    <w:p w:rsidR="00AD297B" w:rsidRDefault="00AD297B" w:rsidP="00AD297B">
      <w:pPr>
        <w:pStyle w:val="ConsPlusNormal"/>
        <w:ind w:firstLine="540"/>
        <w:jc w:val="both"/>
      </w:pPr>
    </w:p>
    <w:p w:rsidR="00AD297B" w:rsidRPr="00545995" w:rsidRDefault="00AD297B" w:rsidP="00AD297B">
      <w:pPr>
        <w:pStyle w:val="ConsPlusNormal"/>
        <w:jc w:val="center"/>
        <w:outlineLvl w:val="2"/>
        <w:rPr>
          <w:rFonts w:ascii="Times New Roman" w:hAnsi="Times New Roman" w:cs="Times New Roman"/>
          <w:sz w:val="28"/>
          <w:szCs w:val="28"/>
        </w:rPr>
      </w:pPr>
      <w:r w:rsidRPr="00545995">
        <w:rPr>
          <w:rFonts w:ascii="Times New Roman" w:hAnsi="Times New Roman" w:cs="Times New Roman"/>
          <w:sz w:val="28"/>
          <w:szCs w:val="28"/>
        </w:rPr>
        <w:t xml:space="preserve">Таблица 2. Размеры </w:t>
      </w:r>
      <w:proofErr w:type="spellStart"/>
      <w:r w:rsidRPr="00545995">
        <w:rPr>
          <w:rFonts w:ascii="Times New Roman" w:hAnsi="Times New Roman" w:cs="Times New Roman"/>
          <w:sz w:val="28"/>
          <w:szCs w:val="28"/>
        </w:rPr>
        <w:t>комов</w:t>
      </w:r>
      <w:proofErr w:type="spellEnd"/>
      <w:r w:rsidRPr="00545995">
        <w:rPr>
          <w:rFonts w:ascii="Times New Roman" w:hAnsi="Times New Roman" w:cs="Times New Roman"/>
          <w:sz w:val="28"/>
          <w:szCs w:val="28"/>
        </w:rPr>
        <w:t>, ям, траншей</w:t>
      </w:r>
    </w:p>
    <w:p w:rsidR="00AD297B" w:rsidRDefault="00AD297B" w:rsidP="00AD297B">
      <w:pPr>
        <w:pStyle w:val="ConsPlusNormal"/>
        <w:jc w:val="center"/>
        <w:rPr>
          <w:rFonts w:ascii="Times New Roman" w:hAnsi="Times New Roman" w:cs="Times New Roman"/>
          <w:sz w:val="28"/>
          <w:szCs w:val="28"/>
        </w:rPr>
      </w:pPr>
      <w:r w:rsidRPr="00545995">
        <w:rPr>
          <w:rFonts w:ascii="Times New Roman" w:hAnsi="Times New Roman" w:cs="Times New Roman"/>
          <w:sz w:val="28"/>
          <w:szCs w:val="28"/>
        </w:rPr>
        <w:t>для посадки деревьев и кустарников</w:t>
      </w:r>
    </w:p>
    <w:tbl>
      <w:tblPr>
        <w:tblStyle w:val="a4"/>
        <w:tblW w:w="0" w:type="auto"/>
        <w:tblLook w:val="04A0" w:firstRow="1" w:lastRow="0" w:firstColumn="1" w:lastColumn="0" w:noHBand="0" w:noVBand="1"/>
      </w:tblPr>
      <w:tblGrid>
        <w:gridCol w:w="1965"/>
        <w:gridCol w:w="1185"/>
        <w:gridCol w:w="814"/>
        <w:gridCol w:w="1770"/>
        <w:gridCol w:w="1186"/>
        <w:gridCol w:w="1175"/>
        <w:gridCol w:w="1050"/>
        <w:gridCol w:w="1050"/>
      </w:tblGrid>
      <w:tr w:rsidR="001B7517" w:rsidTr="001B7517">
        <w:tc>
          <w:tcPr>
            <w:tcW w:w="1965" w:type="dxa"/>
            <w:vMerge w:val="restart"/>
          </w:tcPr>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посадок</w:t>
            </w:r>
          </w:p>
          <w:p w:rsidR="001B7517" w:rsidRDefault="001B7517" w:rsidP="00AD297B">
            <w:pPr>
              <w:pStyle w:val="ConsPlusNormal"/>
              <w:jc w:val="center"/>
            </w:pPr>
          </w:p>
          <w:p w:rsidR="001B7517" w:rsidRDefault="001B7517" w:rsidP="00AD297B">
            <w:pPr>
              <w:pStyle w:val="ConsPlusNormal"/>
              <w:jc w:val="center"/>
              <w:rPr>
                <w:rFonts w:ascii="Times New Roman" w:hAnsi="Times New Roman" w:cs="Times New Roman"/>
                <w:sz w:val="28"/>
                <w:szCs w:val="28"/>
              </w:rPr>
            </w:pPr>
          </w:p>
        </w:tc>
        <w:tc>
          <w:tcPr>
            <w:tcW w:w="1185" w:type="dxa"/>
            <w:vMerge w:val="restart"/>
          </w:tcPr>
          <w:p w:rsidR="001B7517" w:rsidRDefault="001B7517" w:rsidP="00AD297B">
            <w:pPr>
              <w:pStyle w:val="ConsPlusNormal"/>
              <w:jc w:val="center"/>
              <w:rPr>
                <w:rFonts w:ascii="Times New Roman" w:hAnsi="Times New Roman" w:cs="Times New Roman"/>
                <w:sz w:val="28"/>
                <w:szCs w:val="28"/>
              </w:rPr>
            </w:pPr>
            <w:r>
              <w:t xml:space="preserve">Объем кома, </w:t>
            </w:r>
            <w:proofErr w:type="spellStart"/>
            <w:r>
              <w:t>куб.м</w:t>
            </w:r>
            <w:proofErr w:type="spellEnd"/>
          </w:p>
          <w:p w:rsidR="001B7517" w:rsidRDefault="001B7517"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p>
        </w:tc>
        <w:tc>
          <w:tcPr>
            <w:tcW w:w="814" w:type="dxa"/>
            <w:vMerge w:val="restart"/>
          </w:tcPr>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Ед.</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Изм.</w:t>
            </w:r>
          </w:p>
          <w:p w:rsidR="001B7517" w:rsidRDefault="001B7517"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p>
        </w:tc>
        <w:tc>
          <w:tcPr>
            <w:tcW w:w="1770" w:type="dxa"/>
            <w:vMerge w:val="restart"/>
          </w:tcPr>
          <w:p w:rsidR="001B7517" w:rsidRDefault="001B7517" w:rsidP="00AD297B">
            <w:pPr>
              <w:pStyle w:val="ConsPlusNormal"/>
              <w:jc w:val="center"/>
              <w:rPr>
                <w:rFonts w:ascii="Times New Roman" w:hAnsi="Times New Roman" w:cs="Times New Roman"/>
                <w:sz w:val="28"/>
                <w:szCs w:val="28"/>
              </w:rPr>
            </w:pPr>
            <w:r>
              <w:t>Размер посадочных ям, м</w:t>
            </w:r>
          </w:p>
          <w:p w:rsidR="001B7517" w:rsidRDefault="001B7517" w:rsidP="00AD297B">
            <w:pPr>
              <w:pStyle w:val="ConsPlusNormal"/>
              <w:jc w:val="center"/>
            </w:pPr>
          </w:p>
          <w:p w:rsidR="001B7517" w:rsidRDefault="001B7517" w:rsidP="00AD297B">
            <w:pPr>
              <w:pStyle w:val="ConsPlusNormal"/>
              <w:jc w:val="center"/>
              <w:rPr>
                <w:rFonts w:ascii="Times New Roman" w:hAnsi="Times New Roman" w:cs="Times New Roman"/>
                <w:sz w:val="28"/>
                <w:szCs w:val="28"/>
              </w:rPr>
            </w:pPr>
          </w:p>
        </w:tc>
        <w:tc>
          <w:tcPr>
            <w:tcW w:w="1186" w:type="dxa"/>
            <w:vMerge w:val="restart"/>
          </w:tcPr>
          <w:p w:rsidR="001B7517" w:rsidRDefault="001B7517" w:rsidP="00AD297B">
            <w:pPr>
              <w:pStyle w:val="ConsPlusNormal"/>
              <w:jc w:val="center"/>
              <w:rPr>
                <w:rFonts w:ascii="Times New Roman" w:hAnsi="Times New Roman" w:cs="Times New Roman"/>
                <w:sz w:val="28"/>
                <w:szCs w:val="28"/>
              </w:rPr>
            </w:pPr>
            <w:r>
              <w:t xml:space="preserve">Объем ямы, </w:t>
            </w:r>
            <w:proofErr w:type="spellStart"/>
            <w:r>
              <w:t>кв.м</w:t>
            </w:r>
            <w:proofErr w:type="spellEnd"/>
          </w:p>
          <w:p w:rsidR="001B7517" w:rsidRDefault="001B7517" w:rsidP="00AD297B">
            <w:pPr>
              <w:pStyle w:val="ConsPlusNormal"/>
              <w:jc w:val="center"/>
            </w:pPr>
          </w:p>
          <w:p w:rsidR="001B7517" w:rsidRDefault="001B7517" w:rsidP="00AD297B">
            <w:pPr>
              <w:pStyle w:val="ConsPlusNormal"/>
              <w:jc w:val="center"/>
              <w:rPr>
                <w:rFonts w:ascii="Times New Roman" w:hAnsi="Times New Roman" w:cs="Times New Roman"/>
                <w:sz w:val="28"/>
                <w:szCs w:val="28"/>
              </w:rPr>
            </w:pPr>
          </w:p>
        </w:tc>
        <w:tc>
          <w:tcPr>
            <w:tcW w:w="1175" w:type="dxa"/>
            <w:vMerge w:val="restart"/>
          </w:tcPr>
          <w:p w:rsidR="001B7517" w:rsidRDefault="001B7517" w:rsidP="00AD297B">
            <w:pPr>
              <w:pStyle w:val="ConsPlusNormal"/>
              <w:jc w:val="center"/>
              <w:rPr>
                <w:rFonts w:ascii="Times New Roman" w:hAnsi="Times New Roman" w:cs="Times New Roman"/>
                <w:sz w:val="28"/>
                <w:szCs w:val="28"/>
              </w:rPr>
            </w:pPr>
            <w:proofErr w:type="spellStart"/>
            <w:r>
              <w:t>Площ</w:t>
            </w:r>
            <w:proofErr w:type="spellEnd"/>
            <w:r>
              <w:t xml:space="preserve">. ямы, </w:t>
            </w:r>
            <w:proofErr w:type="spellStart"/>
            <w:r>
              <w:t>кв.м</w:t>
            </w:r>
            <w:proofErr w:type="spellEnd"/>
          </w:p>
          <w:p w:rsidR="001B7517" w:rsidRDefault="001B7517" w:rsidP="00AD297B">
            <w:pPr>
              <w:pStyle w:val="ConsPlusNormal"/>
              <w:jc w:val="center"/>
            </w:pPr>
          </w:p>
          <w:p w:rsidR="001B7517" w:rsidRDefault="001B7517" w:rsidP="00AD297B">
            <w:pPr>
              <w:pStyle w:val="ConsPlusNormal"/>
              <w:jc w:val="center"/>
              <w:rPr>
                <w:rFonts w:ascii="Times New Roman" w:hAnsi="Times New Roman" w:cs="Times New Roman"/>
                <w:sz w:val="28"/>
                <w:szCs w:val="28"/>
              </w:rPr>
            </w:pPr>
          </w:p>
        </w:tc>
        <w:tc>
          <w:tcPr>
            <w:tcW w:w="2100" w:type="dxa"/>
            <w:gridSpan w:val="2"/>
          </w:tcPr>
          <w:p w:rsidR="001B7517" w:rsidRDefault="001B7517" w:rsidP="00AD297B">
            <w:pPr>
              <w:pStyle w:val="ConsPlusNormal"/>
              <w:jc w:val="center"/>
              <w:rPr>
                <w:rFonts w:ascii="Times New Roman" w:hAnsi="Times New Roman" w:cs="Times New Roman"/>
                <w:sz w:val="28"/>
                <w:szCs w:val="28"/>
              </w:rPr>
            </w:pPr>
            <w:r>
              <w:t>Расход растительной земли при   замене</w:t>
            </w:r>
          </w:p>
        </w:tc>
      </w:tr>
      <w:tr w:rsidR="001B7517" w:rsidTr="001B7517">
        <w:trPr>
          <w:trHeight w:val="679"/>
        </w:trPr>
        <w:tc>
          <w:tcPr>
            <w:tcW w:w="1965" w:type="dxa"/>
            <w:vMerge/>
          </w:tcPr>
          <w:p w:rsidR="001B7517" w:rsidRDefault="001B7517" w:rsidP="00AD297B">
            <w:pPr>
              <w:pStyle w:val="ConsPlusNormal"/>
              <w:jc w:val="center"/>
              <w:rPr>
                <w:rFonts w:ascii="Times New Roman" w:hAnsi="Times New Roman" w:cs="Times New Roman"/>
                <w:sz w:val="28"/>
                <w:szCs w:val="28"/>
              </w:rPr>
            </w:pPr>
          </w:p>
        </w:tc>
        <w:tc>
          <w:tcPr>
            <w:tcW w:w="1185" w:type="dxa"/>
            <w:vMerge/>
          </w:tcPr>
          <w:p w:rsidR="001B7517" w:rsidRDefault="001B7517" w:rsidP="00AD297B">
            <w:pPr>
              <w:pStyle w:val="ConsPlusNormal"/>
              <w:jc w:val="center"/>
              <w:rPr>
                <w:rFonts w:ascii="Times New Roman" w:hAnsi="Times New Roman" w:cs="Times New Roman"/>
                <w:sz w:val="28"/>
                <w:szCs w:val="28"/>
              </w:rPr>
            </w:pPr>
          </w:p>
        </w:tc>
        <w:tc>
          <w:tcPr>
            <w:tcW w:w="814" w:type="dxa"/>
            <w:vMerge/>
          </w:tcPr>
          <w:p w:rsidR="001B7517" w:rsidRDefault="001B7517" w:rsidP="00AD297B">
            <w:pPr>
              <w:pStyle w:val="ConsPlusNormal"/>
              <w:jc w:val="center"/>
              <w:rPr>
                <w:rFonts w:ascii="Times New Roman" w:hAnsi="Times New Roman" w:cs="Times New Roman"/>
                <w:sz w:val="28"/>
                <w:szCs w:val="28"/>
              </w:rPr>
            </w:pPr>
          </w:p>
        </w:tc>
        <w:tc>
          <w:tcPr>
            <w:tcW w:w="1770" w:type="dxa"/>
            <w:vMerge/>
          </w:tcPr>
          <w:p w:rsidR="001B7517" w:rsidRDefault="001B7517" w:rsidP="00AD297B">
            <w:pPr>
              <w:pStyle w:val="ConsPlusNormal"/>
              <w:jc w:val="center"/>
              <w:rPr>
                <w:rFonts w:ascii="Times New Roman" w:hAnsi="Times New Roman" w:cs="Times New Roman"/>
                <w:sz w:val="28"/>
                <w:szCs w:val="28"/>
              </w:rPr>
            </w:pPr>
          </w:p>
        </w:tc>
        <w:tc>
          <w:tcPr>
            <w:tcW w:w="1186" w:type="dxa"/>
            <w:vMerge/>
          </w:tcPr>
          <w:p w:rsidR="001B7517" w:rsidRDefault="001B7517" w:rsidP="00AD297B">
            <w:pPr>
              <w:pStyle w:val="ConsPlusNormal"/>
              <w:jc w:val="center"/>
              <w:rPr>
                <w:rFonts w:ascii="Times New Roman" w:hAnsi="Times New Roman" w:cs="Times New Roman"/>
                <w:sz w:val="28"/>
                <w:szCs w:val="28"/>
              </w:rPr>
            </w:pPr>
          </w:p>
        </w:tc>
        <w:tc>
          <w:tcPr>
            <w:tcW w:w="1175" w:type="dxa"/>
            <w:vMerge/>
          </w:tcPr>
          <w:p w:rsidR="001B7517" w:rsidRDefault="001B7517" w:rsidP="00AD297B">
            <w:pPr>
              <w:pStyle w:val="ConsPlusNormal"/>
              <w:jc w:val="center"/>
              <w:rPr>
                <w:rFonts w:ascii="Times New Roman" w:hAnsi="Times New Roman" w:cs="Times New Roman"/>
                <w:sz w:val="28"/>
                <w:szCs w:val="28"/>
              </w:rPr>
            </w:pPr>
          </w:p>
        </w:tc>
        <w:tc>
          <w:tcPr>
            <w:tcW w:w="1050" w:type="dxa"/>
            <w:vMerge w:val="restart"/>
          </w:tcPr>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c>
          <w:tcPr>
            <w:tcW w:w="1050" w:type="dxa"/>
            <w:vMerge w:val="restart"/>
          </w:tcPr>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1B7517" w:rsidTr="001B7517">
        <w:trPr>
          <w:trHeight w:val="230"/>
        </w:trPr>
        <w:tc>
          <w:tcPr>
            <w:tcW w:w="1965" w:type="dxa"/>
            <w:vMerge w:val="restart"/>
          </w:tcPr>
          <w:p w:rsidR="001B7517" w:rsidRDefault="001B7517" w:rsidP="001B7517">
            <w:pPr>
              <w:pStyle w:val="ConsPlusNormal"/>
              <w:jc w:val="center"/>
            </w:pPr>
          </w:p>
          <w:p w:rsidR="001B7517" w:rsidRDefault="001B7517" w:rsidP="001B7517">
            <w:pPr>
              <w:pStyle w:val="ConsPlusNormal"/>
              <w:jc w:val="center"/>
            </w:pPr>
            <w:r>
              <w:t xml:space="preserve">Саженцы </w:t>
            </w:r>
            <w:proofErr w:type="gramStart"/>
            <w:r>
              <w:t>без  кома</w:t>
            </w:r>
            <w:proofErr w:type="gramEnd"/>
            <w:r>
              <w:t xml:space="preserve">: хвойные лиственные   Для деревьев с    комом:    </w:t>
            </w:r>
          </w:p>
          <w:p w:rsidR="001B7517" w:rsidRDefault="001B7517" w:rsidP="001B7517">
            <w:pPr>
              <w:pStyle w:val="ConsPlusNormal"/>
              <w:jc w:val="center"/>
            </w:pPr>
            <w:r>
              <w:t xml:space="preserve">0,8 x 0,8 x 0,5  </w:t>
            </w:r>
          </w:p>
          <w:p w:rsidR="001B7517" w:rsidRDefault="001B7517" w:rsidP="001B7517">
            <w:pPr>
              <w:pStyle w:val="ConsPlusNormal"/>
              <w:jc w:val="center"/>
            </w:pPr>
            <w:r>
              <w:t>1,0 x 1,0 x 0,6</w:t>
            </w:r>
          </w:p>
          <w:p w:rsidR="001B7517" w:rsidRDefault="001B7517" w:rsidP="001B7517">
            <w:pPr>
              <w:pStyle w:val="ConsPlusNormal"/>
              <w:jc w:val="center"/>
            </w:pPr>
            <w:r>
              <w:t xml:space="preserve">1,3 x 1,3 x 0,6    </w:t>
            </w:r>
          </w:p>
          <w:p w:rsidR="001B7517" w:rsidRDefault="001B7517" w:rsidP="001B7517">
            <w:pPr>
              <w:pStyle w:val="ConsPlusNormal"/>
              <w:jc w:val="center"/>
            </w:pPr>
            <w:r>
              <w:t xml:space="preserve">1,5 x 1,5 x 0,6  </w:t>
            </w:r>
          </w:p>
          <w:p w:rsidR="001B7517" w:rsidRDefault="001B7517" w:rsidP="001B7517">
            <w:pPr>
              <w:pStyle w:val="ConsPlusNormal"/>
              <w:jc w:val="center"/>
            </w:pPr>
            <w:r>
              <w:t>1,7 x 1,7 x 0,6</w:t>
            </w:r>
          </w:p>
          <w:p w:rsidR="001B7517" w:rsidRDefault="001B7517" w:rsidP="001B7517">
            <w:pPr>
              <w:pStyle w:val="ConsPlusNormal"/>
              <w:jc w:val="center"/>
            </w:pPr>
            <w:r>
              <w:t xml:space="preserve">2,0 x 2,0 x 0,6   </w:t>
            </w:r>
          </w:p>
        </w:tc>
        <w:tc>
          <w:tcPr>
            <w:tcW w:w="1185" w:type="dxa"/>
            <w:vMerge w:val="restart"/>
          </w:tcPr>
          <w:p w:rsidR="001B7517" w:rsidRDefault="001B7517" w:rsidP="001B7517">
            <w:pPr>
              <w:pStyle w:val="ConsPlusNormal"/>
              <w:rPr>
                <w:rFonts w:ascii="Times New Roman" w:hAnsi="Times New Roman" w:cs="Times New Roman"/>
                <w:sz w:val="28"/>
                <w:szCs w:val="28"/>
              </w:rPr>
            </w:pPr>
            <w:r>
              <w:rPr>
                <w:rFonts w:ascii="Times New Roman" w:hAnsi="Times New Roman" w:cs="Times New Roman"/>
                <w:sz w:val="28"/>
                <w:szCs w:val="28"/>
              </w:rPr>
              <w:t>-</w:t>
            </w:r>
          </w:p>
          <w:p w:rsidR="001B7517" w:rsidRDefault="001B7517" w:rsidP="001B7517">
            <w:pPr>
              <w:pStyle w:val="ConsPlusNormal"/>
              <w:jc w:val="center"/>
              <w:rPr>
                <w:rFonts w:ascii="Times New Roman" w:hAnsi="Times New Roman" w:cs="Times New Roman"/>
                <w:sz w:val="28"/>
                <w:szCs w:val="28"/>
              </w:rPr>
            </w:pPr>
            <w:r>
              <w:rPr>
                <w:rFonts w:ascii="Times New Roman" w:hAnsi="Times New Roman" w:cs="Times New Roman"/>
                <w:sz w:val="28"/>
                <w:szCs w:val="28"/>
              </w:rPr>
              <w:t>-</w:t>
            </w:r>
          </w:p>
          <w:p w:rsidR="001B7517" w:rsidRDefault="001B7517" w:rsidP="001B7517">
            <w:pPr>
              <w:pStyle w:val="ConsPlusNormal"/>
              <w:jc w:val="center"/>
              <w:rPr>
                <w:rFonts w:ascii="Times New Roman" w:hAnsi="Times New Roman" w:cs="Times New Roman"/>
                <w:sz w:val="28"/>
                <w:szCs w:val="28"/>
              </w:rPr>
            </w:pPr>
          </w:p>
          <w:p w:rsidR="001B7517" w:rsidRDefault="001B7517" w:rsidP="001B7517">
            <w:pPr>
              <w:pStyle w:val="ConsPlusNormal"/>
              <w:jc w:val="center"/>
            </w:pPr>
          </w:p>
          <w:p w:rsidR="001B7517" w:rsidRDefault="001B7517" w:rsidP="001B7517">
            <w:pPr>
              <w:pStyle w:val="ConsPlusNormal"/>
              <w:jc w:val="center"/>
            </w:pPr>
            <w:r>
              <w:t>0,25</w:t>
            </w:r>
          </w:p>
          <w:p w:rsidR="001B7517" w:rsidRDefault="001B7517" w:rsidP="001B7517">
            <w:pPr>
              <w:pStyle w:val="ConsPlusNormal"/>
              <w:jc w:val="center"/>
            </w:pPr>
            <w:r>
              <w:t xml:space="preserve">0,6  </w:t>
            </w:r>
          </w:p>
          <w:p w:rsidR="001B7517" w:rsidRDefault="001B7517" w:rsidP="001B7517">
            <w:pPr>
              <w:pStyle w:val="ConsPlusNormal"/>
              <w:jc w:val="center"/>
              <w:rPr>
                <w:rFonts w:ascii="Times New Roman" w:hAnsi="Times New Roman" w:cs="Times New Roman"/>
                <w:sz w:val="28"/>
                <w:szCs w:val="28"/>
              </w:rPr>
            </w:pPr>
            <w:r>
              <w:t>1,01</w:t>
            </w:r>
          </w:p>
          <w:p w:rsidR="001B7517" w:rsidRDefault="001B7517" w:rsidP="001B7517">
            <w:pPr>
              <w:pStyle w:val="ConsPlusNormal"/>
              <w:jc w:val="center"/>
              <w:rPr>
                <w:rFonts w:ascii="Times New Roman" w:hAnsi="Times New Roman" w:cs="Times New Roman"/>
                <w:sz w:val="28"/>
                <w:szCs w:val="28"/>
              </w:rPr>
            </w:pPr>
            <w:r>
              <w:t>1,46</w:t>
            </w:r>
          </w:p>
          <w:p w:rsidR="001B7517" w:rsidRDefault="001B7517" w:rsidP="001B7517">
            <w:pPr>
              <w:pStyle w:val="ConsPlusNormal"/>
              <w:jc w:val="center"/>
            </w:pPr>
            <w:r>
              <w:t>1,88</w:t>
            </w:r>
          </w:p>
          <w:p w:rsidR="001B7517" w:rsidRDefault="001B7517" w:rsidP="001B7517">
            <w:pPr>
              <w:pStyle w:val="ConsPlusNormal"/>
              <w:jc w:val="center"/>
              <w:rPr>
                <w:rFonts w:ascii="Times New Roman" w:hAnsi="Times New Roman" w:cs="Times New Roman"/>
                <w:sz w:val="28"/>
                <w:szCs w:val="28"/>
              </w:rPr>
            </w:pPr>
            <w:r>
              <w:t>3,20</w:t>
            </w:r>
          </w:p>
        </w:tc>
        <w:tc>
          <w:tcPr>
            <w:tcW w:w="814" w:type="dxa"/>
            <w:vMerge w:val="restart"/>
          </w:tcPr>
          <w:p w:rsidR="001B7517" w:rsidRDefault="001B7517" w:rsidP="001B7517">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1B7517">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1B7517">
            <w:pPr>
              <w:pStyle w:val="ConsPlusNormal"/>
              <w:jc w:val="center"/>
              <w:rPr>
                <w:rFonts w:ascii="Times New Roman" w:hAnsi="Times New Roman" w:cs="Times New Roman"/>
                <w:sz w:val="28"/>
                <w:szCs w:val="28"/>
              </w:rPr>
            </w:pPr>
          </w:p>
          <w:p w:rsidR="001B7517" w:rsidRDefault="001B7517" w:rsidP="001B7517">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1B7517">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1B7517">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1B7517">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1B7517">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tc>
        <w:tc>
          <w:tcPr>
            <w:tcW w:w="1770" w:type="dxa"/>
            <w:vMerge w:val="restart"/>
          </w:tcPr>
          <w:p w:rsidR="001B7517" w:rsidRDefault="001B7517" w:rsidP="001B7517">
            <w:pPr>
              <w:pStyle w:val="ConsPlusNormal"/>
              <w:jc w:val="center"/>
            </w:pPr>
          </w:p>
          <w:p w:rsidR="001B7517" w:rsidRDefault="001B7517" w:rsidP="001B7517">
            <w:pPr>
              <w:pStyle w:val="ConsPlusNormal"/>
              <w:jc w:val="center"/>
            </w:pPr>
            <w:r>
              <w:t>1,0 x 1,0 x 0,8</w:t>
            </w:r>
          </w:p>
          <w:p w:rsidR="001B7517" w:rsidRDefault="001B7517" w:rsidP="001B7517">
            <w:pPr>
              <w:pStyle w:val="ConsPlusNormal"/>
              <w:jc w:val="center"/>
            </w:pPr>
            <w:r>
              <w:t xml:space="preserve">0,7 x 0,7 x 0,6  </w:t>
            </w:r>
          </w:p>
          <w:p w:rsidR="001B7517" w:rsidRDefault="001B7517" w:rsidP="001B7517">
            <w:pPr>
              <w:pStyle w:val="ConsPlusNormal"/>
              <w:jc w:val="center"/>
            </w:pPr>
          </w:p>
          <w:p w:rsidR="001B7517" w:rsidRDefault="001B7517" w:rsidP="001B7517">
            <w:pPr>
              <w:pStyle w:val="ConsPlusNormal"/>
              <w:jc w:val="center"/>
            </w:pPr>
          </w:p>
          <w:p w:rsidR="001B7517" w:rsidRDefault="001B7517" w:rsidP="001B7517">
            <w:pPr>
              <w:pStyle w:val="ConsPlusNormal"/>
              <w:jc w:val="center"/>
            </w:pPr>
          </w:p>
          <w:p w:rsidR="001B7517" w:rsidRDefault="001B7517" w:rsidP="001B7517">
            <w:pPr>
              <w:pStyle w:val="ConsPlusNormal"/>
              <w:jc w:val="center"/>
            </w:pPr>
            <w:r>
              <w:t>1,5 x 1,5 x 0,85</w:t>
            </w:r>
          </w:p>
          <w:p w:rsidR="001B7517" w:rsidRDefault="001B7517" w:rsidP="001B7517">
            <w:pPr>
              <w:pStyle w:val="ConsPlusNormal"/>
              <w:jc w:val="center"/>
            </w:pPr>
            <w:r>
              <w:t>1,9 x 1,9 x 0,85</w:t>
            </w:r>
          </w:p>
          <w:p w:rsidR="001B7517" w:rsidRDefault="001B7517" w:rsidP="001B7517">
            <w:pPr>
              <w:pStyle w:val="ConsPlusNormal"/>
              <w:jc w:val="center"/>
            </w:pPr>
            <w:r>
              <w:t>2,2 x 2,2 x 0,85</w:t>
            </w:r>
          </w:p>
          <w:p w:rsidR="001B7517" w:rsidRDefault="001B7517" w:rsidP="001B7517">
            <w:pPr>
              <w:pStyle w:val="ConsPlusNormal"/>
              <w:jc w:val="center"/>
            </w:pPr>
            <w:r>
              <w:t>2,4 x 2,4 x 0,85</w:t>
            </w:r>
          </w:p>
          <w:p w:rsidR="001B7517" w:rsidRDefault="001B7517" w:rsidP="001B7517">
            <w:pPr>
              <w:pStyle w:val="ConsPlusNormal"/>
              <w:jc w:val="center"/>
            </w:pPr>
            <w:r>
              <w:t>2,6 x 2,6 x 0,85</w:t>
            </w:r>
          </w:p>
          <w:p w:rsidR="001B7517" w:rsidRDefault="001B7517" w:rsidP="001B7517">
            <w:pPr>
              <w:pStyle w:val="ConsPlusNormal"/>
              <w:jc w:val="center"/>
            </w:pPr>
            <w:r>
              <w:t>2,9 x 2,9 x 1,05</w:t>
            </w:r>
          </w:p>
        </w:tc>
        <w:tc>
          <w:tcPr>
            <w:tcW w:w="1186" w:type="dxa"/>
            <w:vMerge w:val="restart"/>
          </w:tcPr>
          <w:p w:rsidR="001B7517" w:rsidRDefault="001B7517" w:rsidP="001B7517">
            <w:pPr>
              <w:pStyle w:val="ConsPlusNormal"/>
              <w:jc w:val="center"/>
            </w:pPr>
          </w:p>
          <w:p w:rsidR="001B7517" w:rsidRDefault="001B7517" w:rsidP="001B7517">
            <w:pPr>
              <w:pStyle w:val="ConsPlusNormal"/>
              <w:jc w:val="center"/>
            </w:pPr>
            <w:r>
              <w:t>0,63</w:t>
            </w:r>
          </w:p>
          <w:p w:rsidR="001B7517" w:rsidRDefault="001B7517" w:rsidP="001B7517">
            <w:pPr>
              <w:pStyle w:val="ConsPlusNormal"/>
              <w:jc w:val="center"/>
            </w:pPr>
            <w:r>
              <w:t>0,27</w:t>
            </w:r>
          </w:p>
          <w:p w:rsidR="001B7517" w:rsidRDefault="001B7517" w:rsidP="001B7517">
            <w:pPr>
              <w:pStyle w:val="ConsPlusNormal"/>
              <w:jc w:val="center"/>
            </w:pPr>
          </w:p>
          <w:p w:rsidR="001B7517" w:rsidRDefault="001B7517" w:rsidP="001B7517">
            <w:pPr>
              <w:pStyle w:val="ConsPlusNormal"/>
              <w:jc w:val="center"/>
            </w:pPr>
          </w:p>
          <w:p w:rsidR="001B7517" w:rsidRDefault="001B7517" w:rsidP="001B7517">
            <w:pPr>
              <w:pStyle w:val="ConsPlusNormal"/>
              <w:jc w:val="center"/>
            </w:pPr>
          </w:p>
          <w:p w:rsidR="001B7517" w:rsidRDefault="001B7517" w:rsidP="001B7517">
            <w:pPr>
              <w:pStyle w:val="ConsPlusNormal"/>
              <w:jc w:val="center"/>
            </w:pPr>
            <w:r>
              <w:t>1,50</w:t>
            </w:r>
          </w:p>
          <w:p w:rsidR="001B7517" w:rsidRDefault="001B7517" w:rsidP="001B7517">
            <w:pPr>
              <w:pStyle w:val="ConsPlusNormal"/>
              <w:jc w:val="center"/>
            </w:pPr>
            <w:r>
              <w:t>3,07</w:t>
            </w:r>
          </w:p>
          <w:p w:rsidR="001B7517" w:rsidRDefault="001B7517" w:rsidP="001B7517">
            <w:pPr>
              <w:pStyle w:val="ConsPlusNormal"/>
              <w:jc w:val="center"/>
            </w:pPr>
            <w:r>
              <w:t>4,11</w:t>
            </w:r>
          </w:p>
          <w:p w:rsidR="001B7517" w:rsidRDefault="001B7517" w:rsidP="001B7517">
            <w:pPr>
              <w:pStyle w:val="ConsPlusNormal"/>
              <w:jc w:val="center"/>
            </w:pPr>
            <w:r>
              <w:t>5,18</w:t>
            </w:r>
          </w:p>
          <w:p w:rsidR="001B7517" w:rsidRDefault="001B7517" w:rsidP="001B7517">
            <w:pPr>
              <w:pStyle w:val="ConsPlusNormal"/>
              <w:jc w:val="center"/>
            </w:pPr>
            <w:r>
              <w:t>6,08</w:t>
            </w:r>
          </w:p>
          <w:p w:rsidR="001B7517" w:rsidRDefault="001B7517" w:rsidP="001B7517">
            <w:pPr>
              <w:pStyle w:val="ConsPlusNormal"/>
              <w:jc w:val="center"/>
            </w:pPr>
            <w:r>
              <w:t>8,83</w:t>
            </w:r>
          </w:p>
        </w:tc>
        <w:tc>
          <w:tcPr>
            <w:tcW w:w="1175" w:type="dxa"/>
            <w:vMerge w:val="restart"/>
          </w:tcPr>
          <w:p w:rsidR="001B7517" w:rsidRDefault="001B7517" w:rsidP="001B7517">
            <w:pPr>
              <w:pStyle w:val="ConsPlusNormal"/>
              <w:jc w:val="center"/>
            </w:pPr>
          </w:p>
          <w:p w:rsidR="001B7517" w:rsidRDefault="001B7517" w:rsidP="001B7517">
            <w:pPr>
              <w:pStyle w:val="ConsPlusNormal"/>
            </w:pPr>
            <w:r>
              <w:t>0,79</w:t>
            </w:r>
          </w:p>
          <w:p w:rsidR="001B7517" w:rsidRDefault="001B7517" w:rsidP="001B7517">
            <w:pPr>
              <w:pStyle w:val="ConsPlusNormal"/>
            </w:pPr>
            <w:r>
              <w:t>0,38</w:t>
            </w:r>
          </w:p>
          <w:p w:rsidR="001B7517" w:rsidRDefault="001B7517" w:rsidP="001B7517">
            <w:pPr>
              <w:pStyle w:val="ConsPlusNormal"/>
              <w:jc w:val="center"/>
            </w:pPr>
          </w:p>
          <w:p w:rsidR="001B7517" w:rsidRDefault="001B7517" w:rsidP="001B7517">
            <w:pPr>
              <w:pStyle w:val="ConsPlusNormal"/>
              <w:jc w:val="center"/>
            </w:pPr>
          </w:p>
          <w:p w:rsidR="001B7517" w:rsidRDefault="001B7517" w:rsidP="001B7517">
            <w:pPr>
              <w:pStyle w:val="ConsPlusNormal"/>
              <w:jc w:val="center"/>
            </w:pPr>
          </w:p>
          <w:p w:rsidR="001B7517" w:rsidRDefault="001B7517" w:rsidP="001B7517">
            <w:pPr>
              <w:pStyle w:val="ConsPlusNormal"/>
              <w:jc w:val="center"/>
            </w:pPr>
            <w:r>
              <w:t>1,76</w:t>
            </w:r>
          </w:p>
          <w:p w:rsidR="001B7517" w:rsidRDefault="001B7517" w:rsidP="001B7517">
            <w:pPr>
              <w:pStyle w:val="ConsPlusNormal"/>
              <w:jc w:val="center"/>
            </w:pPr>
            <w:r>
              <w:t>3,61</w:t>
            </w:r>
          </w:p>
          <w:p w:rsidR="001B7517" w:rsidRDefault="001B7517" w:rsidP="001B7517">
            <w:pPr>
              <w:pStyle w:val="ConsPlusNormal"/>
              <w:jc w:val="center"/>
            </w:pPr>
            <w:r>
              <w:t>4,84</w:t>
            </w:r>
          </w:p>
          <w:p w:rsidR="001B7517" w:rsidRDefault="001B7517" w:rsidP="001B7517">
            <w:pPr>
              <w:pStyle w:val="ConsPlusNormal"/>
              <w:jc w:val="center"/>
            </w:pPr>
            <w:r>
              <w:t>5,76</w:t>
            </w:r>
          </w:p>
          <w:p w:rsidR="001B7517" w:rsidRDefault="001B7517" w:rsidP="001B7517">
            <w:pPr>
              <w:pStyle w:val="ConsPlusNormal"/>
              <w:jc w:val="center"/>
            </w:pPr>
            <w:r>
              <w:t>6,76</w:t>
            </w:r>
          </w:p>
          <w:p w:rsidR="001B7517" w:rsidRDefault="001B7517" w:rsidP="001B7517">
            <w:pPr>
              <w:pStyle w:val="ConsPlusNormal"/>
              <w:jc w:val="center"/>
            </w:pPr>
            <w:r>
              <w:t>8,41</w:t>
            </w:r>
          </w:p>
        </w:tc>
        <w:tc>
          <w:tcPr>
            <w:tcW w:w="1050" w:type="dxa"/>
            <w:vMerge/>
          </w:tcPr>
          <w:p w:rsidR="001B7517" w:rsidRDefault="001B7517" w:rsidP="00AD297B">
            <w:pPr>
              <w:pStyle w:val="ConsPlusNormal"/>
              <w:jc w:val="center"/>
              <w:rPr>
                <w:rFonts w:ascii="Times New Roman" w:hAnsi="Times New Roman" w:cs="Times New Roman"/>
                <w:sz w:val="28"/>
                <w:szCs w:val="28"/>
              </w:rPr>
            </w:pPr>
          </w:p>
        </w:tc>
        <w:tc>
          <w:tcPr>
            <w:tcW w:w="1050" w:type="dxa"/>
            <w:vMerge/>
          </w:tcPr>
          <w:p w:rsidR="001B7517" w:rsidRDefault="001B7517" w:rsidP="00AD297B">
            <w:pPr>
              <w:pStyle w:val="ConsPlusNormal"/>
              <w:jc w:val="center"/>
              <w:rPr>
                <w:rFonts w:ascii="Times New Roman" w:hAnsi="Times New Roman" w:cs="Times New Roman"/>
                <w:sz w:val="28"/>
                <w:szCs w:val="28"/>
              </w:rPr>
            </w:pPr>
          </w:p>
        </w:tc>
      </w:tr>
      <w:tr w:rsidR="001B7517" w:rsidTr="001B7517">
        <w:trPr>
          <w:trHeight w:val="2100"/>
        </w:trPr>
        <w:tc>
          <w:tcPr>
            <w:tcW w:w="1965" w:type="dxa"/>
            <w:vMerge/>
          </w:tcPr>
          <w:p w:rsidR="001B7517" w:rsidRDefault="001B7517" w:rsidP="00AD297B">
            <w:pPr>
              <w:pStyle w:val="ConsPlusNormal"/>
              <w:jc w:val="center"/>
            </w:pPr>
          </w:p>
        </w:tc>
        <w:tc>
          <w:tcPr>
            <w:tcW w:w="1185" w:type="dxa"/>
            <w:vMerge/>
          </w:tcPr>
          <w:p w:rsidR="001B7517" w:rsidRDefault="001B7517" w:rsidP="00AD297B">
            <w:pPr>
              <w:pStyle w:val="ConsPlusNormal"/>
              <w:jc w:val="center"/>
              <w:rPr>
                <w:rFonts w:ascii="Times New Roman" w:hAnsi="Times New Roman" w:cs="Times New Roman"/>
                <w:sz w:val="28"/>
                <w:szCs w:val="28"/>
              </w:rPr>
            </w:pPr>
          </w:p>
        </w:tc>
        <w:tc>
          <w:tcPr>
            <w:tcW w:w="814" w:type="dxa"/>
            <w:vMerge/>
          </w:tcPr>
          <w:p w:rsidR="001B7517" w:rsidRDefault="001B7517" w:rsidP="00AD297B">
            <w:pPr>
              <w:pStyle w:val="ConsPlusNormal"/>
              <w:jc w:val="center"/>
              <w:rPr>
                <w:rFonts w:ascii="Times New Roman" w:hAnsi="Times New Roman" w:cs="Times New Roman"/>
                <w:sz w:val="28"/>
                <w:szCs w:val="28"/>
              </w:rPr>
            </w:pPr>
          </w:p>
        </w:tc>
        <w:tc>
          <w:tcPr>
            <w:tcW w:w="1770" w:type="dxa"/>
            <w:vMerge/>
          </w:tcPr>
          <w:p w:rsidR="001B7517" w:rsidRDefault="001B7517" w:rsidP="00AD297B">
            <w:pPr>
              <w:pStyle w:val="ConsPlusNormal"/>
              <w:jc w:val="center"/>
            </w:pPr>
          </w:p>
        </w:tc>
        <w:tc>
          <w:tcPr>
            <w:tcW w:w="1186" w:type="dxa"/>
            <w:vMerge/>
          </w:tcPr>
          <w:p w:rsidR="001B7517" w:rsidRDefault="001B7517" w:rsidP="00AD297B">
            <w:pPr>
              <w:pStyle w:val="ConsPlusNormal"/>
              <w:jc w:val="center"/>
            </w:pPr>
          </w:p>
        </w:tc>
        <w:tc>
          <w:tcPr>
            <w:tcW w:w="1175" w:type="dxa"/>
            <w:vMerge/>
          </w:tcPr>
          <w:p w:rsidR="001B7517" w:rsidRDefault="001B7517" w:rsidP="00AD297B">
            <w:pPr>
              <w:pStyle w:val="ConsPlusNormal"/>
              <w:jc w:val="center"/>
            </w:pPr>
          </w:p>
        </w:tc>
        <w:tc>
          <w:tcPr>
            <w:tcW w:w="1050" w:type="dxa"/>
          </w:tcPr>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0,25</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0,11</w:t>
            </w:r>
          </w:p>
          <w:p w:rsidR="001B7517" w:rsidRDefault="001B7517"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0,48</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0,99</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1,24</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1,49</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1,68</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2,25</w:t>
            </w:r>
          </w:p>
        </w:tc>
        <w:tc>
          <w:tcPr>
            <w:tcW w:w="1050" w:type="dxa"/>
          </w:tcPr>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0,565</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0,241</w:t>
            </w:r>
          </w:p>
          <w:p w:rsidR="001B7517" w:rsidRDefault="001B7517"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1,08</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2,23</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2,97</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3,35</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3,79</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5,06</w:t>
            </w:r>
          </w:p>
        </w:tc>
      </w:tr>
      <w:tr w:rsidR="0047451A" w:rsidTr="001B7517">
        <w:tc>
          <w:tcPr>
            <w:tcW w:w="1965" w:type="dxa"/>
          </w:tcPr>
          <w:p w:rsidR="0047451A" w:rsidRDefault="001B7517" w:rsidP="00AD297B">
            <w:pPr>
              <w:pStyle w:val="ConsPlusNormal"/>
              <w:jc w:val="center"/>
            </w:pPr>
            <w:r>
              <w:t>Кустарники:</w:t>
            </w:r>
          </w:p>
          <w:p w:rsidR="001B7517" w:rsidRDefault="001B7517" w:rsidP="00AD297B">
            <w:pPr>
              <w:pStyle w:val="ConsPlusNormal"/>
              <w:jc w:val="center"/>
            </w:pPr>
            <w:proofErr w:type="spellStart"/>
            <w:r>
              <w:t>Однорядн</w:t>
            </w:r>
            <w:proofErr w:type="spellEnd"/>
            <w:r>
              <w:t>. Живая</w:t>
            </w:r>
          </w:p>
          <w:p w:rsidR="001B7517" w:rsidRDefault="001B7517" w:rsidP="00AD297B">
            <w:pPr>
              <w:pStyle w:val="ConsPlusNormal"/>
              <w:jc w:val="center"/>
            </w:pPr>
            <w:r>
              <w:t>изгородь б/кома</w:t>
            </w:r>
          </w:p>
          <w:p w:rsidR="001B7517" w:rsidRDefault="001B7517" w:rsidP="00AD297B">
            <w:pPr>
              <w:pStyle w:val="ConsPlusNormal"/>
              <w:jc w:val="center"/>
            </w:pPr>
            <w:proofErr w:type="spellStart"/>
            <w:r>
              <w:t>Двухрядн</w:t>
            </w:r>
            <w:proofErr w:type="spellEnd"/>
            <w:r>
              <w:t>. Живая</w:t>
            </w:r>
          </w:p>
          <w:p w:rsidR="001B7517" w:rsidRDefault="001B7517" w:rsidP="00AD297B">
            <w:pPr>
              <w:pStyle w:val="ConsPlusNormal"/>
              <w:jc w:val="center"/>
              <w:rPr>
                <w:rFonts w:ascii="Times New Roman" w:hAnsi="Times New Roman" w:cs="Times New Roman"/>
                <w:sz w:val="28"/>
                <w:szCs w:val="28"/>
              </w:rPr>
            </w:pPr>
            <w:r>
              <w:lastRenderedPageBreak/>
              <w:t>изгородь б/кома</w:t>
            </w:r>
          </w:p>
        </w:tc>
        <w:tc>
          <w:tcPr>
            <w:tcW w:w="1185" w:type="dxa"/>
          </w:tcPr>
          <w:p w:rsidR="001B7517" w:rsidRDefault="001B7517" w:rsidP="00AD297B">
            <w:pPr>
              <w:pStyle w:val="ConsPlusNormal"/>
              <w:jc w:val="center"/>
              <w:rPr>
                <w:rFonts w:ascii="Times New Roman" w:hAnsi="Times New Roman" w:cs="Times New Roman"/>
                <w:sz w:val="28"/>
                <w:szCs w:val="28"/>
              </w:rPr>
            </w:pPr>
          </w:p>
          <w:p w:rsidR="0047451A"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w:t>
            </w:r>
          </w:p>
          <w:p w:rsidR="001B7517" w:rsidRDefault="001B7517" w:rsidP="001B7517">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814" w:type="dxa"/>
          </w:tcPr>
          <w:p w:rsidR="0047451A" w:rsidRDefault="0047451A" w:rsidP="00AD297B">
            <w:pPr>
              <w:pStyle w:val="ConsPlusNormal"/>
              <w:jc w:val="center"/>
              <w:rPr>
                <w:rFonts w:ascii="Times New Roman" w:hAnsi="Times New Roman" w:cs="Times New Roman"/>
                <w:sz w:val="28"/>
                <w:szCs w:val="28"/>
              </w:rPr>
            </w:pPr>
          </w:p>
          <w:p w:rsidR="001B7517" w:rsidRDefault="001B7517" w:rsidP="00AD297B">
            <w:pPr>
              <w:pStyle w:val="ConsPlusNormal"/>
              <w:jc w:val="center"/>
            </w:pPr>
            <w:proofErr w:type="spellStart"/>
            <w:r>
              <w:t>п.м</w:t>
            </w:r>
            <w:proofErr w:type="spellEnd"/>
            <w:r>
              <w:t xml:space="preserve">  </w:t>
            </w:r>
          </w:p>
          <w:p w:rsidR="001B7517" w:rsidRDefault="001B7517" w:rsidP="00AD297B">
            <w:pPr>
              <w:pStyle w:val="ConsPlusNormal"/>
              <w:jc w:val="center"/>
              <w:rPr>
                <w:rFonts w:ascii="Times New Roman" w:hAnsi="Times New Roman" w:cs="Times New Roman"/>
                <w:sz w:val="28"/>
                <w:szCs w:val="28"/>
              </w:rPr>
            </w:pPr>
            <w:proofErr w:type="spellStart"/>
            <w:r>
              <w:t>п.м</w:t>
            </w:r>
            <w:proofErr w:type="spellEnd"/>
            <w:r>
              <w:t xml:space="preserve">  </w:t>
            </w:r>
          </w:p>
        </w:tc>
        <w:tc>
          <w:tcPr>
            <w:tcW w:w="1770" w:type="dxa"/>
          </w:tcPr>
          <w:p w:rsidR="0047451A" w:rsidRDefault="0047451A" w:rsidP="00AD297B">
            <w:pPr>
              <w:pStyle w:val="ConsPlusNormal"/>
              <w:jc w:val="center"/>
              <w:rPr>
                <w:rFonts w:ascii="Times New Roman" w:hAnsi="Times New Roman" w:cs="Times New Roman"/>
                <w:sz w:val="28"/>
                <w:szCs w:val="28"/>
              </w:rPr>
            </w:pPr>
          </w:p>
          <w:p w:rsidR="001B7517" w:rsidRDefault="001B7517" w:rsidP="00AD297B">
            <w:pPr>
              <w:pStyle w:val="ConsPlusNormal"/>
              <w:jc w:val="center"/>
            </w:pPr>
            <w:r>
              <w:t xml:space="preserve">0,5 x 0,5 </w:t>
            </w:r>
          </w:p>
          <w:p w:rsidR="001B7517" w:rsidRDefault="001B7517" w:rsidP="00AD297B">
            <w:pPr>
              <w:pStyle w:val="ConsPlusNormal"/>
              <w:jc w:val="center"/>
            </w:pPr>
            <w:r>
              <w:t xml:space="preserve">0,7 x 0,7               </w:t>
            </w:r>
          </w:p>
          <w:p w:rsidR="001B7517" w:rsidRDefault="001B7517" w:rsidP="00AD297B">
            <w:pPr>
              <w:pStyle w:val="ConsPlusNormal"/>
              <w:jc w:val="center"/>
              <w:rPr>
                <w:rFonts w:ascii="Times New Roman" w:hAnsi="Times New Roman" w:cs="Times New Roman"/>
                <w:sz w:val="28"/>
                <w:szCs w:val="28"/>
              </w:rPr>
            </w:pPr>
          </w:p>
        </w:tc>
        <w:tc>
          <w:tcPr>
            <w:tcW w:w="1186" w:type="dxa"/>
          </w:tcPr>
          <w:p w:rsidR="0047451A" w:rsidRDefault="0047451A"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0,25</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0,35</w:t>
            </w:r>
          </w:p>
        </w:tc>
        <w:tc>
          <w:tcPr>
            <w:tcW w:w="1175" w:type="dxa"/>
          </w:tcPr>
          <w:p w:rsidR="0047451A" w:rsidRDefault="0047451A"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0,5</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0,7</w:t>
            </w:r>
          </w:p>
        </w:tc>
        <w:tc>
          <w:tcPr>
            <w:tcW w:w="1050" w:type="dxa"/>
          </w:tcPr>
          <w:p w:rsidR="0047451A" w:rsidRDefault="0047451A"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0,1</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0,14</w:t>
            </w:r>
          </w:p>
        </w:tc>
        <w:tc>
          <w:tcPr>
            <w:tcW w:w="1050" w:type="dxa"/>
          </w:tcPr>
          <w:p w:rsidR="0047451A" w:rsidRDefault="0047451A"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0,225</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0,315</w:t>
            </w:r>
          </w:p>
        </w:tc>
      </w:tr>
      <w:tr w:rsidR="0047451A" w:rsidTr="001B7517">
        <w:tc>
          <w:tcPr>
            <w:tcW w:w="1965" w:type="dxa"/>
          </w:tcPr>
          <w:p w:rsidR="001B7517" w:rsidRDefault="001B7517" w:rsidP="00AD297B">
            <w:pPr>
              <w:pStyle w:val="ConsPlusNormal"/>
              <w:jc w:val="center"/>
            </w:pPr>
            <w:r>
              <w:t xml:space="preserve">Кустарники в  </w:t>
            </w:r>
          </w:p>
          <w:p w:rsidR="001B7517" w:rsidRDefault="001B7517" w:rsidP="00AD297B">
            <w:pPr>
              <w:pStyle w:val="ConsPlusNormal"/>
              <w:jc w:val="center"/>
            </w:pPr>
            <w:r>
              <w:t xml:space="preserve">группах б/кома  </w:t>
            </w:r>
          </w:p>
          <w:p w:rsidR="001B7517" w:rsidRDefault="001B7517" w:rsidP="00AD297B">
            <w:pPr>
              <w:pStyle w:val="ConsPlusNormal"/>
              <w:jc w:val="center"/>
            </w:pPr>
            <w:r>
              <w:t xml:space="preserve">Для кустарников </w:t>
            </w:r>
          </w:p>
          <w:p w:rsidR="0047451A" w:rsidRDefault="001B7517" w:rsidP="00AD297B">
            <w:pPr>
              <w:pStyle w:val="ConsPlusNormal"/>
              <w:jc w:val="center"/>
            </w:pPr>
            <w:r>
              <w:t xml:space="preserve">с </w:t>
            </w:r>
            <w:proofErr w:type="gramStart"/>
            <w:r>
              <w:t>комом :</w:t>
            </w:r>
            <w:proofErr w:type="gramEnd"/>
          </w:p>
          <w:p w:rsidR="001B7517" w:rsidRDefault="001B7517" w:rsidP="00AD297B">
            <w:pPr>
              <w:pStyle w:val="ConsPlusNormal"/>
              <w:jc w:val="center"/>
            </w:pPr>
            <w:r>
              <w:t>Д - 0,5 Н - 0,4</w:t>
            </w:r>
          </w:p>
          <w:p w:rsidR="001B7517" w:rsidRDefault="001B7517" w:rsidP="00AD297B">
            <w:pPr>
              <w:pStyle w:val="ConsPlusNormal"/>
              <w:jc w:val="center"/>
            </w:pPr>
            <w:r>
              <w:t>Д - 0,8 Н - 0,5</w:t>
            </w:r>
          </w:p>
          <w:p w:rsidR="001B7517" w:rsidRDefault="001B7517" w:rsidP="00AD297B">
            <w:pPr>
              <w:pStyle w:val="ConsPlusNormal"/>
              <w:jc w:val="center"/>
              <w:rPr>
                <w:rFonts w:ascii="Times New Roman" w:hAnsi="Times New Roman" w:cs="Times New Roman"/>
                <w:sz w:val="28"/>
                <w:szCs w:val="28"/>
              </w:rPr>
            </w:pPr>
            <w:r>
              <w:t>Д - 1,0 Н - 0,6</w:t>
            </w:r>
          </w:p>
        </w:tc>
        <w:tc>
          <w:tcPr>
            <w:tcW w:w="1185" w:type="dxa"/>
          </w:tcPr>
          <w:p w:rsidR="0047451A"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w:t>
            </w:r>
          </w:p>
          <w:p w:rsidR="001B7517" w:rsidRDefault="001B7517"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p>
          <w:p w:rsidR="001B7517" w:rsidRDefault="001B7517" w:rsidP="00AD297B">
            <w:pPr>
              <w:pStyle w:val="ConsPlusNormal"/>
              <w:jc w:val="center"/>
            </w:pPr>
            <w:r>
              <w:t>0,08</w:t>
            </w:r>
          </w:p>
          <w:p w:rsidR="001B7517" w:rsidRDefault="001B7517" w:rsidP="00AD297B">
            <w:pPr>
              <w:pStyle w:val="ConsPlusNormal"/>
              <w:jc w:val="center"/>
            </w:pPr>
            <w:r>
              <w:t>0,25</w:t>
            </w:r>
          </w:p>
          <w:p w:rsidR="001B7517" w:rsidRDefault="001B7517" w:rsidP="00AD297B">
            <w:pPr>
              <w:pStyle w:val="ConsPlusNormal"/>
              <w:jc w:val="center"/>
              <w:rPr>
                <w:rFonts w:ascii="Times New Roman" w:hAnsi="Times New Roman" w:cs="Times New Roman"/>
                <w:sz w:val="28"/>
                <w:szCs w:val="28"/>
              </w:rPr>
            </w:pPr>
            <w:r>
              <w:t>0,6</w:t>
            </w:r>
          </w:p>
        </w:tc>
        <w:tc>
          <w:tcPr>
            <w:tcW w:w="814" w:type="dxa"/>
          </w:tcPr>
          <w:p w:rsidR="0047451A"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p w:rsidR="001B7517" w:rsidRDefault="001B751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шт.</w:t>
            </w:r>
          </w:p>
        </w:tc>
        <w:tc>
          <w:tcPr>
            <w:tcW w:w="1770" w:type="dxa"/>
          </w:tcPr>
          <w:p w:rsidR="001B7517" w:rsidRDefault="001B7517" w:rsidP="00AD297B">
            <w:pPr>
              <w:pStyle w:val="ConsPlusNormal"/>
              <w:jc w:val="center"/>
            </w:pPr>
            <w:r>
              <w:t xml:space="preserve">0,5 x 0,5     </w:t>
            </w:r>
          </w:p>
          <w:p w:rsidR="001B7517" w:rsidRDefault="001B7517" w:rsidP="00AD297B">
            <w:pPr>
              <w:pStyle w:val="ConsPlusNormal"/>
              <w:jc w:val="center"/>
            </w:pPr>
          </w:p>
          <w:p w:rsidR="001B7517" w:rsidRDefault="001B7517" w:rsidP="00AD297B">
            <w:pPr>
              <w:pStyle w:val="ConsPlusNormal"/>
              <w:jc w:val="center"/>
            </w:pPr>
          </w:p>
          <w:p w:rsidR="001B7517" w:rsidRDefault="001B7517" w:rsidP="00AD297B">
            <w:pPr>
              <w:pStyle w:val="ConsPlusNormal"/>
              <w:jc w:val="center"/>
            </w:pPr>
          </w:p>
          <w:p w:rsidR="001B7517" w:rsidRDefault="001B7517" w:rsidP="00AD297B">
            <w:pPr>
              <w:pStyle w:val="ConsPlusNormal"/>
              <w:jc w:val="center"/>
            </w:pPr>
            <w:r>
              <w:t>1,0 x 0,65</w:t>
            </w:r>
          </w:p>
          <w:p w:rsidR="001B7517" w:rsidRDefault="001B7517" w:rsidP="00AD297B">
            <w:pPr>
              <w:pStyle w:val="ConsPlusNormal"/>
              <w:jc w:val="center"/>
            </w:pPr>
            <w:r>
              <w:t xml:space="preserve">1,5 x 0,85    </w:t>
            </w:r>
          </w:p>
          <w:p w:rsidR="0047451A" w:rsidRDefault="001B7517" w:rsidP="00AD297B">
            <w:pPr>
              <w:pStyle w:val="ConsPlusNormal"/>
              <w:jc w:val="center"/>
              <w:rPr>
                <w:rFonts w:ascii="Times New Roman" w:hAnsi="Times New Roman" w:cs="Times New Roman"/>
                <w:sz w:val="28"/>
                <w:szCs w:val="28"/>
              </w:rPr>
            </w:pPr>
            <w:r>
              <w:t xml:space="preserve">1,9 x 1,9 x 0,85              </w:t>
            </w:r>
          </w:p>
        </w:tc>
        <w:tc>
          <w:tcPr>
            <w:tcW w:w="1186" w:type="dxa"/>
          </w:tcPr>
          <w:p w:rsidR="0047451A" w:rsidRDefault="003355D4" w:rsidP="00AD297B">
            <w:pPr>
              <w:pStyle w:val="ConsPlusNormal"/>
              <w:jc w:val="center"/>
            </w:pPr>
            <w:r>
              <w:t>0,14</w:t>
            </w:r>
          </w:p>
          <w:p w:rsidR="003355D4" w:rsidRDefault="003355D4" w:rsidP="00AD297B">
            <w:pPr>
              <w:pStyle w:val="ConsPlusNormal"/>
              <w:jc w:val="center"/>
            </w:pPr>
          </w:p>
          <w:p w:rsidR="003355D4" w:rsidRDefault="003355D4" w:rsidP="00AD297B">
            <w:pPr>
              <w:pStyle w:val="ConsPlusNormal"/>
              <w:jc w:val="center"/>
            </w:pPr>
          </w:p>
          <w:p w:rsidR="003355D4" w:rsidRDefault="003355D4" w:rsidP="003355D4">
            <w:pPr>
              <w:pStyle w:val="ConsPlusNormal"/>
            </w:pPr>
            <w:r>
              <w:t>0,51</w:t>
            </w:r>
          </w:p>
          <w:p w:rsidR="003355D4" w:rsidRDefault="003355D4" w:rsidP="00AD297B">
            <w:pPr>
              <w:pStyle w:val="ConsPlusNormal"/>
              <w:jc w:val="center"/>
            </w:pPr>
            <w:r>
              <w:t>1,50</w:t>
            </w:r>
          </w:p>
          <w:p w:rsidR="003355D4" w:rsidRDefault="003355D4" w:rsidP="00AD297B">
            <w:pPr>
              <w:pStyle w:val="ConsPlusNormal"/>
              <w:jc w:val="center"/>
            </w:pPr>
            <w:r>
              <w:t>1,50</w:t>
            </w:r>
          </w:p>
          <w:p w:rsidR="003355D4" w:rsidRDefault="003355D4" w:rsidP="00AD297B">
            <w:pPr>
              <w:pStyle w:val="ConsPlusNormal"/>
              <w:jc w:val="center"/>
              <w:rPr>
                <w:rFonts w:ascii="Times New Roman" w:hAnsi="Times New Roman" w:cs="Times New Roman"/>
                <w:sz w:val="28"/>
                <w:szCs w:val="28"/>
              </w:rPr>
            </w:pPr>
            <w:r>
              <w:t>3,07</w:t>
            </w:r>
          </w:p>
        </w:tc>
        <w:tc>
          <w:tcPr>
            <w:tcW w:w="1175" w:type="dxa"/>
          </w:tcPr>
          <w:p w:rsidR="0047451A"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0,29</w:t>
            </w:r>
          </w:p>
          <w:p w:rsidR="003355D4" w:rsidRDefault="003355D4" w:rsidP="00AD297B">
            <w:pPr>
              <w:pStyle w:val="ConsPlusNormal"/>
              <w:jc w:val="center"/>
              <w:rPr>
                <w:rFonts w:ascii="Times New Roman" w:hAnsi="Times New Roman" w:cs="Times New Roman"/>
                <w:sz w:val="28"/>
                <w:szCs w:val="28"/>
              </w:rPr>
            </w:pP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0,79</w:t>
            </w: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1,76</w:t>
            </w: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3,61</w:t>
            </w:r>
          </w:p>
        </w:tc>
        <w:tc>
          <w:tcPr>
            <w:tcW w:w="1050" w:type="dxa"/>
          </w:tcPr>
          <w:p w:rsidR="0047451A"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0,057</w:t>
            </w:r>
          </w:p>
          <w:p w:rsidR="003355D4" w:rsidRDefault="003355D4" w:rsidP="00AD297B">
            <w:pPr>
              <w:pStyle w:val="ConsPlusNormal"/>
              <w:jc w:val="center"/>
              <w:rPr>
                <w:rFonts w:ascii="Times New Roman" w:hAnsi="Times New Roman" w:cs="Times New Roman"/>
                <w:sz w:val="28"/>
                <w:szCs w:val="28"/>
              </w:rPr>
            </w:pP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0,17</w:t>
            </w: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0,48</w:t>
            </w: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0,99</w:t>
            </w:r>
          </w:p>
        </w:tc>
        <w:tc>
          <w:tcPr>
            <w:tcW w:w="1050" w:type="dxa"/>
          </w:tcPr>
          <w:p w:rsidR="0047451A"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0,127</w:t>
            </w:r>
          </w:p>
          <w:p w:rsidR="003355D4" w:rsidRDefault="003355D4" w:rsidP="00AD297B">
            <w:pPr>
              <w:pStyle w:val="ConsPlusNormal"/>
              <w:jc w:val="center"/>
              <w:rPr>
                <w:rFonts w:ascii="Times New Roman" w:hAnsi="Times New Roman" w:cs="Times New Roman"/>
                <w:sz w:val="28"/>
                <w:szCs w:val="28"/>
              </w:rPr>
            </w:pP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0,39</w:t>
            </w: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1,08</w:t>
            </w:r>
          </w:p>
          <w:p w:rsidR="003355D4" w:rsidRDefault="003355D4"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2,23</w:t>
            </w:r>
          </w:p>
        </w:tc>
      </w:tr>
    </w:tbl>
    <w:p w:rsidR="00AD297B" w:rsidRDefault="00AD297B" w:rsidP="00AD297B">
      <w:pPr>
        <w:pStyle w:val="ConsPlusNormal"/>
        <w:ind w:firstLine="540"/>
        <w:jc w:val="both"/>
      </w:pPr>
    </w:p>
    <w:p w:rsidR="00AD297B" w:rsidRPr="003355D4" w:rsidRDefault="00AD297B" w:rsidP="00AD297B">
      <w:pPr>
        <w:pStyle w:val="ConsPlusNormal"/>
        <w:ind w:firstLine="540"/>
        <w:jc w:val="both"/>
        <w:rPr>
          <w:rFonts w:ascii="Times New Roman" w:hAnsi="Times New Roman" w:cs="Times New Roman"/>
          <w:sz w:val="28"/>
          <w:szCs w:val="28"/>
        </w:rPr>
      </w:pPr>
    </w:p>
    <w:p w:rsidR="00AD297B" w:rsidRPr="003355D4" w:rsidRDefault="00AD297B" w:rsidP="00AD297B">
      <w:pPr>
        <w:pStyle w:val="ConsPlusNormal"/>
        <w:jc w:val="center"/>
        <w:outlineLvl w:val="2"/>
        <w:rPr>
          <w:rFonts w:ascii="Times New Roman" w:hAnsi="Times New Roman" w:cs="Times New Roman"/>
          <w:sz w:val="28"/>
          <w:szCs w:val="28"/>
        </w:rPr>
      </w:pPr>
      <w:r w:rsidRPr="003355D4">
        <w:rPr>
          <w:rFonts w:ascii="Times New Roman" w:hAnsi="Times New Roman" w:cs="Times New Roman"/>
          <w:sz w:val="28"/>
          <w:szCs w:val="28"/>
        </w:rPr>
        <w:t>Таблица 3. Максимальное количество деревьев и кустарников</w:t>
      </w:r>
    </w:p>
    <w:p w:rsidR="00AD297B" w:rsidRPr="003355D4" w:rsidRDefault="00AD297B" w:rsidP="00AD297B">
      <w:pPr>
        <w:pStyle w:val="ConsPlusNormal"/>
        <w:jc w:val="center"/>
        <w:rPr>
          <w:rFonts w:ascii="Times New Roman" w:hAnsi="Times New Roman" w:cs="Times New Roman"/>
          <w:sz w:val="28"/>
          <w:szCs w:val="28"/>
        </w:rPr>
      </w:pPr>
      <w:r w:rsidRPr="003355D4">
        <w:rPr>
          <w:rFonts w:ascii="Times New Roman" w:hAnsi="Times New Roman" w:cs="Times New Roman"/>
          <w:sz w:val="28"/>
          <w:szCs w:val="28"/>
        </w:rPr>
        <w:t>на 1 га озелененной территории</w:t>
      </w:r>
    </w:p>
    <w:p w:rsidR="00AD297B" w:rsidRDefault="00AD297B" w:rsidP="00AD297B">
      <w:pPr>
        <w:pStyle w:val="ConsPlusNormal"/>
        <w:ind w:firstLine="540"/>
        <w:jc w:val="both"/>
      </w:pPr>
    </w:p>
    <w:p w:rsidR="00AD297B" w:rsidRPr="003355D4" w:rsidRDefault="00AD297B" w:rsidP="00AD297B">
      <w:pPr>
        <w:pStyle w:val="ConsPlusNormal"/>
        <w:jc w:val="right"/>
        <w:rPr>
          <w:rFonts w:ascii="Times New Roman" w:hAnsi="Times New Roman" w:cs="Times New Roman"/>
          <w:sz w:val="28"/>
          <w:szCs w:val="28"/>
        </w:rPr>
      </w:pPr>
      <w:r w:rsidRPr="003355D4">
        <w:rPr>
          <w:rFonts w:ascii="Times New Roman" w:hAnsi="Times New Roman" w:cs="Times New Roman"/>
          <w:sz w:val="28"/>
          <w:szCs w:val="28"/>
        </w:rPr>
        <w:t>Количество штук</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3120"/>
        <w:gridCol w:w="2280"/>
      </w:tblGrid>
      <w:tr w:rsidR="00AD297B" w:rsidRPr="003355D4" w:rsidTr="00AD297B">
        <w:trPr>
          <w:trHeight w:val="240"/>
        </w:trPr>
        <w:tc>
          <w:tcPr>
            <w:tcW w:w="384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Типы объектов          </w:t>
            </w:r>
          </w:p>
        </w:tc>
        <w:tc>
          <w:tcPr>
            <w:tcW w:w="312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Деревья        </w:t>
            </w:r>
          </w:p>
        </w:tc>
        <w:tc>
          <w:tcPr>
            <w:tcW w:w="228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Кустарники   </w:t>
            </w:r>
          </w:p>
        </w:tc>
      </w:tr>
      <w:tr w:rsidR="00AD297B" w:rsidRPr="003355D4" w:rsidTr="00AD297B">
        <w:trPr>
          <w:trHeight w:val="240"/>
        </w:trPr>
        <w:tc>
          <w:tcPr>
            <w:tcW w:w="9240" w:type="dxa"/>
            <w:gridSpan w:val="3"/>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Озелененные территории общего пользования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F911A1" w:rsidP="00F911A1">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Парк</w:t>
            </w:r>
            <w:r w:rsidR="00AD297B" w:rsidRPr="003355D4">
              <w:rPr>
                <w:rFonts w:ascii="Times New Roman" w:hAnsi="Times New Roman" w:cs="Times New Roman"/>
                <w:sz w:val="28"/>
                <w:szCs w:val="28"/>
              </w:rPr>
              <w:t xml:space="preserve"> </w:t>
            </w:r>
            <w:r w:rsidRPr="003355D4">
              <w:rPr>
                <w:rFonts w:ascii="Times New Roman" w:hAnsi="Times New Roman" w:cs="Times New Roman"/>
                <w:sz w:val="28"/>
                <w:szCs w:val="28"/>
              </w:rPr>
              <w:t>поселения</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120 - 170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800 - 1000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F911A1"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Сквер</w:t>
            </w:r>
            <w:r w:rsidR="00AD297B" w:rsidRPr="003355D4">
              <w:rPr>
                <w:rFonts w:ascii="Times New Roman" w:hAnsi="Times New Roman" w:cs="Times New Roman"/>
                <w:sz w:val="28"/>
                <w:szCs w:val="28"/>
              </w:rPr>
              <w:t xml:space="preserve">                        </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100 - 130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1000 - 1300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Бульвары                      </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200 - 300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1200 - 1300   </w:t>
            </w:r>
          </w:p>
        </w:tc>
      </w:tr>
      <w:tr w:rsidR="00AD297B" w:rsidRPr="003355D4" w:rsidTr="00AD297B">
        <w:trPr>
          <w:trHeight w:val="240"/>
        </w:trPr>
        <w:tc>
          <w:tcPr>
            <w:tcW w:w="9240" w:type="dxa"/>
            <w:gridSpan w:val="3"/>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Озелененные территории на участках застройки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Типы объектов         </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Деревья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Кустарники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жилой застройки       </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100 - 120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400 - 480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детских садов и яслей </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160 - 200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640 - 800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школ                  </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140 - 180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560 - 720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Спортивные комплексы          </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100 - 130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400 - 520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Больницы и лечебные учреждения</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180 - 250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720 - 1000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промышленных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предприятий                   </w:t>
            </w:r>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150 - 180 </w:t>
            </w:r>
            <w:hyperlink w:anchor="Par153" w:history="1">
              <w:r w:rsidRPr="003355D4">
                <w:rPr>
                  <w:rFonts w:ascii="Times New Roman" w:hAnsi="Times New Roman" w:cs="Times New Roman"/>
                  <w:color w:val="0000FF"/>
                  <w:sz w:val="28"/>
                  <w:szCs w:val="28"/>
                </w:rPr>
                <w:t>&lt;*&gt;</w:t>
              </w:r>
            </w:hyperlink>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600 - 720    </w:t>
            </w:r>
          </w:p>
        </w:tc>
      </w:tr>
      <w:tr w:rsidR="00AD297B" w:rsidRPr="003355D4" w:rsidTr="00AD297B">
        <w:trPr>
          <w:trHeight w:val="240"/>
        </w:trPr>
        <w:tc>
          <w:tcPr>
            <w:tcW w:w="9240" w:type="dxa"/>
            <w:gridSpan w:val="3"/>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Озелененные территории специального назначения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Улицы, набережные </w:t>
            </w:r>
            <w:hyperlink w:anchor="Par154" w:history="1">
              <w:r w:rsidRPr="003355D4">
                <w:rPr>
                  <w:rFonts w:ascii="Times New Roman" w:hAnsi="Times New Roman" w:cs="Times New Roman"/>
                  <w:color w:val="0000FF"/>
                  <w:sz w:val="28"/>
                  <w:szCs w:val="28"/>
                </w:rPr>
                <w:t>&lt;**&gt;</w:t>
              </w:r>
            </w:hyperlink>
          </w:p>
        </w:tc>
        <w:tc>
          <w:tcPr>
            <w:tcW w:w="31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150 - 180        </w:t>
            </w:r>
          </w:p>
        </w:tc>
        <w:tc>
          <w:tcPr>
            <w:tcW w:w="2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600 - 720    </w:t>
            </w:r>
          </w:p>
        </w:tc>
      </w:tr>
      <w:tr w:rsidR="00AD297B" w:rsidRPr="003355D4" w:rsidTr="00AD297B">
        <w:trPr>
          <w:trHeight w:val="240"/>
        </w:trPr>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Санитарно-защитные зоны       </w:t>
            </w:r>
          </w:p>
        </w:tc>
        <w:tc>
          <w:tcPr>
            <w:tcW w:w="5400" w:type="dxa"/>
            <w:gridSpan w:val="2"/>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В зависимости от процента озеленения зоны </w:t>
            </w:r>
          </w:p>
          <w:p w:rsidR="00AD297B" w:rsidRPr="003355D4" w:rsidRDefault="00C85E87" w:rsidP="00AD297B">
            <w:pPr>
              <w:pStyle w:val="ConsPlusNonformat"/>
              <w:jc w:val="both"/>
              <w:rPr>
                <w:rFonts w:ascii="Times New Roman" w:hAnsi="Times New Roman" w:cs="Times New Roman"/>
                <w:sz w:val="28"/>
                <w:szCs w:val="28"/>
              </w:rPr>
            </w:pPr>
            <w:hyperlink w:anchor="Par155" w:history="1">
              <w:r w:rsidR="00AD297B" w:rsidRPr="003355D4">
                <w:rPr>
                  <w:rFonts w:ascii="Times New Roman" w:hAnsi="Times New Roman" w:cs="Times New Roman"/>
                  <w:color w:val="0000FF"/>
                  <w:sz w:val="28"/>
                  <w:szCs w:val="28"/>
                </w:rPr>
                <w:t>&lt;***&gt;</w:t>
              </w:r>
            </w:hyperlink>
          </w:p>
        </w:tc>
      </w:tr>
      <w:tr w:rsidR="00AD297B" w:rsidRPr="003355D4" w:rsidTr="00AD297B">
        <w:trPr>
          <w:trHeight w:val="240"/>
        </w:trPr>
        <w:tc>
          <w:tcPr>
            <w:tcW w:w="9240" w:type="dxa"/>
            <w:gridSpan w:val="3"/>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bookmarkStart w:id="47" w:name="Par153"/>
            <w:bookmarkEnd w:id="47"/>
            <w:r w:rsidRPr="003355D4">
              <w:rPr>
                <w:rFonts w:ascii="Times New Roman" w:hAnsi="Times New Roman" w:cs="Times New Roman"/>
                <w:sz w:val="28"/>
                <w:szCs w:val="28"/>
              </w:rPr>
              <w:t xml:space="preserve">&lt;*&gt; В зависимости от профиля предприятия.                                </w:t>
            </w:r>
          </w:p>
          <w:p w:rsidR="00AD297B" w:rsidRPr="003355D4" w:rsidRDefault="00AD297B" w:rsidP="00AD297B">
            <w:pPr>
              <w:pStyle w:val="ConsPlusNonformat"/>
              <w:jc w:val="both"/>
              <w:rPr>
                <w:rFonts w:ascii="Times New Roman" w:hAnsi="Times New Roman" w:cs="Times New Roman"/>
                <w:sz w:val="28"/>
                <w:szCs w:val="28"/>
              </w:rPr>
            </w:pPr>
            <w:bookmarkStart w:id="48" w:name="Par154"/>
            <w:bookmarkEnd w:id="48"/>
            <w:r w:rsidRPr="003355D4">
              <w:rPr>
                <w:rFonts w:ascii="Times New Roman" w:hAnsi="Times New Roman" w:cs="Times New Roman"/>
                <w:sz w:val="28"/>
                <w:szCs w:val="28"/>
              </w:rPr>
              <w:t xml:space="preserve">&lt;**&gt; На 1 км при условии допустимости насаждений.                        </w:t>
            </w:r>
          </w:p>
          <w:p w:rsidR="00AD297B" w:rsidRPr="003355D4" w:rsidRDefault="00AD297B" w:rsidP="00AD297B">
            <w:pPr>
              <w:pStyle w:val="ConsPlusNonformat"/>
              <w:jc w:val="both"/>
              <w:rPr>
                <w:rFonts w:ascii="Times New Roman" w:hAnsi="Times New Roman" w:cs="Times New Roman"/>
                <w:sz w:val="28"/>
                <w:szCs w:val="28"/>
              </w:rPr>
            </w:pPr>
            <w:bookmarkStart w:id="49" w:name="Par155"/>
            <w:bookmarkEnd w:id="49"/>
            <w:r w:rsidRPr="003355D4">
              <w:rPr>
                <w:rFonts w:ascii="Times New Roman" w:hAnsi="Times New Roman" w:cs="Times New Roman"/>
                <w:sz w:val="28"/>
                <w:szCs w:val="28"/>
              </w:rPr>
              <w:t xml:space="preserve">&lt;***&gt; В соответствии с </w:t>
            </w:r>
            <w:hyperlink r:id="rId55" w:history="1">
              <w:r w:rsidRPr="003355D4">
                <w:rPr>
                  <w:rFonts w:ascii="Times New Roman" w:hAnsi="Times New Roman" w:cs="Times New Roman"/>
                  <w:color w:val="0000FF"/>
                  <w:sz w:val="28"/>
                  <w:szCs w:val="28"/>
                </w:rPr>
                <w:t>п. 2.28</w:t>
              </w:r>
            </w:hyperlink>
            <w:r w:rsidRPr="003355D4">
              <w:rPr>
                <w:rFonts w:ascii="Times New Roman" w:hAnsi="Times New Roman" w:cs="Times New Roman"/>
                <w:sz w:val="28"/>
                <w:szCs w:val="28"/>
              </w:rPr>
              <w:t xml:space="preserve"> СанПиН 2.2.1/2.1.1.1031                   </w:t>
            </w:r>
          </w:p>
        </w:tc>
      </w:tr>
    </w:tbl>
    <w:p w:rsidR="00AD297B" w:rsidRDefault="00AD297B" w:rsidP="00AD297B">
      <w:pPr>
        <w:pStyle w:val="ConsPlusNormal"/>
        <w:ind w:firstLine="540"/>
        <w:jc w:val="both"/>
      </w:pPr>
    </w:p>
    <w:p w:rsidR="00AD297B" w:rsidRPr="003355D4" w:rsidRDefault="00AD297B" w:rsidP="00AD297B">
      <w:pPr>
        <w:pStyle w:val="ConsPlusNormal"/>
        <w:jc w:val="center"/>
        <w:outlineLvl w:val="2"/>
        <w:rPr>
          <w:rFonts w:ascii="Times New Roman" w:hAnsi="Times New Roman" w:cs="Times New Roman"/>
          <w:sz w:val="28"/>
          <w:szCs w:val="28"/>
        </w:rPr>
      </w:pPr>
      <w:r w:rsidRPr="003355D4">
        <w:rPr>
          <w:rFonts w:ascii="Times New Roman" w:hAnsi="Times New Roman" w:cs="Times New Roman"/>
          <w:sz w:val="28"/>
          <w:szCs w:val="28"/>
        </w:rPr>
        <w:t>Таблица 4. Доля цветников на озелененных территориях</w:t>
      </w:r>
    </w:p>
    <w:p w:rsidR="00AD297B" w:rsidRPr="003355D4" w:rsidRDefault="00AD297B" w:rsidP="00AD297B">
      <w:pPr>
        <w:pStyle w:val="ConsPlusNormal"/>
        <w:jc w:val="center"/>
        <w:rPr>
          <w:rFonts w:ascii="Times New Roman" w:hAnsi="Times New Roman" w:cs="Times New Roman"/>
          <w:sz w:val="28"/>
          <w:szCs w:val="28"/>
        </w:rPr>
      </w:pPr>
      <w:r w:rsidRPr="003355D4">
        <w:rPr>
          <w:rFonts w:ascii="Times New Roman" w:hAnsi="Times New Roman" w:cs="Times New Roman"/>
          <w:sz w:val="28"/>
          <w:szCs w:val="28"/>
        </w:rPr>
        <w:t>объектов рекреации</w:t>
      </w:r>
    </w:p>
    <w:p w:rsidR="00AD297B" w:rsidRPr="003355D4" w:rsidRDefault="00AD297B" w:rsidP="00AD297B">
      <w:pPr>
        <w:pStyle w:val="ConsPlusNormal"/>
        <w:ind w:firstLine="540"/>
        <w:jc w:val="both"/>
        <w:rPr>
          <w:rFonts w:ascii="Times New Roman" w:hAnsi="Times New Roman" w:cs="Times New Roman"/>
          <w:sz w:val="28"/>
          <w:szCs w:val="28"/>
        </w:rPr>
      </w:pPr>
    </w:p>
    <w:p w:rsidR="00AD297B" w:rsidRPr="003355D4" w:rsidRDefault="00AD297B" w:rsidP="00AD297B">
      <w:pPr>
        <w:pStyle w:val="ConsPlusNormal"/>
        <w:jc w:val="right"/>
        <w:rPr>
          <w:rFonts w:ascii="Times New Roman" w:hAnsi="Times New Roman" w:cs="Times New Roman"/>
          <w:sz w:val="28"/>
          <w:szCs w:val="28"/>
        </w:rPr>
      </w:pPr>
      <w:r w:rsidRPr="003355D4">
        <w:rPr>
          <w:rFonts w:ascii="Times New Roman" w:hAnsi="Times New Roman" w:cs="Times New Roman"/>
          <w:sz w:val="28"/>
          <w:szCs w:val="28"/>
        </w:rPr>
        <w:t>В процентах</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4920"/>
      </w:tblGrid>
      <w:tr w:rsidR="00AD297B" w:rsidRPr="003355D4" w:rsidTr="00AD297B">
        <w:trPr>
          <w:trHeight w:val="240"/>
        </w:trPr>
        <w:tc>
          <w:tcPr>
            <w:tcW w:w="420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lastRenderedPageBreak/>
              <w:t xml:space="preserve">     Виды объектов рекреации     </w:t>
            </w:r>
          </w:p>
        </w:tc>
        <w:tc>
          <w:tcPr>
            <w:tcW w:w="492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Удельный вес цветников </w:t>
            </w:r>
            <w:hyperlink w:anchor="Par174" w:history="1">
              <w:r w:rsidRPr="003355D4">
                <w:rPr>
                  <w:rFonts w:ascii="Times New Roman" w:hAnsi="Times New Roman" w:cs="Times New Roman"/>
                  <w:color w:val="0000FF"/>
                  <w:sz w:val="28"/>
                  <w:szCs w:val="28"/>
                </w:rPr>
                <w:t>&lt;1&gt;</w:t>
              </w:r>
            </w:hyperlink>
            <w:r w:rsidRPr="003355D4">
              <w:rPr>
                <w:rFonts w:ascii="Times New Roman" w:hAnsi="Times New Roman" w:cs="Times New Roman"/>
                <w:sz w:val="28"/>
                <w:szCs w:val="28"/>
              </w:rPr>
              <w:t xml:space="preserve"> от площади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озеленения объектов          </w:t>
            </w:r>
          </w:p>
        </w:tc>
      </w:tr>
      <w:tr w:rsidR="00AD297B" w:rsidRPr="003355D4" w:rsidTr="00AD297B">
        <w:trPr>
          <w:trHeight w:val="240"/>
        </w:trPr>
        <w:tc>
          <w:tcPr>
            <w:tcW w:w="420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Парки                            </w:t>
            </w:r>
          </w:p>
        </w:tc>
        <w:tc>
          <w:tcPr>
            <w:tcW w:w="4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2,0 - 2,5               </w:t>
            </w:r>
          </w:p>
        </w:tc>
      </w:tr>
      <w:tr w:rsidR="00AD297B" w:rsidRPr="003355D4" w:rsidTr="00AD297B">
        <w:trPr>
          <w:trHeight w:val="240"/>
        </w:trPr>
        <w:tc>
          <w:tcPr>
            <w:tcW w:w="420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Сады                             </w:t>
            </w:r>
          </w:p>
        </w:tc>
        <w:tc>
          <w:tcPr>
            <w:tcW w:w="4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2,5 - 3,0               </w:t>
            </w:r>
          </w:p>
        </w:tc>
      </w:tr>
      <w:tr w:rsidR="00AD297B" w:rsidRPr="003355D4" w:rsidTr="00AD297B">
        <w:trPr>
          <w:trHeight w:val="240"/>
        </w:trPr>
        <w:tc>
          <w:tcPr>
            <w:tcW w:w="420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Скверы                           </w:t>
            </w:r>
          </w:p>
        </w:tc>
        <w:tc>
          <w:tcPr>
            <w:tcW w:w="4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4,0 - 5,0               </w:t>
            </w:r>
          </w:p>
        </w:tc>
      </w:tr>
      <w:tr w:rsidR="00AD297B" w:rsidRPr="003355D4" w:rsidTr="00AD297B">
        <w:trPr>
          <w:trHeight w:val="240"/>
        </w:trPr>
        <w:tc>
          <w:tcPr>
            <w:tcW w:w="420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Бульвары                         </w:t>
            </w:r>
          </w:p>
        </w:tc>
        <w:tc>
          <w:tcPr>
            <w:tcW w:w="4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3,0 - 4,0               </w:t>
            </w:r>
          </w:p>
        </w:tc>
      </w:tr>
      <w:tr w:rsidR="00AD297B" w:rsidRPr="003355D4" w:rsidTr="00AD297B">
        <w:trPr>
          <w:trHeight w:val="240"/>
        </w:trPr>
        <w:tc>
          <w:tcPr>
            <w:tcW w:w="9120" w:type="dxa"/>
            <w:gridSpan w:val="2"/>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bookmarkStart w:id="50" w:name="Par174"/>
            <w:bookmarkEnd w:id="50"/>
            <w:r w:rsidRPr="003355D4">
              <w:rPr>
                <w:rFonts w:ascii="Times New Roman" w:hAnsi="Times New Roman" w:cs="Times New Roman"/>
                <w:sz w:val="28"/>
                <w:szCs w:val="28"/>
              </w:rPr>
              <w:t xml:space="preserve">&lt;*&gt; В том числе не менее половины от площади цветника следует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формировать из многолетников                                             </w:t>
            </w:r>
          </w:p>
        </w:tc>
      </w:tr>
    </w:tbl>
    <w:p w:rsidR="00AD297B" w:rsidRPr="003355D4" w:rsidRDefault="00AD297B" w:rsidP="00AD297B">
      <w:pPr>
        <w:pStyle w:val="ConsPlusNormal"/>
        <w:ind w:firstLine="540"/>
        <w:jc w:val="both"/>
        <w:rPr>
          <w:rFonts w:ascii="Times New Roman" w:hAnsi="Times New Roman" w:cs="Times New Roman"/>
          <w:sz w:val="28"/>
          <w:szCs w:val="28"/>
        </w:rPr>
      </w:pPr>
    </w:p>
    <w:p w:rsidR="00AD297B" w:rsidRPr="003355D4" w:rsidRDefault="00AD297B" w:rsidP="00AD297B">
      <w:pPr>
        <w:pStyle w:val="ConsPlusNormal"/>
        <w:jc w:val="center"/>
        <w:outlineLvl w:val="2"/>
        <w:rPr>
          <w:rFonts w:ascii="Times New Roman" w:hAnsi="Times New Roman" w:cs="Times New Roman"/>
          <w:sz w:val="28"/>
          <w:szCs w:val="28"/>
        </w:rPr>
      </w:pPr>
      <w:r w:rsidRPr="003355D4">
        <w:rPr>
          <w:rFonts w:ascii="Times New Roman" w:hAnsi="Times New Roman" w:cs="Times New Roman"/>
          <w:sz w:val="28"/>
          <w:szCs w:val="28"/>
        </w:rPr>
        <w:t>Таблица 5. Обеспеченность озелененными территориями</w:t>
      </w:r>
    </w:p>
    <w:p w:rsidR="00AD297B" w:rsidRPr="003355D4" w:rsidRDefault="00AD297B" w:rsidP="00AD297B">
      <w:pPr>
        <w:pStyle w:val="ConsPlusNormal"/>
        <w:jc w:val="center"/>
        <w:rPr>
          <w:rFonts w:ascii="Times New Roman" w:hAnsi="Times New Roman" w:cs="Times New Roman"/>
          <w:sz w:val="28"/>
          <w:szCs w:val="28"/>
        </w:rPr>
      </w:pPr>
      <w:r w:rsidRPr="003355D4">
        <w:rPr>
          <w:rFonts w:ascii="Times New Roman" w:hAnsi="Times New Roman" w:cs="Times New Roman"/>
          <w:sz w:val="28"/>
          <w:szCs w:val="28"/>
        </w:rPr>
        <w:t>участков общественной, жилой, производственной застройки</w:t>
      </w:r>
    </w:p>
    <w:p w:rsidR="00AD297B" w:rsidRPr="003355D4" w:rsidRDefault="00AD297B" w:rsidP="00AD297B">
      <w:pPr>
        <w:pStyle w:val="ConsPlusNormal"/>
        <w:ind w:firstLine="540"/>
        <w:jc w:val="both"/>
        <w:rPr>
          <w:rFonts w:ascii="Times New Roman" w:hAnsi="Times New Roman" w:cs="Times New Roman"/>
          <w:sz w:val="28"/>
          <w:szCs w:val="28"/>
        </w:rPr>
      </w:pPr>
    </w:p>
    <w:p w:rsidR="00AD297B" w:rsidRPr="003355D4" w:rsidRDefault="00AD297B" w:rsidP="00AD297B">
      <w:pPr>
        <w:pStyle w:val="ConsPlusNormal"/>
        <w:jc w:val="right"/>
        <w:rPr>
          <w:rFonts w:ascii="Times New Roman" w:hAnsi="Times New Roman" w:cs="Times New Roman"/>
          <w:sz w:val="28"/>
          <w:szCs w:val="28"/>
        </w:rPr>
      </w:pPr>
      <w:r w:rsidRPr="003355D4">
        <w:rPr>
          <w:rFonts w:ascii="Times New Roman" w:hAnsi="Times New Roman" w:cs="Times New Roman"/>
          <w:sz w:val="28"/>
          <w:szCs w:val="28"/>
        </w:rPr>
        <w:t>В процентах</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280"/>
        <w:gridCol w:w="3840"/>
      </w:tblGrid>
      <w:tr w:rsidR="00AD297B" w:rsidRPr="003355D4" w:rsidTr="00AD297B">
        <w:trPr>
          <w:trHeight w:val="240"/>
        </w:trPr>
        <w:tc>
          <w:tcPr>
            <w:tcW w:w="528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Территории участков общественной, жилой,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производственной застройки        </w:t>
            </w:r>
          </w:p>
        </w:tc>
        <w:tc>
          <w:tcPr>
            <w:tcW w:w="384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Территории озеленения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детских садов-яслей               </w:t>
            </w:r>
          </w:p>
        </w:tc>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Не менее 50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школ                              </w:t>
            </w:r>
          </w:p>
        </w:tc>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Не менее 40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больниц                           </w:t>
            </w:r>
          </w:p>
        </w:tc>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50 - 65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культурно-просветительных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учреждений                                </w:t>
            </w:r>
          </w:p>
        </w:tc>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20 - 30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техникумов                        </w:t>
            </w:r>
          </w:p>
        </w:tc>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Не менее 40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профтехучилищ                     </w:t>
            </w:r>
          </w:p>
        </w:tc>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Не менее 40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жилой застройки                   </w:t>
            </w:r>
          </w:p>
        </w:tc>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40 - 60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Участки производственной застройки        </w:t>
            </w:r>
          </w:p>
        </w:tc>
        <w:tc>
          <w:tcPr>
            <w:tcW w:w="38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10 - 15 </w:t>
            </w:r>
            <w:hyperlink w:anchor="Par205" w:history="1">
              <w:r w:rsidRPr="003355D4">
                <w:rPr>
                  <w:rFonts w:ascii="Times New Roman" w:hAnsi="Times New Roman" w:cs="Times New Roman"/>
                  <w:color w:val="0000FF"/>
                  <w:sz w:val="28"/>
                  <w:szCs w:val="28"/>
                </w:rPr>
                <w:t>&lt;*&gt;</w:t>
              </w:r>
            </w:hyperlink>
          </w:p>
        </w:tc>
      </w:tr>
      <w:tr w:rsidR="00AD297B" w:rsidRPr="003355D4" w:rsidTr="00AD297B">
        <w:trPr>
          <w:trHeight w:val="240"/>
        </w:trPr>
        <w:tc>
          <w:tcPr>
            <w:tcW w:w="9120" w:type="dxa"/>
            <w:gridSpan w:val="2"/>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bookmarkStart w:id="51" w:name="Par205"/>
            <w:bookmarkEnd w:id="51"/>
            <w:r w:rsidRPr="003355D4">
              <w:rPr>
                <w:rFonts w:ascii="Times New Roman" w:hAnsi="Times New Roman" w:cs="Times New Roman"/>
                <w:sz w:val="28"/>
                <w:szCs w:val="28"/>
              </w:rPr>
              <w:t xml:space="preserve">&lt;*&gt; В зависимости от отраслевой направленности производства              </w:t>
            </w:r>
          </w:p>
        </w:tc>
      </w:tr>
    </w:tbl>
    <w:p w:rsidR="00AD297B" w:rsidRDefault="00AD297B" w:rsidP="00AD297B">
      <w:pPr>
        <w:pStyle w:val="ConsPlusNormal"/>
        <w:ind w:firstLine="540"/>
        <w:jc w:val="both"/>
      </w:pPr>
    </w:p>
    <w:p w:rsidR="00AD297B" w:rsidRPr="003355D4" w:rsidRDefault="00AD297B" w:rsidP="00AD297B">
      <w:pPr>
        <w:pStyle w:val="ConsPlusNormal"/>
        <w:jc w:val="center"/>
        <w:outlineLvl w:val="2"/>
        <w:rPr>
          <w:rFonts w:ascii="Times New Roman" w:hAnsi="Times New Roman" w:cs="Times New Roman"/>
          <w:sz w:val="28"/>
          <w:szCs w:val="28"/>
        </w:rPr>
      </w:pPr>
      <w:r w:rsidRPr="003355D4">
        <w:rPr>
          <w:rFonts w:ascii="Times New Roman" w:hAnsi="Times New Roman" w:cs="Times New Roman"/>
          <w:sz w:val="28"/>
          <w:szCs w:val="28"/>
        </w:rPr>
        <w:t>Таблица 6. Предельно допустимое загрязнение воздуха</w:t>
      </w:r>
    </w:p>
    <w:p w:rsidR="00AD297B" w:rsidRPr="003355D4" w:rsidRDefault="00AD297B" w:rsidP="00AD297B">
      <w:pPr>
        <w:pStyle w:val="ConsPlusNormal"/>
        <w:jc w:val="center"/>
        <w:rPr>
          <w:rFonts w:ascii="Times New Roman" w:hAnsi="Times New Roman" w:cs="Times New Roman"/>
          <w:sz w:val="28"/>
          <w:szCs w:val="28"/>
        </w:rPr>
      </w:pPr>
      <w:r w:rsidRPr="003355D4">
        <w:rPr>
          <w:rFonts w:ascii="Times New Roman" w:hAnsi="Times New Roman" w:cs="Times New Roman"/>
          <w:sz w:val="28"/>
          <w:szCs w:val="28"/>
        </w:rPr>
        <w:t xml:space="preserve">для зеленых насаждений на территории </w:t>
      </w:r>
      <w:r w:rsidR="002C64CF" w:rsidRPr="003355D4">
        <w:rPr>
          <w:rFonts w:ascii="Times New Roman" w:hAnsi="Times New Roman" w:cs="Times New Roman"/>
          <w:sz w:val="28"/>
          <w:szCs w:val="28"/>
        </w:rPr>
        <w:t>поселения</w:t>
      </w:r>
    </w:p>
    <w:p w:rsidR="00AD297B" w:rsidRPr="003355D4" w:rsidRDefault="00AD297B" w:rsidP="00AD297B">
      <w:pPr>
        <w:pStyle w:val="ConsPlusNormal"/>
        <w:ind w:firstLine="540"/>
        <w:jc w:val="both"/>
        <w:rPr>
          <w:rFonts w:ascii="Times New Roman" w:hAnsi="Times New Roman" w:cs="Times New Roman"/>
          <w:sz w:val="28"/>
          <w:szCs w:val="28"/>
        </w:rPr>
      </w:pPr>
    </w:p>
    <w:p w:rsidR="00AD297B" w:rsidRPr="003355D4" w:rsidRDefault="00AD297B" w:rsidP="00AD297B">
      <w:pPr>
        <w:pStyle w:val="ConsPlusNormal"/>
        <w:jc w:val="right"/>
        <w:rPr>
          <w:rFonts w:ascii="Times New Roman" w:hAnsi="Times New Roman" w:cs="Times New Roman"/>
          <w:sz w:val="28"/>
          <w:szCs w:val="28"/>
        </w:rPr>
      </w:pPr>
      <w:r w:rsidRPr="003355D4">
        <w:rPr>
          <w:rFonts w:ascii="Times New Roman" w:hAnsi="Times New Roman" w:cs="Times New Roman"/>
          <w:sz w:val="28"/>
          <w:szCs w:val="28"/>
        </w:rPr>
        <w:t>Миллиграммы на куб. метр</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280"/>
        <w:gridCol w:w="1920"/>
        <w:gridCol w:w="2040"/>
      </w:tblGrid>
      <w:tr w:rsidR="00AD297B" w:rsidRPr="003355D4" w:rsidTr="00AD297B">
        <w:trPr>
          <w:trHeight w:val="240"/>
        </w:trPr>
        <w:tc>
          <w:tcPr>
            <w:tcW w:w="5280" w:type="dxa"/>
            <w:vMerge w:val="restart"/>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Ингредиент                </w:t>
            </w:r>
          </w:p>
        </w:tc>
        <w:tc>
          <w:tcPr>
            <w:tcW w:w="3960" w:type="dxa"/>
            <w:gridSpan w:val="2"/>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w:t>
            </w:r>
            <w:proofErr w:type="spellStart"/>
            <w:r w:rsidRPr="003355D4">
              <w:rPr>
                <w:rFonts w:ascii="Times New Roman" w:hAnsi="Times New Roman" w:cs="Times New Roman"/>
                <w:sz w:val="28"/>
                <w:szCs w:val="28"/>
              </w:rPr>
              <w:t>Фитотоксичные</w:t>
            </w:r>
            <w:proofErr w:type="spellEnd"/>
            <w:r w:rsidRPr="003355D4">
              <w:rPr>
                <w:rFonts w:ascii="Times New Roman" w:hAnsi="Times New Roman" w:cs="Times New Roman"/>
                <w:sz w:val="28"/>
                <w:szCs w:val="28"/>
              </w:rPr>
              <w:t xml:space="preserve"> ПДК       </w:t>
            </w:r>
          </w:p>
        </w:tc>
      </w:tr>
      <w:tr w:rsidR="00AD297B" w:rsidRPr="003355D4" w:rsidTr="00AD297B">
        <w:tc>
          <w:tcPr>
            <w:tcW w:w="5280" w:type="dxa"/>
            <w:vMerge/>
            <w:tcBorders>
              <w:left w:val="single" w:sz="8" w:space="0" w:color="auto"/>
              <w:bottom w:val="single" w:sz="8" w:space="0" w:color="auto"/>
              <w:right w:val="single" w:sz="8" w:space="0" w:color="auto"/>
            </w:tcBorders>
          </w:tcPr>
          <w:p w:rsidR="00AD297B" w:rsidRPr="003355D4" w:rsidRDefault="00AD297B" w:rsidP="00AD297B">
            <w:pPr>
              <w:pStyle w:val="ConsPlusNormal"/>
              <w:jc w:val="right"/>
              <w:rPr>
                <w:rFonts w:ascii="Times New Roman" w:hAnsi="Times New Roman" w:cs="Times New Roman"/>
                <w:sz w:val="28"/>
                <w:szCs w:val="28"/>
              </w:rPr>
            </w:pP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Максимальные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разовые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Среднесуточные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Диоксид серы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0,100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0,05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Диоксид азота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0,09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0,05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lastRenderedPageBreak/>
              <w:t xml:space="preserve">Аммиак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0,35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0,17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Озон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0,47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0,24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Углеводороды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0,65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0,14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Угарный газ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6,7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3,3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proofErr w:type="spellStart"/>
            <w:r w:rsidRPr="003355D4">
              <w:rPr>
                <w:rFonts w:ascii="Times New Roman" w:hAnsi="Times New Roman" w:cs="Times New Roman"/>
                <w:sz w:val="28"/>
                <w:szCs w:val="28"/>
              </w:rPr>
              <w:t>Бенз</w:t>
            </w:r>
            <w:proofErr w:type="spellEnd"/>
            <w:r w:rsidRPr="003355D4">
              <w:rPr>
                <w:rFonts w:ascii="Times New Roman" w:hAnsi="Times New Roman" w:cs="Times New Roman"/>
                <w:sz w:val="28"/>
                <w:szCs w:val="28"/>
              </w:rPr>
              <w:t>(а)</w:t>
            </w:r>
            <w:proofErr w:type="spellStart"/>
            <w:r w:rsidRPr="003355D4">
              <w:rPr>
                <w:rFonts w:ascii="Times New Roman" w:hAnsi="Times New Roman" w:cs="Times New Roman"/>
                <w:sz w:val="28"/>
                <w:szCs w:val="28"/>
              </w:rPr>
              <w:t>пирен</w:t>
            </w:r>
            <w:proofErr w:type="spellEnd"/>
            <w:r w:rsidRPr="003355D4">
              <w:rPr>
                <w:rFonts w:ascii="Times New Roman" w:hAnsi="Times New Roman" w:cs="Times New Roman"/>
                <w:sz w:val="28"/>
                <w:szCs w:val="28"/>
              </w:rPr>
              <w:t xml:space="preserve">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0,0002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0,0001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Бензол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0,1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0,05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Взвешенные вещества (</w:t>
            </w:r>
            <w:proofErr w:type="spellStart"/>
            <w:r w:rsidRPr="003355D4">
              <w:rPr>
                <w:rFonts w:ascii="Times New Roman" w:hAnsi="Times New Roman" w:cs="Times New Roman"/>
                <w:sz w:val="28"/>
                <w:szCs w:val="28"/>
              </w:rPr>
              <w:t>пром</w:t>
            </w:r>
            <w:proofErr w:type="spellEnd"/>
            <w:r w:rsidRPr="003355D4">
              <w:rPr>
                <w:rFonts w:ascii="Times New Roman" w:hAnsi="Times New Roman" w:cs="Times New Roman"/>
                <w:sz w:val="28"/>
                <w:szCs w:val="28"/>
              </w:rPr>
              <w:t xml:space="preserve">. пыль, цемент)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0,2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0,05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Сероводород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0,008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0,008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Формальдегид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0,02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0,003   </w:t>
            </w:r>
          </w:p>
        </w:tc>
      </w:tr>
      <w:tr w:rsidR="00AD297B" w:rsidRPr="003355D4" w:rsidTr="00AD297B">
        <w:trPr>
          <w:trHeight w:val="240"/>
        </w:trPr>
        <w:tc>
          <w:tcPr>
            <w:tcW w:w="528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Хлор                                      </w:t>
            </w:r>
          </w:p>
        </w:tc>
        <w:tc>
          <w:tcPr>
            <w:tcW w:w="19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0,025    </w:t>
            </w:r>
          </w:p>
        </w:tc>
        <w:tc>
          <w:tcPr>
            <w:tcW w:w="204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0,015   </w:t>
            </w:r>
          </w:p>
        </w:tc>
      </w:tr>
    </w:tbl>
    <w:p w:rsidR="00AD297B" w:rsidRDefault="00AD297B" w:rsidP="00AD297B">
      <w:pPr>
        <w:pStyle w:val="ConsPlusNormal"/>
        <w:ind w:firstLine="540"/>
        <w:jc w:val="both"/>
      </w:pPr>
    </w:p>
    <w:p w:rsidR="00AD297B" w:rsidRPr="003355D4" w:rsidRDefault="00AD297B" w:rsidP="00AD297B">
      <w:pPr>
        <w:pStyle w:val="ConsPlusNormal"/>
        <w:jc w:val="center"/>
        <w:outlineLvl w:val="2"/>
        <w:rPr>
          <w:rFonts w:ascii="Times New Roman" w:hAnsi="Times New Roman" w:cs="Times New Roman"/>
          <w:sz w:val="28"/>
          <w:szCs w:val="28"/>
        </w:rPr>
      </w:pPr>
      <w:r w:rsidRPr="003355D4">
        <w:rPr>
          <w:rFonts w:ascii="Times New Roman" w:hAnsi="Times New Roman" w:cs="Times New Roman"/>
          <w:sz w:val="28"/>
          <w:szCs w:val="28"/>
        </w:rPr>
        <w:t>Таблица 7. Ожидаемый уровень снижения шума</w:t>
      </w:r>
    </w:p>
    <w:p w:rsidR="00AD297B" w:rsidRPr="003355D4" w:rsidRDefault="00AD297B" w:rsidP="00AD297B">
      <w:pPr>
        <w:pStyle w:val="ConsPlusNormal"/>
        <w:ind w:firstLine="540"/>
        <w:jc w:val="both"/>
        <w:rPr>
          <w:rFonts w:ascii="Times New Roman" w:hAnsi="Times New Roman" w:cs="Times New Roman"/>
          <w:sz w:val="28"/>
          <w:szCs w:val="28"/>
        </w:rP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6720"/>
        <w:gridCol w:w="1200"/>
        <w:gridCol w:w="1320"/>
      </w:tblGrid>
      <w:tr w:rsidR="00AD297B" w:rsidRPr="003355D4" w:rsidTr="00AD297B">
        <w:trPr>
          <w:trHeight w:val="240"/>
        </w:trPr>
        <w:tc>
          <w:tcPr>
            <w:tcW w:w="672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Полоса зеленых насаждений               </w:t>
            </w:r>
          </w:p>
        </w:tc>
        <w:tc>
          <w:tcPr>
            <w:tcW w:w="120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Ширина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полосы,</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м    </w:t>
            </w:r>
          </w:p>
        </w:tc>
        <w:tc>
          <w:tcPr>
            <w:tcW w:w="1320" w:type="dxa"/>
            <w:tcBorders>
              <w:top w:val="single" w:sz="8" w:space="0" w:color="auto"/>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Снижение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уровня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звука L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w:t>
            </w:r>
            <w:proofErr w:type="spellStart"/>
            <w:r w:rsidRPr="003355D4">
              <w:rPr>
                <w:rFonts w:ascii="Times New Roman" w:hAnsi="Times New Roman" w:cs="Times New Roman"/>
                <w:sz w:val="28"/>
                <w:szCs w:val="28"/>
              </w:rPr>
              <w:t>Азел</w:t>
            </w:r>
            <w:proofErr w:type="spellEnd"/>
            <w:r w:rsidRPr="003355D4">
              <w:rPr>
                <w:rFonts w:ascii="Times New Roman" w:hAnsi="Times New Roman" w:cs="Times New Roman"/>
                <w:sz w:val="28"/>
                <w:szCs w:val="28"/>
              </w:rPr>
              <w:t xml:space="preserve"> в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w:t>
            </w:r>
            <w:proofErr w:type="spellStart"/>
            <w:r w:rsidRPr="003355D4">
              <w:rPr>
                <w:rFonts w:ascii="Times New Roman" w:hAnsi="Times New Roman" w:cs="Times New Roman"/>
                <w:sz w:val="28"/>
                <w:szCs w:val="28"/>
              </w:rPr>
              <w:t>дБА</w:t>
            </w:r>
            <w:proofErr w:type="spellEnd"/>
            <w:r w:rsidRPr="003355D4">
              <w:rPr>
                <w:rFonts w:ascii="Times New Roman" w:hAnsi="Times New Roman" w:cs="Times New Roman"/>
                <w:sz w:val="28"/>
                <w:szCs w:val="28"/>
              </w:rPr>
              <w:t xml:space="preserve">   </w:t>
            </w:r>
          </w:p>
        </w:tc>
      </w:tr>
      <w:tr w:rsidR="00AD297B" w:rsidRPr="003355D4" w:rsidTr="00AD297B">
        <w:trPr>
          <w:trHeight w:val="240"/>
        </w:trPr>
        <w:tc>
          <w:tcPr>
            <w:tcW w:w="67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Однорядная или шахматная посадка                      </w:t>
            </w:r>
          </w:p>
        </w:tc>
        <w:tc>
          <w:tcPr>
            <w:tcW w:w="120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10 - 15 </w:t>
            </w:r>
          </w:p>
        </w:tc>
        <w:tc>
          <w:tcPr>
            <w:tcW w:w="13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4 - 5  </w:t>
            </w:r>
          </w:p>
        </w:tc>
      </w:tr>
      <w:tr w:rsidR="00AD297B" w:rsidRPr="003355D4" w:rsidTr="00AD297B">
        <w:trPr>
          <w:trHeight w:val="240"/>
        </w:trPr>
        <w:tc>
          <w:tcPr>
            <w:tcW w:w="67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То же                                                 </w:t>
            </w:r>
          </w:p>
        </w:tc>
        <w:tc>
          <w:tcPr>
            <w:tcW w:w="120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16 - 20 </w:t>
            </w:r>
          </w:p>
        </w:tc>
        <w:tc>
          <w:tcPr>
            <w:tcW w:w="13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5 - 8  </w:t>
            </w:r>
          </w:p>
        </w:tc>
      </w:tr>
      <w:tr w:rsidR="00AD297B" w:rsidRPr="003355D4" w:rsidTr="00AD297B">
        <w:trPr>
          <w:trHeight w:val="240"/>
        </w:trPr>
        <w:tc>
          <w:tcPr>
            <w:tcW w:w="67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Двухрядная при расстояниях между рядами 3 - 5 м; ряды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аналогичны однорядной посадке                         </w:t>
            </w:r>
          </w:p>
        </w:tc>
        <w:tc>
          <w:tcPr>
            <w:tcW w:w="120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21 - 25 </w:t>
            </w:r>
          </w:p>
        </w:tc>
        <w:tc>
          <w:tcPr>
            <w:tcW w:w="13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8 - 10  </w:t>
            </w:r>
          </w:p>
        </w:tc>
      </w:tr>
      <w:tr w:rsidR="00AD297B" w:rsidRPr="003355D4" w:rsidTr="00AD297B">
        <w:trPr>
          <w:trHeight w:val="240"/>
        </w:trPr>
        <w:tc>
          <w:tcPr>
            <w:tcW w:w="67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Двух- или трехрядная при расстояниях между рядами 3 м;</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ряды аналогичны однорядной посадке                    </w:t>
            </w:r>
          </w:p>
        </w:tc>
        <w:tc>
          <w:tcPr>
            <w:tcW w:w="120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26 - 30 </w:t>
            </w:r>
          </w:p>
        </w:tc>
        <w:tc>
          <w:tcPr>
            <w:tcW w:w="1320" w:type="dxa"/>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 10 - 12 </w:t>
            </w:r>
          </w:p>
        </w:tc>
      </w:tr>
      <w:tr w:rsidR="00AD297B" w:rsidRPr="003355D4" w:rsidTr="00AD297B">
        <w:trPr>
          <w:trHeight w:val="240"/>
        </w:trPr>
        <w:tc>
          <w:tcPr>
            <w:tcW w:w="9240" w:type="dxa"/>
            <w:gridSpan w:val="3"/>
            <w:tcBorders>
              <w:left w:val="single" w:sz="8" w:space="0" w:color="auto"/>
              <w:bottom w:val="single" w:sz="8" w:space="0" w:color="auto"/>
              <w:right w:val="single" w:sz="8" w:space="0" w:color="auto"/>
            </w:tcBorders>
          </w:tcPr>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Примечание - В шумозащитных насаждениях рекомендуется подбирать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сочетания следующих деревьев и кустарников: клен остролистный, вяз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обыкновенный, липа мелколистная, тополь бальзамический, клен татарский,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спирея </w:t>
            </w:r>
            <w:proofErr w:type="spellStart"/>
            <w:r w:rsidRPr="003355D4">
              <w:rPr>
                <w:rFonts w:ascii="Times New Roman" w:hAnsi="Times New Roman" w:cs="Times New Roman"/>
                <w:sz w:val="28"/>
                <w:szCs w:val="28"/>
              </w:rPr>
              <w:t>калинолистная</w:t>
            </w:r>
            <w:proofErr w:type="spellEnd"/>
            <w:r w:rsidRPr="003355D4">
              <w:rPr>
                <w:rFonts w:ascii="Times New Roman" w:hAnsi="Times New Roman" w:cs="Times New Roman"/>
                <w:sz w:val="28"/>
                <w:szCs w:val="28"/>
              </w:rPr>
              <w:t xml:space="preserve">, жимолость татарская, дерен белый, акация желтая,   </w:t>
            </w:r>
          </w:p>
          <w:p w:rsidR="00AD297B" w:rsidRPr="003355D4" w:rsidRDefault="00AD297B" w:rsidP="00AD297B">
            <w:pPr>
              <w:pStyle w:val="ConsPlusNonformat"/>
              <w:jc w:val="both"/>
              <w:rPr>
                <w:rFonts w:ascii="Times New Roman" w:hAnsi="Times New Roman" w:cs="Times New Roman"/>
                <w:sz w:val="28"/>
                <w:szCs w:val="28"/>
              </w:rPr>
            </w:pPr>
            <w:r w:rsidRPr="003355D4">
              <w:rPr>
                <w:rFonts w:ascii="Times New Roman" w:hAnsi="Times New Roman" w:cs="Times New Roman"/>
                <w:sz w:val="28"/>
                <w:szCs w:val="28"/>
              </w:rPr>
              <w:t xml:space="preserve">боярышник сибирский                                                      </w:t>
            </w:r>
          </w:p>
        </w:tc>
      </w:tr>
    </w:tbl>
    <w:p w:rsidR="00AD297B" w:rsidRDefault="00AD297B" w:rsidP="00AD297B">
      <w:pPr>
        <w:pStyle w:val="ConsPlusNormal"/>
        <w:ind w:firstLine="540"/>
        <w:jc w:val="both"/>
      </w:pPr>
    </w:p>
    <w:p w:rsidR="00AD297B" w:rsidRPr="002B02EC" w:rsidRDefault="00AD297B" w:rsidP="00AD297B">
      <w:pPr>
        <w:pStyle w:val="ConsPlusNormal"/>
        <w:jc w:val="center"/>
        <w:outlineLvl w:val="2"/>
        <w:rPr>
          <w:rFonts w:ascii="Times New Roman" w:hAnsi="Times New Roman" w:cs="Times New Roman"/>
          <w:sz w:val="28"/>
          <w:szCs w:val="28"/>
        </w:rPr>
      </w:pPr>
      <w:r w:rsidRPr="002B02EC">
        <w:rPr>
          <w:rFonts w:ascii="Times New Roman" w:hAnsi="Times New Roman" w:cs="Times New Roman"/>
          <w:sz w:val="28"/>
          <w:szCs w:val="28"/>
        </w:rPr>
        <w:t>Таблица 8. Виды растений в различных категориях насаждений</w:t>
      </w:r>
    </w:p>
    <w:p w:rsidR="00AD297B" w:rsidRDefault="00AD297B" w:rsidP="00AD297B">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640"/>
        <w:gridCol w:w="1440"/>
        <w:gridCol w:w="1560"/>
        <w:gridCol w:w="1200"/>
        <w:gridCol w:w="1800"/>
        <w:gridCol w:w="960"/>
      </w:tblGrid>
      <w:tr w:rsidR="00AD297B" w:rsidRPr="002B02EC" w:rsidTr="00AD297B">
        <w:trPr>
          <w:trHeight w:val="240"/>
        </w:trPr>
        <w:tc>
          <w:tcPr>
            <w:tcW w:w="2640" w:type="dxa"/>
            <w:vMerge w:val="restart"/>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Название растений  </w:t>
            </w:r>
          </w:p>
        </w:tc>
        <w:tc>
          <w:tcPr>
            <w:tcW w:w="6960" w:type="dxa"/>
            <w:gridSpan w:val="5"/>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Рекомендации к использованию в следующих категориях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насаждений                      </w:t>
            </w:r>
          </w:p>
        </w:tc>
      </w:tr>
      <w:tr w:rsidR="00AD297B" w:rsidRPr="002B02EC" w:rsidTr="00AD297B">
        <w:tc>
          <w:tcPr>
            <w:tcW w:w="2640" w:type="dxa"/>
            <w:vMerge/>
            <w:tcBorders>
              <w:left w:val="single" w:sz="8" w:space="0" w:color="auto"/>
              <w:bottom w:val="single" w:sz="8" w:space="0" w:color="auto"/>
              <w:right w:val="single" w:sz="8" w:space="0" w:color="auto"/>
            </w:tcBorders>
          </w:tcPr>
          <w:p w:rsidR="00AD297B" w:rsidRPr="002B02EC" w:rsidRDefault="00AD297B" w:rsidP="00AD297B">
            <w:pPr>
              <w:pStyle w:val="ConsPlusNormal"/>
              <w:ind w:firstLine="540"/>
              <w:jc w:val="both"/>
              <w:rPr>
                <w:rFonts w:ascii="Times New Roman" w:hAnsi="Times New Roman" w:cs="Times New Roman"/>
                <w:sz w:val="28"/>
                <w:szCs w:val="28"/>
              </w:rPr>
            </w:pP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садов,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  парков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  скверов,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 бульваров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 улиц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  дорог </w:t>
            </w:r>
          </w:p>
        </w:tc>
        <w:tc>
          <w:tcPr>
            <w:tcW w:w="1800" w:type="dxa"/>
            <w:tcBorders>
              <w:left w:val="single" w:sz="8" w:space="0" w:color="auto"/>
              <w:bottom w:val="single" w:sz="8" w:space="0" w:color="auto"/>
              <w:right w:val="single" w:sz="8" w:space="0" w:color="auto"/>
            </w:tcBorders>
          </w:tcPr>
          <w:p w:rsidR="00AD297B" w:rsidRPr="002B02EC" w:rsidRDefault="00AD297B" w:rsidP="002B02EC">
            <w:pPr>
              <w:spacing w:after="0" w:line="240" w:lineRule="auto"/>
              <w:rPr>
                <w:rFonts w:ascii="Times New Roman" w:hAnsi="Times New Roman" w:cs="Times New Roman"/>
                <w:sz w:val="28"/>
                <w:szCs w:val="28"/>
              </w:rPr>
            </w:pPr>
            <w:r w:rsidRPr="002B02EC">
              <w:rPr>
                <w:rFonts w:ascii="Times New Roman" w:hAnsi="Times New Roman" w:cs="Times New Roman"/>
                <w:sz w:val="28"/>
                <w:szCs w:val="28"/>
              </w:rPr>
              <w:lastRenderedPageBreak/>
              <w:t xml:space="preserve">внутри-      </w:t>
            </w:r>
          </w:p>
          <w:p w:rsidR="00AD297B" w:rsidRPr="002B02EC" w:rsidRDefault="00AD297B" w:rsidP="002B02EC">
            <w:pPr>
              <w:spacing w:after="0" w:line="240" w:lineRule="auto"/>
              <w:rPr>
                <w:rFonts w:ascii="Times New Roman" w:hAnsi="Times New Roman" w:cs="Times New Roman"/>
                <w:sz w:val="28"/>
                <w:szCs w:val="28"/>
              </w:rPr>
            </w:pPr>
            <w:r w:rsidRPr="002B02EC">
              <w:rPr>
                <w:rFonts w:ascii="Times New Roman" w:hAnsi="Times New Roman" w:cs="Times New Roman"/>
                <w:sz w:val="28"/>
                <w:szCs w:val="28"/>
              </w:rPr>
              <w:lastRenderedPageBreak/>
              <w:t xml:space="preserve">квартальных  </w:t>
            </w:r>
          </w:p>
        </w:tc>
        <w:tc>
          <w:tcPr>
            <w:tcW w:w="960" w:type="dxa"/>
            <w:tcBorders>
              <w:left w:val="single" w:sz="8" w:space="0" w:color="auto"/>
              <w:bottom w:val="single" w:sz="8" w:space="0" w:color="auto"/>
              <w:right w:val="single" w:sz="8" w:space="0" w:color="auto"/>
            </w:tcBorders>
          </w:tcPr>
          <w:p w:rsidR="00AD297B" w:rsidRPr="002B02EC" w:rsidRDefault="00AD297B" w:rsidP="002B02EC">
            <w:pPr>
              <w:spacing w:after="0" w:line="240" w:lineRule="auto"/>
              <w:rPr>
                <w:rFonts w:ascii="Times New Roman" w:hAnsi="Times New Roman" w:cs="Times New Roman"/>
                <w:sz w:val="28"/>
                <w:szCs w:val="28"/>
              </w:rPr>
            </w:pPr>
            <w:proofErr w:type="spellStart"/>
            <w:r w:rsidRPr="002B02EC">
              <w:rPr>
                <w:rFonts w:ascii="Times New Roman" w:hAnsi="Times New Roman" w:cs="Times New Roman"/>
                <w:sz w:val="28"/>
                <w:szCs w:val="28"/>
              </w:rPr>
              <w:lastRenderedPageBreak/>
              <w:t>специ</w:t>
            </w:r>
            <w:proofErr w:type="spellEnd"/>
            <w:r w:rsidRPr="002B02EC">
              <w:rPr>
                <w:rFonts w:ascii="Times New Roman" w:hAnsi="Times New Roman" w:cs="Times New Roman"/>
                <w:sz w:val="28"/>
                <w:szCs w:val="28"/>
              </w:rPr>
              <w:t>-</w:t>
            </w:r>
          </w:p>
          <w:p w:rsidR="00AD297B" w:rsidRPr="002B02EC" w:rsidRDefault="00AD297B" w:rsidP="002B02EC">
            <w:pPr>
              <w:spacing w:after="0" w:line="240" w:lineRule="auto"/>
              <w:rPr>
                <w:rFonts w:ascii="Times New Roman" w:hAnsi="Times New Roman" w:cs="Times New Roman"/>
                <w:sz w:val="28"/>
                <w:szCs w:val="28"/>
              </w:rPr>
            </w:pPr>
            <w:proofErr w:type="spellStart"/>
            <w:r w:rsidRPr="002B02EC">
              <w:rPr>
                <w:rFonts w:ascii="Times New Roman" w:hAnsi="Times New Roman" w:cs="Times New Roman"/>
                <w:sz w:val="28"/>
                <w:szCs w:val="28"/>
              </w:rPr>
              <w:lastRenderedPageBreak/>
              <w:t>альных</w:t>
            </w:r>
            <w:proofErr w:type="spellEnd"/>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         1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2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3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4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5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6  </w:t>
            </w:r>
          </w:p>
        </w:tc>
      </w:tr>
      <w:tr w:rsidR="00AD297B" w:rsidRPr="002B02EC" w:rsidTr="00AD297B">
        <w:trPr>
          <w:trHeight w:val="240"/>
        </w:trPr>
        <w:tc>
          <w:tcPr>
            <w:tcW w:w="9600" w:type="dxa"/>
            <w:gridSpan w:val="6"/>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Деревья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Ель колючая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Лиственница русская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Туя западная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только</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ул.,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Белая акация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Береза повислая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только</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ул.,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Боярышник даурский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Боярышник колючий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Боярышник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кроваво-красный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Боярышник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Максимовича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Боярышник полумягкий</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Боярышник приречный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Вишня обыкновенная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Вяз гладкий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Вяз приземистый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Груша обыкновенная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маг. с</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Груша уссурийская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Дуб красный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(северный)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Дуб черешчатый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Жостер слабительный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Ива белая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бульв</w:t>
            </w:r>
            <w:proofErr w:type="spellEnd"/>
            <w:r w:rsidRPr="002B02EC">
              <w:rPr>
                <w:rFonts w:ascii="Times New Roman" w:hAnsi="Times New Roman" w:cs="Times New Roman"/>
                <w:sz w:val="28"/>
                <w:szCs w:val="28"/>
              </w:rPr>
              <w:t xml:space="preserve">.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только</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ул.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Ива ломкая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Ива ломкая (ф.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шаровидная)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Клен </w:t>
            </w:r>
            <w:proofErr w:type="spellStart"/>
            <w:r w:rsidRPr="002B02EC">
              <w:rPr>
                <w:rFonts w:ascii="Times New Roman" w:hAnsi="Times New Roman" w:cs="Times New Roman"/>
                <w:sz w:val="28"/>
                <w:szCs w:val="28"/>
              </w:rPr>
              <w:t>Гиннала</w:t>
            </w:r>
            <w:proofErr w:type="spellEnd"/>
            <w:r w:rsidRPr="002B02EC">
              <w:rPr>
                <w:rFonts w:ascii="Times New Roman" w:hAnsi="Times New Roman" w:cs="Times New Roman"/>
                <w:sz w:val="28"/>
                <w:szCs w:val="28"/>
              </w:rPr>
              <w:t xml:space="preserve">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Клен остролистный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его формы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Клен серебристый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бульв</w:t>
            </w:r>
            <w:proofErr w:type="spellEnd"/>
            <w:r w:rsidRPr="002B02EC">
              <w:rPr>
                <w:rFonts w:ascii="Times New Roman" w:hAnsi="Times New Roman" w:cs="Times New Roman"/>
                <w:sz w:val="28"/>
                <w:szCs w:val="28"/>
              </w:rPr>
              <w:t xml:space="preserve">.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Клен татарский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Конский каштан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обыкновенный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Липа голландская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Липа мелколистная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Липа крупнолистная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Лох узколистный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Орех маньчжурский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бульв</w:t>
            </w:r>
            <w:proofErr w:type="spellEnd"/>
            <w:r w:rsidRPr="002B02EC">
              <w:rPr>
                <w:rFonts w:ascii="Times New Roman" w:hAnsi="Times New Roman" w:cs="Times New Roman"/>
                <w:sz w:val="28"/>
                <w:szCs w:val="28"/>
              </w:rPr>
              <w:t xml:space="preserve">.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Рябина гибридная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Рябина обыкновенная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Рябина обыкновенная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(ф. плакучая)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(только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для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улиц)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Тополь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бальзамический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Тополь белый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бульв</w:t>
            </w:r>
            <w:proofErr w:type="spellEnd"/>
            <w:r w:rsidRPr="002B02EC">
              <w:rPr>
                <w:rFonts w:ascii="Times New Roman" w:hAnsi="Times New Roman" w:cs="Times New Roman"/>
                <w:sz w:val="28"/>
                <w:szCs w:val="28"/>
              </w:rPr>
              <w:t xml:space="preserve">.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только</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ул.,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Тополь берлинский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Тополь канадский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Тополь китайский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бульв</w:t>
            </w:r>
            <w:proofErr w:type="spellEnd"/>
            <w:r w:rsidRPr="002B02EC">
              <w:rPr>
                <w:rFonts w:ascii="Times New Roman" w:hAnsi="Times New Roman" w:cs="Times New Roman"/>
                <w:sz w:val="28"/>
                <w:szCs w:val="28"/>
              </w:rPr>
              <w:t xml:space="preserve">.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только</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ул.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Тополь советский (ф.</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пирамидальный)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Тополь черный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Черемуха </w:t>
            </w:r>
            <w:proofErr w:type="spellStart"/>
            <w:r w:rsidRPr="002B02EC">
              <w:rPr>
                <w:rFonts w:ascii="Times New Roman" w:hAnsi="Times New Roman" w:cs="Times New Roman"/>
                <w:sz w:val="28"/>
                <w:szCs w:val="28"/>
              </w:rPr>
              <w:t>Маака</w:t>
            </w:r>
            <w:proofErr w:type="spellEnd"/>
            <w:r w:rsidRPr="002B02EC">
              <w:rPr>
                <w:rFonts w:ascii="Times New Roman" w:hAnsi="Times New Roman" w:cs="Times New Roman"/>
                <w:sz w:val="28"/>
                <w:szCs w:val="28"/>
              </w:rPr>
              <w:t xml:space="preserve">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Черемуха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обыкновенная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Яблоня домашняя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Яблоня </w:t>
            </w:r>
            <w:proofErr w:type="spellStart"/>
            <w:r w:rsidRPr="002B02EC">
              <w:rPr>
                <w:rFonts w:ascii="Times New Roman" w:hAnsi="Times New Roman" w:cs="Times New Roman"/>
                <w:sz w:val="28"/>
                <w:szCs w:val="28"/>
              </w:rPr>
              <w:t>Недзведского</w:t>
            </w:r>
            <w:proofErr w:type="spellEnd"/>
            <w:r w:rsidRPr="002B02EC">
              <w:rPr>
                <w:rFonts w:ascii="Times New Roman" w:hAnsi="Times New Roman" w:cs="Times New Roman"/>
                <w:sz w:val="28"/>
                <w:szCs w:val="28"/>
              </w:rPr>
              <w:t xml:space="preserve">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Яблоня ягодная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Ясень </w:t>
            </w:r>
            <w:proofErr w:type="spellStart"/>
            <w:r w:rsidRPr="002B02EC">
              <w:rPr>
                <w:rFonts w:ascii="Times New Roman" w:hAnsi="Times New Roman" w:cs="Times New Roman"/>
                <w:sz w:val="28"/>
                <w:szCs w:val="28"/>
              </w:rPr>
              <w:t>пенсильванский</w:t>
            </w:r>
            <w:proofErr w:type="spellEnd"/>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Ясень обыкновенный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9600" w:type="dxa"/>
            <w:gridSpan w:val="6"/>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Кустарники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Барбарис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обыкновенный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Барбарис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обыкновенный (ф.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пурпурный)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Барбарис </w:t>
            </w:r>
            <w:proofErr w:type="spellStart"/>
            <w:r w:rsidRPr="002B02EC">
              <w:rPr>
                <w:rFonts w:ascii="Times New Roman" w:hAnsi="Times New Roman" w:cs="Times New Roman"/>
                <w:sz w:val="28"/>
                <w:szCs w:val="28"/>
              </w:rPr>
              <w:t>Тунберга</w:t>
            </w:r>
            <w:proofErr w:type="spellEnd"/>
            <w:r w:rsidRPr="002B02EC">
              <w:rPr>
                <w:rFonts w:ascii="Times New Roman" w:hAnsi="Times New Roman" w:cs="Times New Roman"/>
                <w:sz w:val="28"/>
                <w:szCs w:val="28"/>
              </w:rPr>
              <w:t xml:space="preserve">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Бирючина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обыкновенная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Вишня войлочная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Дерен белый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Карагана</w:t>
            </w:r>
            <w:proofErr w:type="spellEnd"/>
            <w:r w:rsidRPr="002B02EC">
              <w:rPr>
                <w:rFonts w:ascii="Times New Roman" w:hAnsi="Times New Roman" w:cs="Times New Roman"/>
                <w:sz w:val="28"/>
                <w:szCs w:val="28"/>
              </w:rPr>
              <w:t xml:space="preserve"> древовидная</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(желтая акация)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Карагана</w:t>
            </w:r>
            <w:proofErr w:type="spellEnd"/>
            <w:r w:rsidRPr="002B02EC">
              <w:rPr>
                <w:rFonts w:ascii="Times New Roman" w:hAnsi="Times New Roman" w:cs="Times New Roman"/>
                <w:sz w:val="28"/>
                <w:szCs w:val="28"/>
              </w:rPr>
              <w:t xml:space="preserve"> кустарник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Кизильник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обыкновенный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Жимолость (различные</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виды)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Ирга (различные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виды)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Калина </w:t>
            </w:r>
            <w:proofErr w:type="spellStart"/>
            <w:r w:rsidRPr="002B02EC">
              <w:rPr>
                <w:rFonts w:ascii="Times New Roman" w:hAnsi="Times New Roman" w:cs="Times New Roman"/>
                <w:sz w:val="28"/>
                <w:szCs w:val="28"/>
              </w:rPr>
              <w:t>гордовина</w:t>
            </w:r>
            <w:proofErr w:type="spellEnd"/>
            <w:r w:rsidRPr="002B02EC">
              <w:rPr>
                <w:rFonts w:ascii="Times New Roman" w:hAnsi="Times New Roman" w:cs="Times New Roman"/>
                <w:sz w:val="28"/>
                <w:szCs w:val="28"/>
              </w:rPr>
              <w:t xml:space="preserve">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Калина обыкновенная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бульв</w:t>
            </w:r>
            <w:proofErr w:type="spellEnd"/>
            <w:r w:rsidRPr="002B02EC">
              <w:rPr>
                <w:rFonts w:ascii="Times New Roman" w:hAnsi="Times New Roman" w:cs="Times New Roman"/>
                <w:sz w:val="28"/>
                <w:szCs w:val="28"/>
              </w:rPr>
              <w:t xml:space="preserve">.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Кизильник блестящий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Пузыреплодник       </w:t>
            </w:r>
          </w:p>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калинолистный</w:t>
            </w:r>
            <w:proofErr w:type="spellEnd"/>
            <w:r w:rsidRPr="002B02EC">
              <w:rPr>
                <w:rFonts w:ascii="Times New Roman" w:hAnsi="Times New Roman" w:cs="Times New Roman"/>
                <w:sz w:val="28"/>
                <w:szCs w:val="28"/>
              </w:rPr>
              <w:t xml:space="preserve">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Роза (различные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виды)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Сирень венгерская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Сирень обыкновенная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Смородина альпийская</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Смородина золотистая</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Снежноягодник белый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Спирея (различные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виды)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Форзичия</w:t>
            </w:r>
            <w:proofErr w:type="spellEnd"/>
            <w:r w:rsidRPr="002B02EC">
              <w:rPr>
                <w:rFonts w:ascii="Times New Roman" w:hAnsi="Times New Roman" w:cs="Times New Roman"/>
                <w:sz w:val="28"/>
                <w:szCs w:val="28"/>
              </w:rPr>
              <w:t xml:space="preserve">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Чубушник венечный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9600" w:type="dxa"/>
            <w:gridSpan w:val="6"/>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Лианы                                                                    </w:t>
            </w:r>
          </w:p>
        </w:tc>
      </w:tr>
      <w:tr w:rsidR="00AD297B" w:rsidRPr="002B02EC" w:rsidTr="00AD297B">
        <w:trPr>
          <w:trHeight w:val="240"/>
        </w:trPr>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Девичий виноград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5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9600" w:type="dxa"/>
            <w:gridSpan w:val="6"/>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Примечания - сокращения в таблице: с </w:t>
            </w:r>
            <w:proofErr w:type="spellStart"/>
            <w:r w:rsidRPr="002B02EC">
              <w:rPr>
                <w:rFonts w:ascii="Times New Roman" w:hAnsi="Times New Roman" w:cs="Times New Roman"/>
                <w:sz w:val="28"/>
                <w:szCs w:val="28"/>
              </w:rPr>
              <w:t>огр</w:t>
            </w:r>
            <w:proofErr w:type="spellEnd"/>
            <w:r w:rsidRPr="002B02EC">
              <w:rPr>
                <w:rFonts w:ascii="Times New Roman" w:hAnsi="Times New Roman" w:cs="Times New Roman"/>
                <w:sz w:val="28"/>
                <w:szCs w:val="28"/>
              </w:rPr>
              <w:t xml:space="preserve">. - с ограничением; </w:t>
            </w:r>
            <w:proofErr w:type="spellStart"/>
            <w:r w:rsidRPr="002B02EC">
              <w:rPr>
                <w:rFonts w:ascii="Times New Roman" w:hAnsi="Times New Roman" w:cs="Times New Roman"/>
                <w:sz w:val="28"/>
                <w:szCs w:val="28"/>
              </w:rPr>
              <w:t>скв</w:t>
            </w:r>
            <w:proofErr w:type="spellEnd"/>
            <w:r w:rsidRPr="002B02EC">
              <w:rPr>
                <w:rFonts w:ascii="Times New Roman" w:hAnsi="Times New Roman" w:cs="Times New Roman"/>
                <w:sz w:val="28"/>
                <w:szCs w:val="28"/>
              </w:rPr>
              <w:t xml:space="preserve">. -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сквер, ул. - улицы, </w:t>
            </w:r>
            <w:proofErr w:type="spellStart"/>
            <w:r w:rsidRPr="002B02EC">
              <w:rPr>
                <w:rFonts w:ascii="Times New Roman" w:hAnsi="Times New Roman" w:cs="Times New Roman"/>
                <w:sz w:val="28"/>
                <w:szCs w:val="28"/>
              </w:rPr>
              <w:t>бульв</w:t>
            </w:r>
            <w:proofErr w:type="spellEnd"/>
            <w:r w:rsidRPr="002B02EC">
              <w:rPr>
                <w:rFonts w:ascii="Times New Roman" w:hAnsi="Times New Roman" w:cs="Times New Roman"/>
                <w:sz w:val="28"/>
                <w:szCs w:val="28"/>
              </w:rPr>
              <w:t xml:space="preserve">. - бульвар                                     </w:t>
            </w:r>
          </w:p>
        </w:tc>
      </w:tr>
    </w:tbl>
    <w:p w:rsidR="00AD297B" w:rsidRDefault="00AD297B" w:rsidP="00AD297B">
      <w:pPr>
        <w:pStyle w:val="ConsPlusNormal"/>
        <w:ind w:firstLine="540"/>
        <w:jc w:val="both"/>
      </w:pPr>
    </w:p>
    <w:p w:rsidR="00AD297B" w:rsidRPr="002B02EC" w:rsidRDefault="00AD297B" w:rsidP="00AD297B">
      <w:pPr>
        <w:pStyle w:val="ConsPlusNormal"/>
        <w:jc w:val="center"/>
        <w:outlineLvl w:val="2"/>
        <w:rPr>
          <w:rFonts w:ascii="Times New Roman" w:hAnsi="Times New Roman" w:cs="Times New Roman"/>
          <w:sz w:val="28"/>
          <w:szCs w:val="28"/>
        </w:rPr>
      </w:pPr>
      <w:r w:rsidRPr="002B02EC">
        <w:rPr>
          <w:rFonts w:ascii="Times New Roman" w:hAnsi="Times New Roman" w:cs="Times New Roman"/>
          <w:sz w:val="28"/>
          <w:szCs w:val="28"/>
        </w:rPr>
        <w:t>Таблица 8.1. Виды растений, рекомендуемые</w:t>
      </w:r>
    </w:p>
    <w:p w:rsidR="00AD297B" w:rsidRPr="002B02EC" w:rsidRDefault="00AD297B" w:rsidP="00AD297B">
      <w:pPr>
        <w:pStyle w:val="ConsPlusNormal"/>
        <w:jc w:val="center"/>
        <w:rPr>
          <w:rFonts w:ascii="Times New Roman" w:hAnsi="Times New Roman" w:cs="Times New Roman"/>
          <w:sz w:val="28"/>
          <w:szCs w:val="28"/>
        </w:rPr>
      </w:pPr>
      <w:r w:rsidRPr="002B02EC">
        <w:rPr>
          <w:rFonts w:ascii="Times New Roman" w:hAnsi="Times New Roman" w:cs="Times New Roman"/>
          <w:sz w:val="28"/>
          <w:szCs w:val="28"/>
        </w:rPr>
        <w:t>для крышного и вертикального озеленения &lt;*&gt;</w:t>
      </w:r>
    </w:p>
    <w:p w:rsidR="00AD297B" w:rsidRPr="002B02EC" w:rsidRDefault="00AD297B" w:rsidP="00AD297B">
      <w:pPr>
        <w:pStyle w:val="ConsPlusNormal"/>
        <w:ind w:firstLine="540"/>
        <w:jc w:val="both"/>
        <w:rPr>
          <w:rFonts w:ascii="Times New Roman" w:hAnsi="Times New Roman" w:cs="Times New Roman"/>
          <w:sz w:val="28"/>
          <w:szCs w:val="28"/>
        </w:rPr>
      </w:pPr>
      <w:r w:rsidRPr="002B02EC">
        <w:rPr>
          <w:rFonts w:ascii="Times New Roman" w:hAnsi="Times New Roman" w:cs="Times New Roman"/>
          <w:sz w:val="28"/>
          <w:szCs w:val="28"/>
        </w:rPr>
        <w:t>--------------------------------</w:t>
      </w:r>
    </w:p>
    <w:p w:rsidR="00AD297B" w:rsidRPr="002B02EC" w:rsidRDefault="00AD297B" w:rsidP="00AD297B">
      <w:pPr>
        <w:pStyle w:val="ConsPlusNormal"/>
        <w:ind w:firstLine="540"/>
        <w:jc w:val="both"/>
        <w:rPr>
          <w:rFonts w:ascii="Times New Roman" w:hAnsi="Times New Roman" w:cs="Times New Roman"/>
          <w:sz w:val="28"/>
          <w:szCs w:val="28"/>
        </w:rPr>
      </w:pPr>
      <w:r w:rsidRPr="002B02EC">
        <w:rPr>
          <w:rFonts w:ascii="Times New Roman" w:hAnsi="Times New Roman" w:cs="Times New Roman"/>
          <w:sz w:val="28"/>
          <w:szCs w:val="28"/>
        </w:rPr>
        <w:t>&lt;*&gt; При выборе растений для крышного и вертикального озеленения необходимо обеспечивать соответствие между требованиями растений к освещенности и ориентацией озеленяемой поверхности относительно сторон света.</w:t>
      </w:r>
    </w:p>
    <w:p w:rsidR="00AD297B" w:rsidRDefault="00AD297B" w:rsidP="00AD297B">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1200"/>
        <w:gridCol w:w="1320"/>
        <w:gridCol w:w="1440"/>
        <w:gridCol w:w="1320"/>
      </w:tblGrid>
      <w:tr w:rsidR="00AD297B" w:rsidRPr="002B02EC" w:rsidTr="00AD297B">
        <w:trPr>
          <w:trHeight w:val="240"/>
        </w:trPr>
        <w:tc>
          <w:tcPr>
            <w:tcW w:w="4200" w:type="dxa"/>
            <w:vMerge w:val="restart"/>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Наименование растения      </w:t>
            </w:r>
          </w:p>
        </w:tc>
        <w:tc>
          <w:tcPr>
            <w:tcW w:w="5280" w:type="dxa"/>
            <w:gridSpan w:val="4"/>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Вид озеленения             </w:t>
            </w:r>
          </w:p>
        </w:tc>
      </w:tr>
      <w:tr w:rsidR="00AD297B" w:rsidRPr="002B02EC" w:rsidTr="00AD297B">
        <w:tc>
          <w:tcPr>
            <w:tcW w:w="4200" w:type="dxa"/>
            <w:vMerge/>
            <w:tcBorders>
              <w:left w:val="single" w:sz="8" w:space="0" w:color="auto"/>
              <w:bottom w:val="single" w:sz="8" w:space="0" w:color="auto"/>
              <w:right w:val="single" w:sz="8" w:space="0" w:color="auto"/>
            </w:tcBorders>
          </w:tcPr>
          <w:p w:rsidR="00AD297B" w:rsidRPr="002B02EC" w:rsidRDefault="00AD297B" w:rsidP="00AD297B">
            <w:pPr>
              <w:pStyle w:val="ConsPlusNormal"/>
              <w:ind w:firstLine="540"/>
              <w:jc w:val="both"/>
              <w:rPr>
                <w:rFonts w:ascii="Times New Roman" w:hAnsi="Times New Roman" w:cs="Times New Roman"/>
                <w:sz w:val="28"/>
                <w:szCs w:val="28"/>
              </w:rPr>
            </w:pPr>
          </w:p>
        </w:tc>
        <w:tc>
          <w:tcPr>
            <w:tcW w:w="2520" w:type="dxa"/>
            <w:gridSpan w:val="2"/>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крышное      </w:t>
            </w:r>
          </w:p>
        </w:tc>
        <w:tc>
          <w:tcPr>
            <w:tcW w:w="2760" w:type="dxa"/>
            <w:gridSpan w:val="2"/>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вертикальное    </w:t>
            </w:r>
          </w:p>
        </w:tc>
      </w:tr>
      <w:tr w:rsidR="00AD297B" w:rsidRPr="002B02EC" w:rsidTr="00AD297B">
        <w:tc>
          <w:tcPr>
            <w:tcW w:w="4200" w:type="dxa"/>
            <w:vMerge/>
            <w:tcBorders>
              <w:left w:val="single" w:sz="8" w:space="0" w:color="auto"/>
              <w:bottom w:val="single" w:sz="8" w:space="0" w:color="auto"/>
              <w:right w:val="single" w:sz="8" w:space="0" w:color="auto"/>
            </w:tcBorders>
          </w:tcPr>
          <w:p w:rsidR="00AD297B" w:rsidRPr="002B02EC" w:rsidRDefault="00AD297B" w:rsidP="00AD297B">
            <w:pPr>
              <w:pStyle w:val="ConsPlusNormal"/>
              <w:ind w:firstLine="540"/>
              <w:jc w:val="both"/>
              <w:rPr>
                <w:rFonts w:ascii="Times New Roman" w:hAnsi="Times New Roman" w:cs="Times New Roman"/>
                <w:sz w:val="28"/>
                <w:szCs w:val="28"/>
              </w:rPr>
            </w:pP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стацион</w:t>
            </w:r>
            <w:proofErr w:type="spellEnd"/>
            <w:r w:rsidRPr="002B02EC">
              <w:rPr>
                <w:rFonts w:ascii="Times New Roman" w:hAnsi="Times New Roman" w:cs="Times New Roman"/>
                <w:sz w:val="28"/>
                <w:szCs w:val="28"/>
              </w:rPr>
              <w:t>.</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мобильное</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стацион</w:t>
            </w:r>
            <w:proofErr w:type="spellEnd"/>
            <w:r w:rsidRPr="002B02EC">
              <w:rPr>
                <w:rFonts w:ascii="Times New Roman" w:hAnsi="Times New Roman" w:cs="Times New Roman"/>
                <w:sz w:val="28"/>
                <w:szCs w:val="28"/>
              </w:rPr>
              <w:t xml:space="preserve">.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мобильное</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1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2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3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4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5    </w:t>
            </w:r>
          </w:p>
        </w:tc>
      </w:tr>
      <w:tr w:rsidR="00AD297B" w:rsidRPr="002B02EC" w:rsidTr="00AD297B">
        <w:trPr>
          <w:trHeight w:val="240"/>
        </w:trPr>
        <w:tc>
          <w:tcPr>
            <w:tcW w:w="9480" w:type="dxa"/>
            <w:gridSpan w:val="5"/>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Травы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Очиток белый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Очиток гибридный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Очиток едкий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Очиток </w:t>
            </w:r>
            <w:proofErr w:type="spellStart"/>
            <w:r w:rsidRPr="002B02EC">
              <w:rPr>
                <w:rFonts w:ascii="Times New Roman" w:hAnsi="Times New Roman" w:cs="Times New Roman"/>
                <w:sz w:val="28"/>
                <w:szCs w:val="28"/>
              </w:rPr>
              <w:t>шестирябый</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Пырей </w:t>
            </w:r>
            <w:proofErr w:type="spellStart"/>
            <w:r w:rsidRPr="002B02EC">
              <w:rPr>
                <w:rFonts w:ascii="Times New Roman" w:hAnsi="Times New Roman" w:cs="Times New Roman"/>
                <w:sz w:val="28"/>
                <w:szCs w:val="28"/>
              </w:rPr>
              <w:t>бескорневой</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9480" w:type="dxa"/>
            <w:gridSpan w:val="5"/>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Кусты </w:t>
            </w:r>
            <w:hyperlink w:anchor="Par592" w:history="1">
              <w:r w:rsidRPr="002B02EC">
                <w:rPr>
                  <w:rFonts w:ascii="Times New Roman" w:hAnsi="Times New Roman" w:cs="Times New Roman"/>
                  <w:color w:val="0000FF"/>
                  <w:sz w:val="28"/>
                  <w:szCs w:val="28"/>
                </w:rPr>
                <w:t>&lt;*&gt;</w:t>
              </w:r>
            </w:hyperlink>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Айва японская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Акация желтая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Барбарис </w:t>
            </w:r>
            <w:proofErr w:type="spellStart"/>
            <w:r w:rsidRPr="002B02EC">
              <w:rPr>
                <w:rFonts w:ascii="Times New Roman" w:hAnsi="Times New Roman" w:cs="Times New Roman"/>
                <w:sz w:val="28"/>
                <w:szCs w:val="28"/>
              </w:rPr>
              <w:t>Тунберга</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Дерен белый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Калина </w:t>
            </w:r>
            <w:proofErr w:type="spellStart"/>
            <w:r w:rsidRPr="002B02EC">
              <w:rPr>
                <w:rFonts w:ascii="Times New Roman" w:hAnsi="Times New Roman" w:cs="Times New Roman"/>
                <w:sz w:val="28"/>
                <w:szCs w:val="28"/>
              </w:rPr>
              <w:t>Городовина</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Можжевельник казацкий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Рододендрон даурский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Сирень венгерская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Сирень обыкновенная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Спирея (</w:t>
            </w:r>
            <w:proofErr w:type="spellStart"/>
            <w:r w:rsidRPr="002B02EC">
              <w:rPr>
                <w:rFonts w:ascii="Times New Roman" w:hAnsi="Times New Roman" w:cs="Times New Roman"/>
                <w:sz w:val="28"/>
                <w:szCs w:val="28"/>
              </w:rPr>
              <w:t>разл</w:t>
            </w:r>
            <w:proofErr w:type="spellEnd"/>
            <w:r w:rsidRPr="002B02EC">
              <w:rPr>
                <w:rFonts w:ascii="Times New Roman" w:hAnsi="Times New Roman" w:cs="Times New Roman"/>
                <w:sz w:val="28"/>
                <w:szCs w:val="28"/>
              </w:rPr>
              <w:t xml:space="preserve">. виды)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9480" w:type="dxa"/>
            <w:gridSpan w:val="5"/>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Лианы древесные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Актинидия Аргута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Виноград амурский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Виноград </w:t>
            </w:r>
            <w:proofErr w:type="spellStart"/>
            <w:r w:rsidRPr="002B02EC">
              <w:rPr>
                <w:rFonts w:ascii="Times New Roman" w:hAnsi="Times New Roman" w:cs="Times New Roman"/>
                <w:sz w:val="28"/>
                <w:szCs w:val="28"/>
              </w:rPr>
              <w:t>пятилист</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Древогубец</w:t>
            </w:r>
            <w:proofErr w:type="spellEnd"/>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круглол</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Жасмин лекарствен.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Жимолость вьющаяся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Жимолость Брауна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Жимолость каприфоль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Жимолость сизая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Жимолость Тельмана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Жимолость шорохов.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Лимонник китайский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Роза многоцветковая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9480" w:type="dxa"/>
            <w:gridSpan w:val="5"/>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Лианы травянистые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Горошек душистый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Ипомея трехцветная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Клематис, ломонос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Клематис тангутский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Княжник</w:t>
            </w:r>
            <w:proofErr w:type="spellEnd"/>
            <w:r w:rsidRPr="002B02EC">
              <w:rPr>
                <w:rFonts w:ascii="Times New Roman" w:hAnsi="Times New Roman" w:cs="Times New Roman"/>
                <w:sz w:val="28"/>
                <w:szCs w:val="28"/>
              </w:rPr>
              <w:t xml:space="preserve"> сибирский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lastRenderedPageBreak/>
              <w:t>Луносемянник</w:t>
            </w:r>
            <w:proofErr w:type="spellEnd"/>
            <w:r w:rsidRPr="002B02EC">
              <w:rPr>
                <w:rFonts w:ascii="Times New Roman" w:hAnsi="Times New Roman" w:cs="Times New Roman"/>
                <w:sz w:val="28"/>
                <w:szCs w:val="28"/>
              </w:rPr>
              <w:t xml:space="preserve"> </w:t>
            </w:r>
            <w:proofErr w:type="spellStart"/>
            <w:r w:rsidRPr="002B02EC">
              <w:rPr>
                <w:rFonts w:ascii="Times New Roman" w:hAnsi="Times New Roman" w:cs="Times New Roman"/>
                <w:sz w:val="28"/>
                <w:szCs w:val="28"/>
              </w:rPr>
              <w:t>даур</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Настурция большая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Тыква мелкоплодная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Фасоль огненно-</w:t>
            </w:r>
            <w:proofErr w:type="spellStart"/>
            <w:r w:rsidRPr="002B02EC">
              <w:rPr>
                <w:rFonts w:ascii="Times New Roman" w:hAnsi="Times New Roman" w:cs="Times New Roman"/>
                <w:sz w:val="28"/>
                <w:szCs w:val="28"/>
              </w:rPr>
              <w:t>крас</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Хмель обыкновенный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9480" w:type="dxa"/>
            <w:gridSpan w:val="5"/>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Деревья </w:t>
            </w:r>
            <w:hyperlink w:anchor="Par592" w:history="1">
              <w:r w:rsidRPr="002B02EC">
                <w:rPr>
                  <w:rFonts w:ascii="Times New Roman" w:hAnsi="Times New Roman" w:cs="Times New Roman"/>
                  <w:color w:val="0000FF"/>
                  <w:sz w:val="28"/>
                  <w:szCs w:val="28"/>
                </w:rPr>
                <w:t>&lt;*&gt;</w:t>
              </w:r>
            </w:hyperlink>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Бархат амурский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Груша обыкновенная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Ель колючая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Лиственница </w:t>
            </w:r>
            <w:proofErr w:type="spellStart"/>
            <w:r w:rsidRPr="002B02EC">
              <w:rPr>
                <w:rFonts w:ascii="Times New Roman" w:hAnsi="Times New Roman" w:cs="Times New Roman"/>
                <w:sz w:val="28"/>
                <w:szCs w:val="28"/>
              </w:rPr>
              <w:t>сибирс</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Рябина обыкновенная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Черемуха </w:t>
            </w:r>
            <w:proofErr w:type="spellStart"/>
            <w:r w:rsidRPr="002B02EC">
              <w:rPr>
                <w:rFonts w:ascii="Times New Roman" w:hAnsi="Times New Roman" w:cs="Times New Roman"/>
                <w:sz w:val="28"/>
                <w:szCs w:val="28"/>
              </w:rPr>
              <w:t>Маака</w:t>
            </w:r>
            <w:proofErr w:type="spellEnd"/>
            <w:r w:rsidRPr="002B02EC">
              <w:rPr>
                <w:rFonts w:ascii="Times New Roman" w:hAnsi="Times New Roman" w:cs="Times New Roman"/>
                <w:sz w:val="28"/>
                <w:szCs w:val="28"/>
              </w:rPr>
              <w:t xml:space="preserve">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Туя западная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r w:rsidR="00AD297B" w:rsidRPr="002B02EC" w:rsidTr="00AD297B">
        <w:trPr>
          <w:trHeight w:val="240"/>
        </w:trPr>
        <w:tc>
          <w:tcPr>
            <w:tcW w:w="4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Яблоня сибирская                 </w:t>
            </w:r>
          </w:p>
        </w:tc>
        <w:tc>
          <w:tcPr>
            <w:tcW w:w="12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4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c>
          <w:tcPr>
            <w:tcW w:w="132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    </w:t>
            </w:r>
          </w:p>
        </w:tc>
      </w:tr>
    </w:tbl>
    <w:p w:rsidR="00AD297B" w:rsidRDefault="00AD297B" w:rsidP="00AD297B">
      <w:pPr>
        <w:pStyle w:val="ConsPlusNormal"/>
        <w:ind w:firstLine="540"/>
        <w:jc w:val="both"/>
      </w:pPr>
    </w:p>
    <w:p w:rsidR="00AD297B" w:rsidRPr="002B02EC" w:rsidRDefault="00AD297B" w:rsidP="00AD297B">
      <w:pPr>
        <w:pStyle w:val="ConsPlusNormal"/>
        <w:ind w:firstLine="540"/>
        <w:jc w:val="both"/>
        <w:rPr>
          <w:rFonts w:ascii="Times New Roman" w:hAnsi="Times New Roman" w:cs="Times New Roman"/>
          <w:sz w:val="28"/>
          <w:szCs w:val="28"/>
        </w:rPr>
      </w:pPr>
      <w:r w:rsidRPr="002B02EC">
        <w:rPr>
          <w:rFonts w:ascii="Times New Roman" w:hAnsi="Times New Roman" w:cs="Times New Roman"/>
          <w:sz w:val="28"/>
          <w:szCs w:val="28"/>
        </w:rPr>
        <w:t>--------------------------------</w:t>
      </w:r>
    </w:p>
    <w:p w:rsidR="00AD297B" w:rsidRPr="002B02EC" w:rsidRDefault="00AD297B" w:rsidP="00AD297B">
      <w:pPr>
        <w:pStyle w:val="ConsPlusNormal"/>
        <w:ind w:firstLine="540"/>
        <w:jc w:val="both"/>
        <w:rPr>
          <w:rFonts w:ascii="Times New Roman" w:hAnsi="Times New Roman" w:cs="Times New Roman"/>
          <w:sz w:val="28"/>
          <w:szCs w:val="28"/>
        </w:rPr>
      </w:pPr>
      <w:bookmarkStart w:id="52" w:name="Par592"/>
      <w:bookmarkEnd w:id="52"/>
      <w:r w:rsidRPr="002B02EC">
        <w:rPr>
          <w:rFonts w:ascii="Times New Roman" w:hAnsi="Times New Roman" w:cs="Times New Roman"/>
          <w:sz w:val="28"/>
          <w:szCs w:val="28"/>
        </w:rPr>
        <w:t>&lt;*&gt; Приведенные в таблице деревья и кустарники могут использоваться для стационарного крышного озеленения покрытия подземных сооружений, располагающегося на отметке территории, а также при посадке деревьев и кустарников в опоры-колодцы зданий или сооружений с глубиной развития корневой системы растений не менее 3 м.</w:t>
      </w:r>
    </w:p>
    <w:p w:rsidR="00AD297B" w:rsidRPr="002B02EC" w:rsidRDefault="00AD297B" w:rsidP="00AD297B">
      <w:pPr>
        <w:pStyle w:val="ConsPlusNormal"/>
        <w:ind w:firstLine="540"/>
        <w:jc w:val="both"/>
        <w:rPr>
          <w:rFonts w:ascii="Times New Roman" w:hAnsi="Times New Roman" w:cs="Times New Roman"/>
          <w:sz w:val="28"/>
          <w:szCs w:val="28"/>
        </w:rPr>
      </w:pPr>
    </w:p>
    <w:p w:rsidR="00AD297B" w:rsidRPr="002B02EC" w:rsidRDefault="00AD297B" w:rsidP="00AD297B">
      <w:pPr>
        <w:pStyle w:val="ConsPlusNormal"/>
        <w:jc w:val="center"/>
        <w:outlineLvl w:val="2"/>
        <w:rPr>
          <w:rFonts w:ascii="Times New Roman" w:hAnsi="Times New Roman" w:cs="Times New Roman"/>
          <w:sz w:val="28"/>
          <w:szCs w:val="28"/>
        </w:rPr>
      </w:pPr>
      <w:r w:rsidRPr="002B02EC">
        <w:rPr>
          <w:rFonts w:ascii="Times New Roman" w:hAnsi="Times New Roman" w:cs="Times New Roman"/>
          <w:sz w:val="28"/>
          <w:szCs w:val="28"/>
        </w:rPr>
        <w:t>Таблица 9. Параметры и требования для сортировки</w:t>
      </w:r>
    </w:p>
    <w:p w:rsidR="00AD297B" w:rsidRPr="002B02EC" w:rsidRDefault="00AD297B" w:rsidP="00AD297B">
      <w:pPr>
        <w:pStyle w:val="ConsPlusNormal"/>
        <w:jc w:val="center"/>
        <w:rPr>
          <w:rFonts w:ascii="Times New Roman" w:hAnsi="Times New Roman" w:cs="Times New Roman"/>
          <w:sz w:val="28"/>
          <w:szCs w:val="28"/>
        </w:rPr>
      </w:pPr>
      <w:r w:rsidRPr="002B02EC">
        <w:rPr>
          <w:rFonts w:ascii="Times New Roman" w:hAnsi="Times New Roman" w:cs="Times New Roman"/>
          <w:sz w:val="28"/>
          <w:szCs w:val="28"/>
        </w:rPr>
        <w:t>крупномерных деревьев</w:t>
      </w:r>
    </w:p>
    <w:p w:rsidR="00AD297B" w:rsidRDefault="00AD297B" w:rsidP="00AD297B">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800"/>
        <w:gridCol w:w="4680"/>
        <w:gridCol w:w="2760"/>
      </w:tblGrid>
      <w:tr w:rsidR="00AD297B" w:rsidRPr="002B02EC" w:rsidTr="00AD297B">
        <w:trPr>
          <w:trHeight w:val="240"/>
        </w:trPr>
        <w:tc>
          <w:tcPr>
            <w:tcW w:w="180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Наименование </w:t>
            </w:r>
          </w:p>
        </w:tc>
        <w:tc>
          <w:tcPr>
            <w:tcW w:w="468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Требования            </w:t>
            </w:r>
          </w:p>
        </w:tc>
        <w:tc>
          <w:tcPr>
            <w:tcW w:w="276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Сортировка      </w:t>
            </w:r>
          </w:p>
        </w:tc>
      </w:tr>
      <w:tr w:rsidR="00AD297B" w:rsidRPr="002B02EC" w:rsidTr="00AD297B">
        <w:trPr>
          <w:trHeight w:val="240"/>
        </w:trPr>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Крупномерные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деревья </w:t>
            </w:r>
            <w:hyperlink w:anchor="Par668" w:history="1">
              <w:r w:rsidRPr="002B02EC">
                <w:rPr>
                  <w:rFonts w:ascii="Times New Roman" w:hAnsi="Times New Roman" w:cs="Times New Roman"/>
                  <w:color w:val="0000FF"/>
                  <w:sz w:val="28"/>
                  <w:szCs w:val="28"/>
                </w:rPr>
                <w:t>&lt;*&gt;</w:t>
              </w:r>
            </w:hyperlink>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w:t>
            </w: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xml:space="preserve">. д.),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пересаженные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дважды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(2 x </w:t>
            </w:r>
            <w:proofErr w:type="gramStart"/>
            <w:r w:rsidRPr="002B02EC">
              <w:rPr>
                <w:rFonts w:ascii="Times New Roman" w:hAnsi="Times New Roman" w:cs="Times New Roman"/>
                <w:sz w:val="28"/>
                <w:szCs w:val="28"/>
              </w:rPr>
              <w:t xml:space="preserve">Пер)   </w:t>
            </w:r>
            <w:proofErr w:type="gramEnd"/>
            <w:r w:rsidRPr="002B02EC">
              <w:rPr>
                <w:rFonts w:ascii="Times New Roman" w:hAnsi="Times New Roman" w:cs="Times New Roman"/>
                <w:sz w:val="28"/>
                <w:szCs w:val="28"/>
              </w:rPr>
              <w:t xml:space="preserve"> </w:t>
            </w:r>
          </w:p>
        </w:tc>
        <w:tc>
          <w:tcPr>
            <w:tcW w:w="46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xml:space="preserve">. д. должны быть предварительно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пересажены два раза или быть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приведены в равноценное состояние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помощью соответствующих </w:t>
            </w:r>
            <w:proofErr w:type="spellStart"/>
            <w:r w:rsidRPr="002B02EC">
              <w:rPr>
                <w:rFonts w:ascii="Times New Roman" w:hAnsi="Times New Roman" w:cs="Times New Roman"/>
                <w:sz w:val="28"/>
                <w:szCs w:val="28"/>
              </w:rPr>
              <w:t>агроприемов</w:t>
            </w:r>
            <w:proofErr w:type="spellEnd"/>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Независимо от мероприятий они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обозначаются как "пересаженные два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раза". Они должны соответствовать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одному из сортов, иметь прямой ствол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не менее 180 см в высоту и выраженный</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центральный побег внутри кроны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(исключения: шарообразная и </w:t>
            </w:r>
            <w:r w:rsidRPr="002B02EC">
              <w:rPr>
                <w:rFonts w:ascii="Times New Roman" w:hAnsi="Times New Roman" w:cs="Times New Roman"/>
                <w:sz w:val="28"/>
                <w:szCs w:val="28"/>
              </w:rPr>
              <w:lastRenderedPageBreak/>
              <w:t xml:space="preserve">плакучая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формы). </w:t>
            </w: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д. должны выращиваться на</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одном месте не менее четырех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вегетационных периодов после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последней пересадки                  </w:t>
            </w:r>
          </w:p>
        </w:tc>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Сортировка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осуществляется по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обхвату ствола (см): </w:t>
            </w:r>
          </w:p>
          <w:p w:rsidR="00AD297B" w:rsidRPr="002B02EC" w:rsidRDefault="00AD297B" w:rsidP="00AD297B">
            <w:pPr>
              <w:pStyle w:val="ConsPlusNonformat"/>
              <w:jc w:val="both"/>
              <w:rPr>
                <w:rFonts w:ascii="Times New Roman" w:hAnsi="Times New Roman" w:cs="Times New Roman"/>
                <w:sz w:val="28"/>
                <w:szCs w:val="28"/>
              </w:rPr>
            </w:pP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8 - 10 </w:t>
            </w:r>
            <w:hyperlink w:anchor="Par670" w:history="1">
              <w:r w:rsidRPr="002B02EC">
                <w:rPr>
                  <w:rFonts w:ascii="Times New Roman" w:hAnsi="Times New Roman" w:cs="Times New Roman"/>
                  <w:color w:val="0000FF"/>
                  <w:sz w:val="28"/>
                  <w:szCs w:val="28"/>
                </w:rPr>
                <w:t>&lt;**&gt;</w:t>
              </w:r>
            </w:hyperlink>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10 </w:t>
            </w:r>
            <w:hyperlink w:anchor="Par670" w:history="1">
              <w:r w:rsidRPr="002B02EC">
                <w:rPr>
                  <w:rFonts w:ascii="Times New Roman" w:hAnsi="Times New Roman" w:cs="Times New Roman"/>
                  <w:color w:val="0000FF"/>
                  <w:sz w:val="28"/>
                  <w:szCs w:val="28"/>
                </w:rPr>
                <w:t>&lt;**&gt;</w:t>
              </w:r>
            </w:hyperlink>
            <w:r w:rsidRPr="002B02EC">
              <w:rPr>
                <w:rFonts w:ascii="Times New Roman" w:hAnsi="Times New Roman" w:cs="Times New Roman"/>
                <w:sz w:val="28"/>
                <w:szCs w:val="28"/>
              </w:rPr>
              <w:t xml:space="preserve"> - 12         </w:t>
            </w:r>
          </w:p>
          <w:p w:rsidR="00AD297B" w:rsidRPr="002B02EC" w:rsidRDefault="00AD297B" w:rsidP="00AD297B">
            <w:pPr>
              <w:pStyle w:val="ConsPlusNonformat"/>
              <w:jc w:val="both"/>
              <w:rPr>
                <w:rFonts w:ascii="Times New Roman" w:hAnsi="Times New Roman" w:cs="Times New Roman"/>
                <w:sz w:val="28"/>
                <w:szCs w:val="28"/>
              </w:rPr>
            </w:pP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Количество растений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при транспортировке в</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пучках: не более 5   </w:t>
            </w:r>
          </w:p>
        </w:tc>
      </w:tr>
      <w:tr w:rsidR="00AD297B" w:rsidRPr="002B02EC" w:rsidTr="00AD297B">
        <w:trPr>
          <w:trHeight w:val="240"/>
        </w:trPr>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Крупномерные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деревья,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пересаженные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трижды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(3 </w:t>
            </w:r>
            <w:proofErr w:type="gramStart"/>
            <w:r w:rsidRPr="002B02EC">
              <w:rPr>
                <w:rFonts w:ascii="Times New Roman" w:hAnsi="Times New Roman" w:cs="Times New Roman"/>
                <w:sz w:val="28"/>
                <w:szCs w:val="28"/>
              </w:rPr>
              <w:t>x Пер</w:t>
            </w:r>
            <w:proofErr w:type="gramEnd"/>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крупномерные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деревья,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пересаженные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четыре раза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 более      </w:t>
            </w:r>
          </w:p>
        </w:tc>
        <w:tc>
          <w:tcPr>
            <w:tcW w:w="46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xml:space="preserve">. д., пересаженные трижды, должны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выращиваться на одном месте не менее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четырех вегетационных периодов после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последней пересадки. Высота ствола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должна составлять не менее 200 см.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Дальнейшее удаление сучьев должно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происходить соответственно виду,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недопустимы мутовчатое разветвление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или раздвоение (исключения: прививка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 штамб, шарообразная и плакучая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форма кроны). Крона должна регулярно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подрезаться. Последняя стрижка должна</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быть проведена не позднее чем 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предпоследний вегетационный период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(исключением может быть, например,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Робиния псевдоакация). Стрижка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проводится по годичному приросту 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установленные сроки. Поставляются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комом, упакованным в мешковину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металлическую сетку или 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контейнерах                          </w:t>
            </w:r>
          </w:p>
        </w:tc>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Сортировка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осуществляется по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обхвату ствола (см): </w:t>
            </w:r>
          </w:p>
          <w:p w:rsidR="00AD297B" w:rsidRPr="002B02EC" w:rsidRDefault="00AD297B" w:rsidP="00AD297B">
            <w:pPr>
              <w:pStyle w:val="ConsPlusNonformat"/>
              <w:jc w:val="both"/>
              <w:rPr>
                <w:rFonts w:ascii="Times New Roman" w:hAnsi="Times New Roman" w:cs="Times New Roman"/>
                <w:sz w:val="28"/>
                <w:szCs w:val="28"/>
              </w:rPr>
            </w:pP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10 - 12, 12 - 14,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14 - 16, 16 - 18,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18 - 20, 20 - 25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 далее с интервалом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5 см, при обхвате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более 50 см -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интервалом 10 см.    </w:t>
            </w:r>
          </w:p>
          <w:p w:rsidR="00AD297B" w:rsidRPr="002B02EC" w:rsidRDefault="00AD297B" w:rsidP="00AD297B">
            <w:pPr>
              <w:pStyle w:val="ConsPlusNonformat"/>
              <w:jc w:val="both"/>
              <w:rPr>
                <w:rFonts w:ascii="Times New Roman" w:hAnsi="Times New Roman" w:cs="Times New Roman"/>
                <w:sz w:val="28"/>
                <w:szCs w:val="28"/>
              </w:rPr>
            </w:pP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 зависимости от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вида, сорта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размеров могут быть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указаны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дополнительные данные</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 общей высоте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ширине кроны.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Ширина кроны в см: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60 - 100, 100 - 150,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150 - 200, 200 - 300,</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300 - 400, 400 - 600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Общая высота в см: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выше 300 см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интервалом 100 см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выше 500 см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интервалом 200 см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выше 900 см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интервалом 300 см.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Количество пересадок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дается у растений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комом в металлической</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сетке (4 </w:t>
            </w:r>
            <w:proofErr w:type="gramStart"/>
            <w:r w:rsidRPr="002B02EC">
              <w:rPr>
                <w:rFonts w:ascii="Times New Roman" w:hAnsi="Times New Roman" w:cs="Times New Roman"/>
                <w:sz w:val="28"/>
                <w:szCs w:val="28"/>
              </w:rPr>
              <w:t>x Пер</w:t>
            </w:r>
            <w:proofErr w:type="gramEnd"/>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5 </w:t>
            </w:r>
            <w:proofErr w:type="gramStart"/>
            <w:r w:rsidRPr="002B02EC">
              <w:rPr>
                <w:rFonts w:ascii="Times New Roman" w:hAnsi="Times New Roman" w:cs="Times New Roman"/>
                <w:sz w:val="28"/>
                <w:szCs w:val="28"/>
              </w:rPr>
              <w:t>x Пер</w:t>
            </w:r>
            <w:proofErr w:type="gramEnd"/>
            <w:r w:rsidRPr="002B02EC">
              <w:rPr>
                <w:rFonts w:ascii="Times New Roman" w:hAnsi="Times New Roman" w:cs="Times New Roman"/>
                <w:sz w:val="28"/>
                <w:szCs w:val="28"/>
              </w:rPr>
              <w:t xml:space="preserve"> и т.д.)      </w:t>
            </w:r>
          </w:p>
        </w:tc>
      </w:tr>
      <w:tr w:rsidR="00AD297B" w:rsidRPr="002B02EC" w:rsidTr="00AD297B">
        <w:trPr>
          <w:trHeight w:val="240"/>
        </w:trPr>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Аллейные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деревья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w:t>
            </w: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xml:space="preserve">. д. для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озеленения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улиц)        </w:t>
            </w:r>
          </w:p>
        </w:tc>
        <w:tc>
          <w:tcPr>
            <w:tcW w:w="46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Аллейные деревья - это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высокоствольные деревья, у которых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обрезаются ветви, выступающие за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пределы кроны. У них должен быть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прямой ствол, а удаление сучьев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проведено до начала последнего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вегетационного периода. Высота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ствола: при обхвате до 25 см не менее</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220 см при обхвате более 25 см не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менее 250 см                         </w:t>
            </w:r>
          </w:p>
        </w:tc>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Сортировка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осуществляется как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для </w:t>
            </w: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xml:space="preserve">. д. (3 </w:t>
            </w:r>
            <w:proofErr w:type="gramStart"/>
            <w:r w:rsidRPr="002B02EC">
              <w:rPr>
                <w:rFonts w:ascii="Times New Roman" w:hAnsi="Times New Roman" w:cs="Times New Roman"/>
                <w:sz w:val="28"/>
                <w:szCs w:val="28"/>
              </w:rPr>
              <w:t>x Пер</w:t>
            </w:r>
            <w:proofErr w:type="gramEnd"/>
            <w:r w:rsidRPr="002B02EC">
              <w:rPr>
                <w:rFonts w:ascii="Times New Roman" w:hAnsi="Times New Roman" w:cs="Times New Roman"/>
                <w:sz w:val="28"/>
                <w:szCs w:val="28"/>
              </w:rPr>
              <w:t xml:space="preserve">) </w:t>
            </w:r>
          </w:p>
        </w:tc>
      </w:tr>
      <w:tr w:rsidR="00AD297B" w:rsidRPr="002B02EC" w:rsidTr="00AD297B">
        <w:trPr>
          <w:trHeight w:val="240"/>
        </w:trPr>
        <w:tc>
          <w:tcPr>
            <w:tcW w:w="18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xml:space="preserve">. д.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шарообразной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 плакучей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формой кроны </w:t>
            </w:r>
          </w:p>
        </w:tc>
        <w:tc>
          <w:tcPr>
            <w:tcW w:w="46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Так как у них нет прямых приростов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ствола в крону, они выращиваются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различной длиной штамба              </w:t>
            </w:r>
          </w:p>
        </w:tc>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Сортировка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осуществляется как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для </w:t>
            </w: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xml:space="preserve">. д. (3 </w:t>
            </w:r>
            <w:proofErr w:type="gramStart"/>
            <w:r w:rsidRPr="002B02EC">
              <w:rPr>
                <w:rFonts w:ascii="Times New Roman" w:hAnsi="Times New Roman" w:cs="Times New Roman"/>
                <w:sz w:val="28"/>
                <w:szCs w:val="28"/>
              </w:rPr>
              <w:t>x Пер</w:t>
            </w:r>
            <w:proofErr w:type="gramEnd"/>
            <w:r w:rsidRPr="002B02EC">
              <w:rPr>
                <w:rFonts w:ascii="Times New Roman" w:hAnsi="Times New Roman" w:cs="Times New Roman"/>
                <w:sz w:val="28"/>
                <w:szCs w:val="28"/>
              </w:rPr>
              <w:t xml:space="preserve">) </w:t>
            </w:r>
          </w:p>
        </w:tc>
      </w:tr>
      <w:tr w:rsidR="00AD297B" w:rsidRPr="002B02EC" w:rsidTr="00AD297B">
        <w:trPr>
          <w:trHeight w:val="240"/>
        </w:trPr>
        <w:tc>
          <w:tcPr>
            <w:tcW w:w="9240" w:type="dxa"/>
            <w:gridSpan w:val="3"/>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bookmarkStart w:id="53" w:name="Par668"/>
            <w:bookmarkEnd w:id="53"/>
            <w:r w:rsidRPr="002B02EC">
              <w:rPr>
                <w:rFonts w:ascii="Times New Roman" w:hAnsi="Times New Roman" w:cs="Times New Roman"/>
                <w:sz w:val="28"/>
                <w:szCs w:val="28"/>
              </w:rPr>
              <w:t>&lt;*&gt; Крупномерные деревья (</w:t>
            </w:r>
            <w:proofErr w:type="spellStart"/>
            <w:r w:rsidRPr="002B02EC">
              <w:rPr>
                <w:rFonts w:ascii="Times New Roman" w:hAnsi="Times New Roman" w:cs="Times New Roman"/>
                <w:sz w:val="28"/>
                <w:szCs w:val="28"/>
              </w:rPr>
              <w:t>Кр</w:t>
            </w:r>
            <w:proofErr w:type="spellEnd"/>
            <w:r w:rsidRPr="002B02EC">
              <w:rPr>
                <w:rFonts w:ascii="Times New Roman" w:hAnsi="Times New Roman" w:cs="Times New Roman"/>
                <w:sz w:val="28"/>
                <w:szCs w:val="28"/>
              </w:rPr>
              <w:t xml:space="preserve">. д.) - это древесные растения с четкой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границей между стволом и кроной.                                         </w:t>
            </w:r>
          </w:p>
          <w:p w:rsidR="00AD297B" w:rsidRPr="002B02EC" w:rsidRDefault="00AD297B" w:rsidP="00AD297B">
            <w:pPr>
              <w:pStyle w:val="ConsPlusNonformat"/>
              <w:jc w:val="both"/>
              <w:rPr>
                <w:rFonts w:ascii="Times New Roman" w:hAnsi="Times New Roman" w:cs="Times New Roman"/>
                <w:sz w:val="28"/>
                <w:szCs w:val="28"/>
              </w:rPr>
            </w:pPr>
            <w:bookmarkStart w:id="54" w:name="Par670"/>
            <w:bookmarkEnd w:id="54"/>
            <w:r w:rsidRPr="002B02EC">
              <w:rPr>
                <w:rFonts w:ascii="Times New Roman" w:hAnsi="Times New Roman" w:cs="Times New Roman"/>
                <w:sz w:val="28"/>
                <w:szCs w:val="28"/>
              </w:rPr>
              <w:t xml:space="preserve">&lt;**&gt; При пограничных значениях интервала посадочный материал следует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относить к низшей группе показателей (</w:t>
            </w:r>
            <w:proofErr w:type="gramStart"/>
            <w:r w:rsidRPr="002B02EC">
              <w:rPr>
                <w:rFonts w:ascii="Times New Roman" w:hAnsi="Times New Roman" w:cs="Times New Roman"/>
                <w:sz w:val="28"/>
                <w:szCs w:val="28"/>
              </w:rPr>
              <w:t>например</w:t>
            </w:r>
            <w:proofErr w:type="gramEnd"/>
            <w:r w:rsidRPr="002B02EC">
              <w:rPr>
                <w:rFonts w:ascii="Times New Roman" w:hAnsi="Times New Roman" w:cs="Times New Roman"/>
                <w:sz w:val="28"/>
                <w:szCs w:val="28"/>
              </w:rPr>
              <w:t xml:space="preserve">: при обхвате ствола 10 см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к интервалу 8 - 10 см, а не 10 - 12 см)                                </w:t>
            </w:r>
          </w:p>
        </w:tc>
      </w:tr>
    </w:tbl>
    <w:p w:rsidR="00AD297B" w:rsidRDefault="00AD297B" w:rsidP="00AD297B">
      <w:pPr>
        <w:pStyle w:val="ConsPlusNormal"/>
        <w:ind w:firstLine="540"/>
        <w:jc w:val="both"/>
      </w:pPr>
    </w:p>
    <w:p w:rsidR="00AD297B" w:rsidRPr="002B02EC" w:rsidRDefault="00AD297B" w:rsidP="00AD297B">
      <w:pPr>
        <w:pStyle w:val="ConsPlusNormal"/>
        <w:jc w:val="center"/>
        <w:outlineLvl w:val="2"/>
        <w:rPr>
          <w:rFonts w:ascii="Times New Roman" w:hAnsi="Times New Roman" w:cs="Times New Roman"/>
          <w:sz w:val="28"/>
          <w:szCs w:val="28"/>
        </w:rPr>
      </w:pPr>
      <w:r w:rsidRPr="002B02EC">
        <w:rPr>
          <w:rFonts w:ascii="Times New Roman" w:hAnsi="Times New Roman" w:cs="Times New Roman"/>
          <w:sz w:val="28"/>
          <w:szCs w:val="28"/>
        </w:rPr>
        <w:t>Таблица 10. Комплексное благоустройство территории</w:t>
      </w:r>
    </w:p>
    <w:p w:rsidR="00AD297B" w:rsidRPr="002B02EC" w:rsidRDefault="00AD297B" w:rsidP="00AD297B">
      <w:pPr>
        <w:pStyle w:val="ConsPlusNormal"/>
        <w:jc w:val="center"/>
        <w:rPr>
          <w:rFonts w:ascii="Times New Roman" w:hAnsi="Times New Roman" w:cs="Times New Roman"/>
          <w:sz w:val="28"/>
          <w:szCs w:val="28"/>
        </w:rPr>
      </w:pPr>
      <w:r w:rsidRPr="002B02EC">
        <w:rPr>
          <w:rFonts w:ascii="Times New Roman" w:hAnsi="Times New Roman" w:cs="Times New Roman"/>
          <w:sz w:val="28"/>
          <w:szCs w:val="28"/>
        </w:rPr>
        <w:t>в зависимости от рекреационной нагрузки</w:t>
      </w:r>
    </w:p>
    <w:p w:rsidR="00AD297B" w:rsidRPr="002B02EC" w:rsidRDefault="00AD297B" w:rsidP="00AD297B">
      <w:pPr>
        <w:pStyle w:val="ConsPlusNormal"/>
        <w:ind w:firstLine="540"/>
        <w:jc w:val="both"/>
        <w:rPr>
          <w:rFonts w:ascii="Times New Roman" w:hAnsi="Times New Roman" w:cs="Times New Roman"/>
          <w:sz w:val="28"/>
          <w:szCs w:val="28"/>
        </w:rP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040"/>
        <w:gridCol w:w="1680"/>
        <w:gridCol w:w="2640"/>
        <w:gridCol w:w="3000"/>
      </w:tblGrid>
      <w:tr w:rsidR="00AD297B" w:rsidRPr="002B02EC" w:rsidTr="00AD297B">
        <w:trPr>
          <w:trHeight w:val="240"/>
        </w:trPr>
        <w:tc>
          <w:tcPr>
            <w:tcW w:w="204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Рекреационная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нагрузка,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чел./га    </w:t>
            </w:r>
          </w:p>
        </w:tc>
        <w:tc>
          <w:tcPr>
            <w:tcW w:w="4320" w:type="dxa"/>
            <w:gridSpan w:val="2"/>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Режим пользования территорией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посетителями           </w:t>
            </w:r>
          </w:p>
        </w:tc>
        <w:tc>
          <w:tcPr>
            <w:tcW w:w="300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Мероприятия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благоустройства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озеленения      </w:t>
            </w:r>
          </w:p>
        </w:tc>
      </w:tr>
      <w:tr w:rsidR="00AD297B" w:rsidRPr="002B02EC" w:rsidTr="00AD297B">
        <w:trPr>
          <w:trHeight w:val="240"/>
        </w:trPr>
        <w:tc>
          <w:tcPr>
            <w:tcW w:w="20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До 5           </w:t>
            </w:r>
          </w:p>
        </w:tc>
        <w:tc>
          <w:tcPr>
            <w:tcW w:w="16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свободный   </w:t>
            </w:r>
          </w:p>
        </w:tc>
        <w:tc>
          <w:tcPr>
            <w:tcW w:w="26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пользование всей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территорией         </w:t>
            </w:r>
          </w:p>
        </w:tc>
        <w:tc>
          <w:tcPr>
            <w:tcW w:w="30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r>
      <w:tr w:rsidR="00AD297B" w:rsidRPr="002B02EC" w:rsidTr="00AD297B">
        <w:trPr>
          <w:trHeight w:val="240"/>
        </w:trPr>
        <w:tc>
          <w:tcPr>
            <w:tcW w:w="20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5 - 25         </w:t>
            </w:r>
          </w:p>
        </w:tc>
        <w:tc>
          <w:tcPr>
            <w:tcW w:w="1680" w:type="dxa"/>
            <w:vMerge w:val="restart"/>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Средне-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регулируемый</w:t>
            </w:r>
          </w:p>
        </w:tc>
        <w:tc>
          <w:tcPr>
            <w:tcW w:w="2640" w:type="dxa"/>
            <w:vMerge w:val="restart"/>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Движение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преимущественно по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дорожно-</w:t>
            </w:r>
            <w:proofErr w:type="spellStart"/>
            <w:r w:rsidRPr="002B02EC">
              <w:rPr>
                <w:rFonts w:ascii="Times New Roman" w:hAnsi="Times New Roman" w:cs="Times New Roman"/>
                <w:sz w:val="28"/>
                <w:szCs w:val="28"/>
              </w:rPr>
              <w:t>тропиночной</w:t>
            </w:r>
            <w:proofErr w:type="spellEnd"/>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сети. Возможно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пользование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полянами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лужайками при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условии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специального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систематического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ухода за ними       </w:t>
            </w:r>
          </w:p>
        </w:tc>
        <w:tc>
          <w:tcPr>
            <w:tcW w:w="30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Организация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дорожно-</w:t>
            </w:r>
            <w:proofErr w:type="spellStart"/>
            <w:r w:rsidRPr="002B02EC">
              <w:rPr>
                <w:rFonts w:ascii="Times New Roman" w:hAnsi="Times New Roman" w:cs="Times New Roman"/>
                <w:sz w:val="28"/>
                <w:szCs w:val="28"/>
              </w:rPr>
              <w:t>тропиночной</w:t>
            </w:r>
            <w:proofErr w:type="spellEnd"/>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сети плотностью 5 - 8%,</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прокладка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экологических троп     </w:t>
            </w:r>
          </w:p>
        </w:tc>
      </w:tr>
      <w:tr w:rsidR="00AD297B" w:rsidRPr="002B02EC" w:rsidTr="00AD297B">
        <w:trPr>
          <w:trHeight w:val="240"/>
        </w:trPr>
        <w:tc>
          <w:tcPr>
            <w:tcW w:w="20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26 - 50        </w:t>
            </w:r>
          </w:p>
        </w:tc>
        <w:tc>
          <w:tcPr>
            <w:tcW w:w="1680" w:type="dxa"/>
            <w:vMerge/>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2640" w:type="dxa"/>
            <w:vMerge/>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30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Организация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дорожно-</w:t>
            </w:r>
            <w:proofErr w:type="spellStart"/>
            <w:r w:rsidRPr="002B02EC">
              <w:rPr>
                <w:rFonts w:ascii="Times New Roman" w:hAnsi="Times New Roman" w:cs="Times New Roman"/>
                <w:sz w:val="28"/>
                <w:szCs w:val="28"/>
              </w:rPr>
              <w:t>тропиночной</w:t>
            </w:r>
            <w:proofErr w:type="spellEnd"/>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сети плотностью 12 -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15%, прокладка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экологических троп,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создание на опушках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полян буферных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почвозащитных посадок,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применение устойчивых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 вытаптыванию видов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травянистой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растительности,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создание загущенных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защитных полос вдоль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автомагистралей,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пересекающих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лесопарковый массив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или идущих вдоль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границ                 </w:t>
            </w:r>
          </w:p>
        </w:tc>
      </w:tr>
      <w:tr w:rsidR="00AD297B" w:rsidRPr="002B02EC" w:rsidTr="00AD297B">
        <w:trPr>
          <w:trHeight w:val="240"/>
        </w:trPr>
        <w:tc>
          <w:tcPr>
            <w:tcW w:w="20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51 - 100       </w:t>
            </w:r>
          </w:p>
        </w:tc>
        <w:tc>
          <w:tcPr>
            <w:tcW w:w="1680" w:type="dxa"/>
            <w:vMerge w:val="restart"/>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Строго-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регулируемый</w:t>
            </w:r>
          </w:p>
        </w:tc>
        <w:tc>
          <w:tcPr>
            <w:tcW w:w="2640" w:type="dxa"/>
            <w:vMerge w:val="restart"/>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Движение только по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дорожкам и аллеям.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Отдых на специально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оборудованных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площадках,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интенсивный уход за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насаждениями, в     </w:t>
            </w:r>
          </w:p>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т.ч</w:t>
            </w:r>
            <w:proofErr w:type="spellEnd"/>
            <w:r w:rsidRPr="002B02EC">
              <w:rPr>
                <w:rFonts w:ascii="Times New Roman" w:hAnsi="Times New Roman" w:cs="Times New Roman"/>
                <w:sz w:val="28"/>
                <w:szCs w:val="28"/>
              </w:rPr>
              <w:t xml:space="preserve">. их активная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защита, вплоть до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огораживания        </w:t>
            </w:r>
          </w:p>
        </w:tc>
        <w:tc>
          <w:tcPr>
            <w:tcW w:w="30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Функциональное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зонирование территории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и организация </w:t>
            </w:r>
            <w:proofErr w:type="spellStart"/>
            <w:r w:rsidRPr="002B02EC">
              <w:rPr>
                <w:rFonts w:ascii="Times New Roman" w:hAnsi="Times New Roman" w:cs="Times New Roman"/>
                <w:sz w:val="28"/>
                <w:szCs w:val="28"/>
              </w:rPr>
              <w:t>дорожно</w:t>
            </w:r>
            <w:proofErr w:type="spellEnd"/>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тропиночной</w:t>
            </w:r>
            <w:proofErr w:type="spellEnd"/>
            <w:r w:rsidRPr="002B02EC">
              <w:rPr>
                <w:rFonts w:ascii="Times New Roman" w:hAnsi="Times New Roman" w:cs="Times New Roman"/>
                <w:sz w:val="28"/>
                <w:szCs w:val="28"/>
              </w:rPr>
              <w:t xml:space="preserve"> сети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плотностью не более 20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- 25%, буферных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почвозащитных посадок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кустарника, создание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загущенных защитных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полос вдоль границ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автомагистралей.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Организация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поливочного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водопровода (в </w:t>
            </w:r>
            <w:proofErr w:type="spellStart"/>
            <w:r w:rsidRPr="002B02EC">
              <w:rPr>
                <w:rFonts w:ascii="Times New Roman" w:hAnsi="Times New Roman" w:cs="Times New Roman"/>
                <w:sz w:val="28"/>
                <w:szCs w:val="28"/>
              </w:rPr>
              <w:t>т.ч</w:t>
            </w:r>
            <w:proofErr w:type="spellEnd"/>
            <w:r w:rsidRPr="002B02EC">
              <w:rPr>
                <w:rFonts w:ascii="Times New Roman" w:hAnsi="Times New Roman" w:cs="Times New Roman"/>
                <w:sz w:val="28"/>
                <w:szCs w:val="28"/>
              </w:rPr>
              <w:t xml:space="preserve">.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автоматических систем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полива и орошения),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дренажа, ливневой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канализации, наружного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освещения, а в случае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размещения парковых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зданий и сооружений -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водопровода 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канализации,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теплоснабжения,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горячего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водоснабжения,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телефонизации.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Установка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мусоросборников,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туалетов, МАФ          </w:t>
            </w:r>
          </w:p>
        </w:tc>
      </w:tr>
      <w:tr w:rsidR="00AD297B" w:rsidRPr="002B02EC" w:rsidTr="00AD297B">
        <w:trPr>
          <w:trHeight w:val="240"/>
        </w:trPr>
        <w:tc>
          <w:tcPr>
            <w:tcW w:w="204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более 100      </w:t>
            </w:r>
          </w:p>
        </w:tc>
        <w:tc>
          <w:tcPr>
            <w:tcW w:w="1680" w:type="dxa"/>
            <w:vMerge/>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2640" w:type="dxa"/>
            <w:vMerge/>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p>
        </w:tc>
        <w:tc>
          <w:tcPr>
            <w:tcW w:w="30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Организация </w:t>
            </w:r>
            <w:proofErr w:type="spellStart"/>
            <w:r w:rsidRPr="002B02EC">
              <w:rPr>
                <w:rFonts w:ascii="Times New Roman" w:hAnsi="Times New Roman" w:cs="Times New Roman"/>
                <w:sz w:val="28"/>
                <w:szCs w:val="28"/>
              </w:rPr>
              <w:t>дорожно</w:t>
            </w:r>
            <w:proofErr w:type="spellEnd"/>
            <w:r w:rsidRPr="002B02EC">
              <w:rPr>
                <w:rFonts w:ascii="Times New Roman" w:hAnsi="Times New Roman" w:cs="Times New Roman"/>
                <w:sz w:val="28"/>
                <w:szCs w:val="28"/>
              </w:rPr>
              <w:t xml:space="preserve"> -  </w:t>
            </w:r>
          </w:p>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тропиночной</w:t>
            </w:r>
            <w:proofErr w:type="spellEnd"/>
            <w:r w:rsidRPr="002B02EC">
              <w:rPr>
                <w:rFonts w:ascii="Times New Roman" w:hAnsi="Times New Roman" w:cs="Times New Roman"/>
                <w:sz w:val="28"/>
                <w:szCs w:val="28"/>
              </w:rPr>
              <w:t xml:space="preserve"> сети общей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плотностью 30 - 40%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(более высокая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плотность дорожек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ближе к входам и в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зонах активного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отдыха), уровень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благоустройства как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для нагрузки 51 - 100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чел./га, огораживание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участков с ценными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насаждениями или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растительностью вообще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декоративными оградами </w:t>
            </w:r>
          </w:p>
        </w:tc>
      </w:tr>
      <w:tr w:rsidR="00AD297B" w:rsidRPr="002B02EC" w:rsidTr="00AD297B">
        <w:trPr>
          <w:trHeight w:val="240"/>
        </w:trPr>
        <w:tc>
          <w:tcPr>
            <w:tcW w:w="9360" w:type="dxa"/>
            <w:gridSpan w:val="4"/>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lastRenderedPageBreak/>
              <w:t xml:space="preserve">Примечание. В случае невозможности предотвращения превышения нагрузок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следует предусматривать формирование нового объекта рекреации в зонах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доступности (таблица 11)                                                 </w:t>
            </w:r>
          </w:p>
        </w:tc>
      </w:tr>
    </w:tbl>
    <w:p w:rsidR="00AD297B" w:rsidRDefault="00AD297B" w:rsidP="00AD297B">
      <w:pPr>
        <w:pStyle w:val="ConsPlusNormal"/>
        <w:ind w:firstLine="540"/>
        <w:jc w:val="both"/>
      </w:pPr>
    </w:p>
    <w:p w:rsidR="00AD297B" w:rsidRPr="002B02EC" w:rsidRDefault="00AD297B" w:rsidP="00AD297B">
      <w:pPr>
        <w:pStyle w:val="ConsPlusNormal"/>
        <w:jc w:val="center"/>
        <w:outlineLvl w:val="2"/>
        <w:rPr>
          <w:rFonts w:ascii="Times New Roman" w:hAnsi="Times New Roman" w:cs="Times New Roman"/>
          <w:sz w:val="28"/>
          <w:szCs w:val="28"/>
        </w:rPr>
      </w:pPr>
      <w:r w:rsidRPr="002B02EC">
        <w:rPr>
          <w:rFonts w:ascii="Times New Roman" w:hAnsi="Times New Roman" w:cs="Times New Roman"/>
          <w:sz w:val="28"/>
          <w:szCs w:val="28"/>
        </w:rPr>
        <w:t>Таблица 11. Ориентировочный уровень</w:t>
      </w:r>
    </w:p>
    <w:p w:rsidR="00AD297B" w:rsidRPr="002B02EC" w:rsidRDefault="00AD297B" w:rsidP="00AD297B">
      <w:pPr>
        <w:pStyle w:val="ConsPlusNormal"/>
        <w:jc w:val="center"/>
        <w:rPr>
          <w:rFonts w:ascii="Times New Roman" w:hAnsi="Times New Roman" w:cs="Times New Roman"/>
          <w:sz w:val="28"/>
          <w:szCs w:val="28"/>
        </w:rPr>
      </w:pPr>
      <w:r w:rsidRPr="002B02EC">
        <w:rPr>
          <w:rFonts w:ascii="Times New Roman" w:hAnsi="Times New Roman" w:cs="Times New Roman"/>
          <w:sz w:val="28"/>
          <w:szCs w:val="28"/>
        </w:rPr>
        <w:t>предельной рекреационной нагрузки</w:t>
      </w:r>
    </w:p>
    <w:p w:rsidR="00AD297B" w:rsidRDefault="00AD297B" w:rsidP="00AD297B">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760"/>
        <w:gridCol w:w="2880"/>
        <w:gridCol w:w="3600"/>
      </w:tblGrid>
      <w:tr w:rsidR="00AD297B" w:rsidRPr="002B02EC" w:rsidTr="00AD297B">
        <w:trPr>
          <w:trHeight w:val="240"/>
        </w:trPr>
        <w:tc>
          <w:tcPr>
            <w:tcW w:w="276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Тип рекреационного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объекта населенного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пункта        </w:t>
            </w:r>
          </w:p>
        </w:tc>
        <w:tc>
          <w:tcPr>
            <w:tcW w:w="288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Предельная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рекреационная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нагрузка - число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единовременных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посетителей в среднем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по объекту, чел./га </w:t>
            </w:r>
          </w:p>
        </w:tc>
        <w:tc>
          <w:tcPr>
            <w:tcW w:w="360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Радиус обслуживания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населения (зона доступности)</w:t>
            </w:r>
          </w:p>
        </w:tc>
      </w:tr>
      <w:tr w:rsidR="00AD297B" w:rsidRPr="002B02EC" w:rsidTr="00AD297B">
        <w:trPr>
          <w:trHeight w:val="240"/>
        </w:trPr>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Лес                  </w:t>
            </w:r>
          </w:p>
        </w:tc>
        <w:tc>
          <w:tcPr>
            <w:tcW w:w="28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Не более 5            </w:t>
            </w:r>
          </w:p>
        </w:tc>
        <w:tc>
          <w:tcPr>
            <w:tcW w:w="36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w:t>
            </w:r>
          </w:p>
        </w:tc>
      </w:tr>
      <w:tr w:rsidR="00AD297B" w:rsidRPr="002B02EC" w:rsidTr="00AD297B">
        <w:trPr>
          <w:trHeight w:val="240"/>
        </w:trPr>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Лесопарк             </w:t>
            </w:r>
          </w:p>
        </w:tc>
        <w:tc>
          <w:tcPr>
            <w:tcW w:w="28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Не более 50           </w:t>
            </w:r>
          </w:p>
        </w:tc>
        <w:tc>
          <w:tcPr>
            <w:tcW w:w="36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15 - 20 мин. трансп.        </w:t>
            </w:r>
          </w:p>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доступн</w:t>
            </w:r>
            <w:proofErr w:type="spellEnd"/>
            <w:r w:rsidRPr="002B02EC">
              <w:rPr>
                <w:rFonts w:ascii="Times New Roman" w:hAnsi="Times New Roman" w:cs="Times New Roman"/>
                <w:sz w:val="28"/>
                <w:szCs w:val="28"/>
              </w:rPr>
              <w:t xml:space="preserve">.                    </w:t>
            </w:r>
          </w:p>
        </w:tc>
      </w:tr>
      <w:tr w:rsidR="00AD297B" w:rsidRPr="002B02EC" w:rsidTr="00AD297B">
        <w:trPr>
          <w:trHeight w:val="240"/>
        </w:trPr>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Сад                  </w:t>
            </w:r>
          </w:p>
        </w:tc>
        <w:tc>
          <w:tcPr>
            <w:tcW w:w="28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Не более 100          </w:t>
            </w:r>
          </w:p>
        </w:tc>
        <w:tc>
          <w:tcPr>
            <w:tcW w:w="36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400 - 600 м                 </w:t>
            </w:r>
          </w:p>
        </w:tc>
      </w:tr>
      <w:tr w:rsidR="00AD297B" w:rsidRPr="002B02EC" w:rsidTr="00AD297B">
        <w:trPr>
          <w:trHeight w:val="240"/>
        </w:trPr>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Парк (</w:t>
            </w:r>
            <w:proofErr w:type="spellStart"/>
            <w:r w:rsidRPr="002B02EC">
              <w:rPr>
                <w:rFonts w:ascii="Times New Roman" w:hAnsi="Times New Roman" w:cs="Times New Roman"/>
                <w:sz w:val="28"/>
                <w:szCs w:val="28"/>
              </w:rPr>
              <w:t>многофункцион</w:t>
            </w:r>
            <w:proofErr w:type="spellEnd"/>
            <w:r w:rsidRPr="002B02EC">
              <w:rPr>
                <w:rFonts w:ascii="Times New Roman" w:hAnsi="Times New Roman" w:cs="Times New Roman"/>
                <w:sz w:val="28"/>
                <w:szCs w:val="28"/>
              </w:rPr>
              <w:t>.)</w:t>
            </w:r>
          </w:p>
        </w:tc>
        <w:tc>
          <w:tcPr>
            <w:tcW w:w="28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Не более 300          </w:t>
            </w:r>
          </w:p>
        </w:tc>
        <w:tc>
          <w:tcPr>
            <w:tcW w:w="36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1,2 - 1,5 км                </w:t>
            </w:r>
          </w:p>
        </w:tc>
      </w:tr>
      <w:tr w:rsidR="00AD297B" w:rsidRPr="002B02EC" w:rsidTr="00AD297B">
        <w:trPr>
          <w:trHeight w:val="240"/>
        </w:trPr>
        <w:tc>
          <w:tcPr>
            <w:tcW w:w="27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Сквер, бульвар       </w:t>
            </w:r>
          </w:p>
        </w:tc>
        <w:tc>
          <w:tcPr>
            <w:tcW w:w="288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100 и более           </w:t>
            </w:r>
          </w:p>
        </w:tc>
        <w:tc>
          <w:tcPr>
            <w:tcW w:w="360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300 - 400 м                 </w:t>
            </w:r>
          </w:p>
        </w:tc>
      </w:tr>
      <w:tr w:rsidR="00AD297B" w:rsidRPr="002B02EC" w:rsidTr="00AD297B">
        <w:trPr>
          <w:trHeight w:val="240"/>
        </w:trPr>
        <w:tc>
          <w:tcPr>
            <w:tcW w:w="9240" w:type="dxa"/>
            <w:gridSpan w:val="3"/>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Примечания: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1. На территории объекта рекреации могут быть выделены зоны с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различным уровнем предельной рекреационной нагрузки.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2. Фактическая рекреационная нагрузка определяется замерами, ожидаемая -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рассчитывается по формуле: R = </w:t>
            </w:r>
            <w:proofErr w:type="spellStart"/>
            <w:r w:rsidRPr="002B02EC">
              <w:rPr>
                <w:rFonts w:ascii="Times New Roman" w:hAnsi="Times New Roman" w:cs="Times New Roman"/>
                <w:sz w:val="28"/>
                <w:szCs w:val="28"/>
              </w:rPr>
              <w:t>Ni</w:t>
            </w:r>
            <w:proofErr w:type="spellEnd"/>
            <w:r w:rsidRPr="002B02EC">
              <w:rPr>
                <w:rFonts w:ascii="Times New Roman" w:hAnsi="Times New Roman" w:cs="Times New Roman"/>
                <w:sz w:val="28"/>
                <w:szCs w:val="28"/>
              </w:rPr>
              <w:t xml:space="preserve"> / </w:t>
            </w:r>
            <w:proofErr w:type="spellStart"/>
            <w:r w:rsidRPr="002B02EC">
              <w:rPr>
                <w:rFonts w:ascii="Times New Roman" w:hAnsi="Times New Roman" w:cs="Times New Roman"/>
                <w:sz w:val="28"/>
                <w:szCs w:val="28"/>
              </w:rPr>
              <w:t>Si</w:t>
            </w:r>
            <w:proofErr w:type="spellEnd"/>
            <w:r w:rsidRPr="002B02EC">
              <w:rPr>
                <w:rFonts w:ascii="Times New Roman" w:hAnsi="Times New Roman" w:cs="Times New Roman"/>
                <w:sz w:val="28"/>
                <w:szCs w:val="28"/>
              </w:rPr>
              <w:t xml:space="preserve">, где R - рекреационная нагрузка,  </w:t>
            </w:r>
          </w:p>
          <w:p w:rsidR="00AD297B" w:rsidRPr="002B02EC" w:rsidRDefault="00AD297B" w:rsidP="00AD297B">
            <w:pPr>
              <w:pStyle w:val="ConsPlusNonformat"/>
              <w:jc w:val="both"/>
              <w:rPr>
                <w:rFonts w:ascii="Times New Roman" w:hAnsi="Times New Roman" w:cs="Times New Roman"/>
                <w:sz w:val="28"/>
                <w:szCs w:val="28"/>
              </w:rPr>
            </w:pPr>
            <w:proofErr w:type="spellStart"/>
            <w:r w:rsidRPr="002B02EC">
              <w:rPr>
                <w:rFonts w:ascii="Times New Roman" w:hAnsi="Times New Roman" w:cs="Times New Roman"/>
                <w:sz w:val="28"/>
                <w:szCs w:val="28"/>
              </w:rPr>
              <w:t>Ni</w:t>
            </w:r>
            <w:proofErr w:type="spellEnd"/>
            <w:r w:rsidRPr="002B02EC">
              <w:rPr>
                <w:rFonts w:ascii="Times New Roman" w:hAnsi="Times New Roman" w:cs="Times New Roman"/>
                <w:sz w:val="28"/>
                <w:szCs w:val="28"/>
              </w:rPr>
              <w:t xml:space="preserve"> - количество посетителей объектов рекреации, </w:t>
            </w:r>
            <w:proofErr w:type="spellStart"/>
            <w:r w:rsidRPr="002B02EC">
              <w:rPr>
                <w:rFonts w:ascii="Times New Roman" w:hAnsi="Times New Roman" w:cs="Times New Roman"/>
                <w:sz w:val="28"/>
                <w:szCs w:val="28"/>
              </w:rPr>
              <w:t>Si</w:t>
            </w:r>
            <w:proofErr w:type="spellEnd"/>
            <w:r w:rsidRPr="002B02EC">
              <w:rPr>
                <w:rFonts w:ascii="Times New Roman" w:hAnsi="Times New Roman" w:cs="Times New Roman"/>
                <w:sz w:val="28"/>
                <w:szCs w:val="28"/>
              </w:rPr>
              <w:t xml:space="preserve"> - площадь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рекреационной территории. Количество посетителей, одновременно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находящихся на территории рекреации, рекомендуется принимать 10 - 15% от </w:t>
            </w:r>
          </w:p>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численности населения, проживающего в зоне доступности объекта рекреации </w:t>
            </w:r>
          </w:p>
        </w:tc>
      </w:tr>
    </w:tbl>
    <w:p w:rsidR="00AD297B" w:rsidRDefault="00AD297B" w:rsidP="00AD297B">
      <w:pPr>
        <w:pStyle w:val="ConsPlusNormal"/>
        <w:ind w:firstLine="540"/>
        <w:jc w:val="both"/>
      </w:pPr>
    </w:p>
    <w:p w:rsidR="00AD297B" w:rsidRPr="002B02EC" w:rsidRDefault="00AD297B" w:rsidP="00AD297B">
      <w:pPr>
        <w:pStyle w:val="ConsPlusNormal"/>
        <w:jc w:val="center"/>
        <w:outlineLvl w:val="2"/>
        <w:rPr>
          <w:rFonts w:ascii="Times New Roman" w:hAnsi="Times New Roman" w:cs="Times New Roman"/>
          <w:sz w:val="28"/>
          <w:szCs w:val="28"/>
        </w:rPr>
      </w:pPr>
      <w:r w:rsidRPr="002B02EC">
        <w:rPr>
          <w:rFonts w:ascii="Times New Roman" w:hAnsi="Times New Roman" w:cs="Times New Roman"/>
          <w:sz w:val="28"/>
          <w:szCs w:val="28"/>
        </w:rPr>
        <w:lastRenderedPageBreak/>
        <w:t>Таблица 12. Зависимость уклона пандуса от высоты подъема</w:t>
      </w:r>
    </w:p>
    <w:p w:rsidR="00AD297B" w:rsidRPr="002B02EC" w:rsidRDefault="00AD297B" w:rsidP="00AD297B">
      <w:pPr>
        <w:pStyle w:val="ConsPlusNormal"/>
        <w:ind w:firstLine="540"/>
        <w:jc w:val="both"/>
        <w:rPr>
          <w:rFonts w:ascii="Times New Roman" w:hAnsi="Times New Roman" w:cs="Times New Roman"/>
          <w:sz w:val="28"/>
          <w:szCs w:val="28"/>
        </w:rPr>
      </w:pPr>
    </w:p>
    <w:p w:rsidR="00AD297B" w:rsidRPr="002B02EC" w:rsidRDefault="00AD297B" w:rsidP="00AD297B">
      <w:pPr>
        <w:pStyle w:val="ConsPlusNormal"/>
        <w:jc w:val="right"/>
        <w:rPr>
          <w:rFonts w:ascii="Times New Roman" w:hAnsi="Times New Roman" w:cs="Times New Roman"/>
          <w:sz w:val="28"/>
          <w:szCs w:val="28"/>
        </w:rPr>
      </w:pPr>
      <w:r w:rsidRPr="002B02EC">
        <w:rPr>
          <w:rFonts w:ascii="Times New Roman" w:hAnsi="Times New Roman" w:cs="Times New Roman"/>
          <w:sz w:val="28"/>
          <w:szCs w:val="28"/>
        </w:rPr>
        <w:t>В миллиметрах</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160"/>
        <w:gridCol w:w="3960"/>
      </w:tblGrid>
      <w:tr w:rsidR="00AD297B" w:rsidRPr="002B02EC" w:rsidTr="00AD297B">
        <w:trPr>
          <w:trHeight w:val="240"/>
        </w:trPr>
        <w:tc>
          <w:tcPr>
            <w:tcW w:w="516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Уклон пандуса (соотношение)       </w:t>
            </w:r>
          </w:p>
        </w:tc>
        <w:tc>
          <w:tcPr>
            <w:tcW w:w="3960" w:type="dxa"/>
            <w:tcBorders>
              <w:top w:val="single" w:sz="8" w:space="0" w:color="auto"/>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Высота подъема         </w:t>
            </w:r>
          </w:p>
        </w:tc>
      </w:tr>
      <w:tr w:rsidR="00AD297B" w:rsidRPr="002B02EC" w:rsidTr="00AD297B">
        <w:trPr>
          <w:trHeight w:val="240"/>
        </w:trPr>
        <w:tc>
          <w:tcPr>
            <w:tcW w:w="51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От 1:8 до 1:10                           </w:t>
            </w:r>
          </w:p>
        </w:tc>
        <w:tc>
          <w:tcPr>
            <w:tcW w:w="3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75              </w:t>
            </w:r>
          </w:p>
        </w:tc>
      </w:tr>
      <w:tr w:rsidR="00AD297B" w:rsidRPr="002B02EC" w:rsidTr="00AD297B">
        <w:trPr>
          <w:trHeight w:val="240"/>
        </w:trPr>
        <w:tc>
          <w:tcPr>
            <w:tcW w:w="51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От 1:10,1 до 1:12                        </w:t>
            </w:r>
          </w:p>
        </w:tc>
        <w:tc>
          <w:tcPr>
            <w:tcW w:w="3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150              </w:t>
            </w:r>
          </w:p>
        </w:tc>
      </w:tr>
      <w:tr w:rsidR="00AD297B" w:rsidRPr="002B02EC" w:rsidTr="00AD297B">
        <w:trPr>
          <w:trHeight w:val="240"/>
        </w:trPr>
        <w:tc>
          <w:tcPr>
            <w:tcW w:w="51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От 1:12,1 до 1:15                        </w:t>
            </w:r>
          </w:p>
        </w:tc>
        <w:tc>
          <w:tcPr>
            <w:tcW w:w="3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600              </w:t>
            </w:r>
          </w:p>
        </w:tc>
      </w:tr>
      <w:tr w:rsidR="00AD297B" w:rsidRPr="002B02EC" w:rsidTr="00AD297B">
        <w:trPr>
          <w:trHeight w:val="240"/>
        </w:trPr>
        <w:tc>
          <w:tcPr>
            <w:tcW w:w="51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От 1:15,1 до 1:20                        </w:t>
            </w:r>
          </w:p>
        </w:tc>
        <w:tc>
          <w:tcPr>
            <w:tcW w:w="3960" w:type="dxa"/>
            <w:tcBorders>
              <w:left w:val="single" w:sz="8" w:space="0" w:color="auto"/>
              <w:bottom w:val="single" w:sz="8" w:space="0" w:color="auto"/>
              <w:right w:val="single" w:sz="8" w:space="0" w:color="auto"/>
            </w:tcBorders>
          </w:tcPr>
          <w:p w:rsidR="00AD297B" w:rsidRPr="002B02EC" w:rsidRDefault="00AD297B" w:rsidP="00AD297B">
            <w:pPr>
              <w:pStyle w:val="ConsPlusNonformat"/>
              <w:jc w:val="both"/>
              <w:rPr>
                <w:rFonts w:ascii="Times New Roman" w:hAnsi="Times New Roman" w:cs="Times New Roman"/>
                <w:sz w:val="28"/>
                <w:szCs w:val="28"/>
              </w:rPr>
            </w:pPr>
            <w:r w:rsidRPr="002B02EC">
              <w:rPr>
                <w:rFonts w:ascii="Times New Roman" w:hAnsi="Times New Roman" w:cs="Times New Roman"/>
                <w:sz w:val="28"/>
                <w:szCs w:val="28"/>
              </w:rPr>
              <w:t xml:space="preserve">              760              </w:t>
            </w:r>
          </w:p>
        </w:tc>
      </w:tr>
    </w:tbl>
    <w:p w:rsidR="00AD297B" w:rsidRDefault="00AD297B" w:rsidP="00AD297B">
      <w:pPr>
        <w:pStyle w:val="ConsPlusNormal"/>
        <w:ind w:firstLine="540"/>
        <w:jc w:val="both"/>
      </w:pPr>
    </w:p>
    <w:p w:rsidR="00AD297B" w:rsidRPr="002B02EC" w:rsidRDefault="00AD297B" w:rsidP="00AD297B">
      <w:pPr>
        <w:pStyle w:val="ConsPlusNormal"/>
        <w:jc w:val="center"/>
        <w:outlineLvl w:val="1"/>
        <w:rPr>
          <w:rFonts w:ascii="Times New Roman" w:hAnsi="Times New Roman" w:cs="Times New Roman"/>
          <w:sz w:val="28"/>
          <w:szCs w:val="28"/>
        </w:rPr>
      </w:pPr>
      <w:r w:rsidRPr="002B02EC">
        <w:rPr>
          <w:rFonts w:ascii="Times New Roman" w:hAnsi="Times New Roman" w:cs="Times New Roman"/>
          <w:sz w:val="28"/>
          <w:szCs w:val="28"/>
        </w:rPr>
        <w:t>ИГРОВОЕ И СПОРТИВНОЕ ОБОРУДОВАНИЕ</w:t>
      </w:r>
    </w:p>
    <w:p w:rsidR="00AD297B" w:rsidRPr="002B02EC" w:rsidRDefault="00AD297B" w:rsidP="00AD297B">
      <w:pPr>
        <w:pStyle w:val="ConsPlusNormal"/>
        <w:ind w:firstLine="540"/>
        <w:jc w:val="both"/>
        <w:rPr>
          <w:rFonts w:ascii="Times New Roman" w:hAnsi="Times New Roman" w:cs="Times New Roman"/>
          <w:sz w:val="28"/>
          <w:szCs w:val="28"/>
        </w:rPr>
      </w:pPr>
    </w:p>
    <w:p w:rsidR="00AD297B" w:rsidRPr="002B02EC" w:rsidRDefault="00AD297B" w:rsidP="00AD297B">
      <w:pPr>
        <w:pStyle w:val="ConsPlusNormal"/>
        <w:jc w:val="center"/>
        <w:outlineLvl w:val="2"/>
        <w:rPr>
          <w:rFonts w:ascii="Times New Roman" w:hAnsi="Times New Roman" w:cs="Times New Roman"/>
          <w:sz w:val="28"/>
          <w:szCs w:val="28"/>
        </w:rPr>
      </w:pPr>
      <w:r w:rsidRPr="002B02EC">
        <w:rPr>
          <w:rFonts w:ascii="Times New Roman" w:hAnsi="Times New Roman" w:cs="Times New Roman"/>
          <w:sz w:val="28"/>
          <w:szCs w:val="28"/>
        </w:rPr>
        <w:t>Таблица 13. Состав игрового и спортивного оборудования</w:t>
      </w:r>
    </w:p>
    <w:p w:rsidR="00AD297B" w:rsidRPr="002B02EC" w:rsidRDefault="00AD297B" w:rsidP="00AD297B">
      <w:pPr>
        <w:pStyle w:val="ConsPlusNormal"/>
        <w:jc w:val="center"/>
        <w:rPr>
          <w:rFonts w:ascii="Times New Roman" w:hAnsi="Times New Roman" w:cs="Times New Roman"/>
          <w:sz w:val="28"/>
          <w:szCs w:val="28"/>
        </w:rPr>
      </w:pPr>
      <w:r w:rsidRPr="002B02EC">
        <w:rPr>
          <w:rFonts w:ascii="Times New Roman" w:hAnsi="Times New Roman" w:cs="Times New Roman"/>
          <w:sz w:val="28"/>
          <w:szCs w:val="28"/>
        </w:rPr>
        <w:t>в зависимости от возраста детей</w:t>
      </w:r>
    </w:p>
    <w:tbl>
      <w:tblPr>
        <w:tblStyle w:val="a4"/>
        <w:tblW w:w="10201" w:type="dxa"/>
        <w:tblLook w:val="04A0" w:firstRow="1" w:lastRow="0" w:firstColumn="1" w:lastColumn="0" w:noHBand="0" w:noVBand="1"/>
      </w:tblPr>
      <w:tblGrid>
        <w:gridCol w:w="3398"/>
        <w:gridCol w:w="3398"/>
        <w:gridCol w:w="3405"/>
      </w:tblGrid>
      <w:tr w:rsidR="002B02EC" w:rsidTr="002966F0">
        <w:tc>
          <w:tcPr>
            <w:tcW w:w="3398" w:type="dxa"/>
          </w:tcPr>
          <w:p w:rsidR="002B02EC" w:rsidRDefault="002B02EC" w:rsidP="00AD297B">
            <w:pPr>
              <w:pStyle w:val="ConsPlusNormal"/>
              <w:jc w:val="both"/>
            </w:pPr>
            <w:r>
              <w:t>Возраст</w:t>
            </w:r>
          </w:p>
        </w:tc>
        <w:tc>
          <w:tcPr>
            <w:tcW w:w="3398" w:type="dxa"/>
          </w:tcPr>
          <w:p w:rsidR="002B02EC" w:rsidRDefault="002B02EC" w:rsidP="00AD297B">
            <w:pPr>
              <w:pStyle w:val="ConsPlusNormal"/>
              <w:jc w:val="both"/>
            </w:pPr>
            <w:r>
              <w:t>Назначение оборудования</w:t>
            </w:r>
          </w:p>
        </w:tc>
        <w:tc>
          <w:tcPr>
            <w:tcW w:w="3405" w:type="dxa"/>
          </w:tcPr>
          <w:p w:rsidR="002B02EC" w:rsidRDefault="002B02EC" w:rsidP="00AD297B">
            <w:pPr>
              <w:pStyle w:val="ConsPlusNormal"/>
              <w:jc w:val="both"/>
            </w:pPr>
            <w:r>
              <w:t>Рекомендуемое игровое и физкультурное оборудование</w:t>
            </w:r>
          </w:p>
        </w:tc>
      </w:tr>
      <w:tr w:rsidR="002B02EC" w:rsidTr="002966F0">
        <w:tc>
          <w:tcPr>
            <w:tcW w:w="3398" w:type="dxa"/>
          </w:tcPr>
          <w:p w:rsidR="002B02EC" w:rsidRDefault="002B02EC" w:rsidP="00AD297B">
            <w:pPr>
              <w:pStyle w:val="ConsPlusNormal"/>
              <w:jc w:val="both"/>
            </w:pPr>
            <w:r>
              <w:t>Дети дошкольного возраста</w:t>
            </w:r>
          </w:p>
        </w:tc>
        <w:tc>
          <w:tcPr>
            <w:tcW w:w="3398" w:type="dxa"/>
          </w:tcPr>
          <w:p w:rsidR="002B02EC" w:rsidRDefault="002B02EC" w:rsidP="00AD297B">
            <w:pPr>
              <w:pStyle w:val="ConsPlusNormal"/>
              <w:jc w:val="both"/>
            </w:pPr>
            <w:r>
              <w:t>А) Для тихих игр</w:t>
            </w:r>
            <w:r w:rsidR="00BC4276">
              <w:t xml:space="preserve">, тренировки усидчивости, терпения, развития фантазии: </w:t>
            </w:r>
          </w:p>
          <w:p w:rsidR="00BC4276" w:rsidRDefault="00BC4276" w:rsidP="00AD297B">
            <w:pPr>
              <w:pStyle w:val="ConsPlusNormal"/>
              <w:jc w:val="both"/>
            </w:pPr>
            <w:r>
              <w:t xml:space="preserve">Б) Для тренировки лазания, ходьбы, перешагивания, </w:t>
            </w:r>
            <w:proofErr w:type="spellStart"/>
            <w:r>
              <w:t>подлезания</w:t>
            </w:r>
            <w:proofErr w:type="spellEnd"/>
            <w:r>
              <w:t xml:space="preserve">,        равновесия:   </w:t>
            </w:r>
          </w:p>
        </w:tc>
        <w:tc>
          <w:tcPr>
            <w:tcW w:w="3405" w:type="dxa"/>
          </w:tcPr>
          <w:p w:rsidR="00BC4276" w:rsidRDefault="00BC4276" w:rsidP="00AD297B">
            <w:pPr>
              <w:pStyle w:val="ConsPlusNormal"/>
              <w:jc w:val="both"/>
            </w:pPr>
            <w:r>
              <w:t xml:space="preserve">│- песочницы;  </w:t>
            </w:r>
          </w:p>
          <w:p w:rsidR="00BC4276" w:rsidRDefault="00BC4276" w:rsidP="00AD297B">
            <w:pPr>
              <w:pStyle w:val="ConsPlusNormal"/>
              <w:jc w:val="both"/>
            </w:pPr>
          </w:p>
          <w:p w:rsidR="00BC4276" w:rsidRDefault="00BC4276" w:rsidP="00AD297B">
            <w:pPr>
              <w:pStyle w:val="ConsPlusNormal"/>
              <w:jc w:val="both"/>
            </w:pPr>
          </w:p>
          <w:p w:rsidR="00BC4276" w:rsidRDefault="00BC4276" w:rsidP="00AD297B">
            <w:pPr>
              <w:pStyle w:val="ConsPlusNormal"/>
              <w:jc w:val="both"/>
            </w:pPr>
            <w:r>
              <w:t xml:space="preserve">- домики, пирамиды,   гимнастические стенки, бумы, бревна, горки;    </w:t>
            </w:r>
          </w:p>
          <w:p w:rsidR="00BC4276" w:rsidRDefault="00BC4276" w:rsidP="00AD297B">
            <w:pPr>
              <w:pStyle w:val="ConsPlusNormal"/>
              <w:jc w:val="both"/>
            </w:pPr>
            <w:r>
              <w:t>- кубы деревянные 20 x 40 x 15 см;</w:t>
            </w:r>
          </w:p>
          <w:p w:rsidR="00BC4276" w:rsidRDefault="00BC4276" w:rsidP="00AD297B">
            <w:pPr>
              <w:pStyle w:val="ConsPlusNormal"/>
              <w:jc w:val="both"/>
            </w:pPr>
            <w:r>
              <w:t xml:space="preserve">- доски шириной 15, 20, 25 см,    </w:t>
            </w:r>
          </w:p>
          <w:p w:rsidR="00BC4276" w:rsidRDefault="00BC4276" w:rsidP="00BC4276">
            <w:pPr>
              <w:pStyle w:val="ConsPlusCell"/>
              <w:jc w:val="both"/>
            </w:pPr>
            <w:r>
              <w:t xml:space="preserve">-длиной 150, 200 и 250 см;                            доска деревянная - один конец     </w:t>
            </w:r>
          </w:p>
          <w:p w:rsidR="00BC4276" w:rsidRDefault="00BC4276" w:rsidP="00BC4276">
            <w:pPr>
              <w:pStyle w:val="ConsPlusCell"/>
              <w:jc w:val="both"/>
            </w:pPr>
            <w:r>
              <w:t xml:space="preserve">приподнят на высоту 10 - 15 см;   </w:t>
            </w:r>
          </w:p>
          <w:p w:rsidR="00BC4276" w:rsidRDefault="00BC4276" w:rsidP="00BC4276">
            <w:pPr>
              <w:pStyle w:val="ConsPlusCell"/>
              <w:jc w:val="both"/>
            </w:pPr>
            <w:r>
              <w:t xml:space="preserve">- горка с поручнями, ступеньками               и центральной площадкой, длина  240 см, высота 48 см (в                           центральной части), ширина                       ступеньки - 70 см;                                    - лестница-стремянка, высота                      100 или 150 см, расстояние между перекладинами - 10 и 15 см                           </w:t>
            </w:r>
          </w:p>
        </w:tc>
      </w:tr>
      <w:tr w:rsidR="002B02EC" w:rsidTr="002966F0">
        <w:tc>
          <w:tcPr>
            <w:tcW w:w="3398" w:type="dxa"/>
          </w:tcPr>
          <w:p w:rsidR="002B02EC" w:rsidRDefault="002B02EC" w:rsidP="00AD297B">
            <w:pPr>
              <w:pStyle w:val="ConsPlusNormal"/>
              <w:jc w:val="both"/>
            </w:pPr>
          </w:p>
        </w:tc>
        <w:tc>
          <w:tcPr>
            <w:tcW w:w="3398" w:type="dxa"/>
          </w:tcPr>
          <w:p w:rsidR="002B02EC" w:rsidRDefault="00BC4276" w:rsidP="00AD297B">
            <w:pPr>
              <w:pStyle w:val="ConsPlusNormal"/>
              <w:jc w:val="both"/>
            </w:pPr>
            <w:r>
              <w:t>В) Для тренировки   вестибулярного аппарата, укрепления  мышечной системы   (мышц спины, живота и ног) и    совершенствования чувства равновесия, чувства равновесия, ритма, ориентировки в   пространстве:</w:t>
            </w:r>
          </w:p>
          <w:p w:rsidR="00BC4276" w:rsidRDefault="00BC4276" w:rsidP="00AD297B">
            <w:pPr>
              <w:pStyle w:val="ConsPlusNormal"/>
              <w:jc w:val="both"/>
            </w:pPr>
            <w:r>
              <w:t xml:space="preserve">Г) Для обучения и     совершенствования лазания:              </w:t>
            </w:r>
          </w:p>
        </w:tc>
        <w:tc>
          <w:tcPr>
            <w:tcW w:w="3405" w:type="dxa"/>
          </w:tcPr>
          <w:p w:rsidR="00BC4276" w:rsidRDefault="00BC4276" w:rsidP="00AD297B">
            <w:pPr>
              <w:pStyle w:val="ConsPlusNormal"/>
              <w:jc w:val="both"/>
            </w:pPr>
            <w:r>
              <w:t xml:space="preserve">│- качели и качалки;          </w:t>
            </w:r>
          </w:p>
          <w:p w:rsidR="00BC4276" w:rsidRDefault="00BC4276" w:rsidP="00AD297B">
            <w:pPr>
              <w:pStyle w:val="ConsPlusNormal"/>
              <w:jc w:val="both"/>
            </w:pPr>
          </w:p>
          <w:p w:rsidR="00BC4276" w:rsidRDefault="00BC4276" w:rsidP="00AD297B">
            <w:pPr>
              <w:pStyle w:val="ConsPlusNormal"/>
              <w:jc w:val="both"/>
            </w:pPr>
          </w:p>
          <w:p w:rsidR="00BC4276" w:rsidRDefault="00BC4276" w:rsidP="00AD297B">
            <w:pPr>
              <w:pStyle w:val="ConsPlusNormal"/>
              <w:jc w:val="both"/>
            </w:pPr>
          </w:p>
          <w:p w:rsidR="00BC4276" w:rsidRDefault="00BC4276" w:rsidP="00AD297B">
            <w:pPr>
              <w:pStyle w:val="ConsPlusNormal"/>
              <w:jc w:val="both"/>
            </w:pPr>
          </w:p>
          <w:p w:rsidR="00BC4276" w:rsidRDefault="00BC4276" w:rsidP="00AD297B">
            <w:pPr>
              <w:pStyle w:val="ConsPlusNormal"/>
              <w:jc w:val="both"/>
            </w:pPr>
          </w:p>
          <w:p w:rsidR="00BC4276" w:rsidRDefault="00BC4276" w:rsidP="00AD297B">
            <w:pPr>
              <w:pStyle w:val="ConsPlusNormal"/>
              <w:jc w:val="both"/>
            </w:pPr>
          </w:p>
          <w:p w:rsidR="00BC4276" w:rsidRDefault="00BC4276" w:rsidP="00AD297B">
            <w:pPr>
              <w:pStyle w:val="ConsPlusNormal"/>
              <w:jc w:val="both"/>
            </w:pPr>
          </w:p>
          <w:p w:rsidR="00BC4276" w:rsidRDefault="00BC4276" w:rsidP="00AD297B">
            <w:pPr>
              <w:pStyle w:val="ConsPlusNormal"/>
              <w:jc w:val="both"/>
            </w:pPr>
            <w:r>
              <w:t xml:space="preserve">- пирамиды с вертикальными и  </w:t>
            </w:r>
          </w:p>
          <w:p w:rsidR="00BC4276" w:rsidRDefault="00BC4276" w:rsidP="00AD297B">
            <w:pPr>
              <w:pStyle w:val="ConsPlusNormal"/>
              <w:jc w:val="both"/>
            </w:pPr>
            <w:r>
              <w:t xml:space="preserve">   горизонтальными перекладинами;    </w:t>
            </w:r>
          </w:p>
          <w:p w:rsidR="00BC4276" w:rsidRDefault="00BC4276" w:rsidP="00AD297B">
            <w:pPr>
              <w:pStyle w:val="ConsPlusNormal"/>
              <w:jc w:val="both"/>
            </w:pPr>
            <w:r>
              <w:t xml:space="preserve">- лестницы различной  </w:t>
            </w:r>
          </w:p>
          <w:p w:rsidR="00BC4276" w:rsidRDefault="00BC4276" w:rsidP="00BC4276">
            <w:pPr>
              <w:pStyle w:val="ConsPlusCell"/>
              <w:jc w:val="both"/>
            </w:pPr>
            <w:r>
              <w:t xml:space="preserve">конфигурации, со встроенными   обручами, полусферы;          </w:t>
            </w:r>
          </w:p>
          <w:p w:rsidR="00BC4276" w:rsidRDefault="00BC4276" w:rsidP="00BC4276">
            <w:pPr>
              <w:pStyle w:val="ConsPlusCell"/>
              <w:jc w:val="both"/>
            </w:pPr>
            <w:r>
              <w:t xml:space="preserve">- доска деревянная на высоте                  10 - 15 см (устанавливается на  специальных </w:t>
            </w:r>
            <w:r>
              <w:lastRenderedPageBreak/>
              <w:t xml:space="preserve">подставках)           </w:t>
            </w:r>
          </w:p>
        </w:tc>
      </w:tr>
      <w:tr w:rsidR="002B02EC" w:rsidTr="002966F0">
        <w:tc>
          <w:tcPr>
            <w:tcW w:w="3398" w:type="dxa"/>
          </w:tcPr>
          <w:p w:rsidR="002B02EC" w:rsidRDefault="002B02EC" w:rsidP="00AD297B">
            <w:pPr>
              <w:pStyle w:val="ConsPlusNormal"/>
              <w:jc w:val="both"/>
            </w:pPr>
          </w:p>
        </w:tc>
        <w:tc>
          <w:tcPr>
            <w:tcW w:w="3398" w:type="dxa"/>
          </w:tcPr>
          <w:p w:rsidR="002B02EC" w:rsidRDefault="00D75520" w:rsidP="00AD297B">
            <w:pPr>
              <w:pStyle w:val="ConsPlusNormal"/>
              <w:jc w:val="both"/>
            </w:pPr>
            <w:r>
              <w:t xml:space="preserve">Д) Для обучения       равновесию, перешагиванию, перепрыгиванию, спрыгиванию:          </w:t>
            </w:r>
          </w:p>
        </w:tc>
        <w:tc>
          <w:tcPr>
            <w:tcW w:w="3405" w:type="dxa"/>
          </w:tcPr>
          <w:p w:rsidR="00D75520" w:rsidRDefault="00D75520" w:rsidP="00D75520">
            <w:pPr>
              <w:pStyle w:val="ConsPlusCell"/>
              <w:jc w:val="both"/>
            </w:pPr>
            <w:r>
              <w:t xml:space="preserve">- бревно со стесанным </w:t>
            </w:r>
            <w:proofErr w:type="gramStart"/>
            <w:r>
              <w:t xml:space="preserve">верхом,   </w:t>
            </w:r>
            <w:proofErr w:type="gramEnd"/>
            <w:r>
              <w:t xml:space="preserve"> прочно закрепленное, лежащее на   земле, длина 2,5 - 3,5 м, ширина  20 - 30 см;                      </w:t>
            </w:r>
            <w:proofErr w:type="spellStart"/>
            <w:r>
              <w:t>бу"Крокодил</w:t>
            </w:r>
            <w:proofErr w:type="spellEnd"/>
            <w:r>
              <w:t xml:space="preserve">", длина 2,5      м, ширина 20 см, высота 20 см;    </w:t>
            </w:r>
          </w:p>
          <w:p w:rsidR="00D75520" w:rsidRDefault="00D75520" w:rsidP="00D75520">
            <w:pPr>
              <w:pStyle w:val="ConsPlusCell"/>
              <w:jc w:val="both"/>
            </w:pPr>
            <w:r>
              <w:t>- г</w:t>
            </w:r>
            <w:r w:rsidR="00B82887">
              <w:t xml:space="preserve">имнастическое бревно,          </w:t>
            </w:r>
          </w:p>
          <w:p w:rsidR="00B82887" w:rsidRDefault="00D75520" w:rsidP="00D75520">
            <w:pPr>
              <w:pStyle w:val="ConsPlusCell"/>
              <w:jc w:val="both"/>
            </w:pPr>
            <w:r>
              <w:t>дли</w:t>
            </w:r>
            <w:r w:rsidR="00B82887">
              <w:t xml:space="preserve">на горизонтальной части 3,5 м, </w:t>
            </w:r>
            <w:r>
              <w:t>накл</w:t>
            </w:r>
            <w:r w:rsidR="00B82887">
              <w:t xml:space="preserve">онной - 1,2 м, горизонтальной </w:t>
            </w:r>
            <w:r>
              <w:t>час</w:t>
            </w:r>
            <w:r w:rsidR="00B82887">
              <w:t xml:space="preserve">ти 30 или 50 см, диаметр       </w:t>
            </w:r>
            <w:r>
              <w:t>брев</w:t>
            </w:r>
            <w:r w:rsidR="00B82887">
              <w:t xml:space="preserve">на - 27 см;                   </w:t>
            </w:r>
          </w:p>
          <w:p w:rsidR="002B02EC" w:rsidRDefault="00D75520" w:rsidP="00B82887">
            <w:pPr>
              <w:pStyle w:val="ConsPlusCell"/>
              <w:jc w:val="both"/>
            </w:pPr>
            <w:r>
              <w:t>- ги</w:t>
            </w:r>
            <w:r w:rsidR="00B82887">
              <w:t xml:space="preserve">мнастическая скамейка,        </w:t>
            </w:r>
            <w:r>
              <w:t>длина 3 м, ш</w:t>
            </w:r>
            <w:r w:rsidR="00B82887">
              <w:t xml:space="preserve">ирина 20 см, толщина  </w:t>
            </w:r>
            <w:r>
              <w:t xml:space="preserve">3 см, высота 20 см                </w:t>
            </w:r>
          </w:p>
        </w:tc>
      </w:tr>
      <w:tr w:rsidR="002B02EC" w:rsidTr="002966F0">
        <w:tc>
          <w:tcPr>
            <w:tcW w:w="3398" w:type="dxa"/>
          </w:tcPr>
          <w:p w:rsidR="002B02EC" w:rsidRDefault="002B02EC" w:rsidP="00AD297B">
            <w:pPr>
              <w:pStyle w:val="ConsPlusNormal"/>
              <w:jc w:val="both"/>
            </w:pPr>
          </w:p>
        </w:tc>
        <w:tc>
          <w:tcPr>
            <w:tcW w:w="3398" w:type="dxa"/>
          </w:tcPr>
          <w:p w:rsidR="002B02EC" w:rsidRDefault="00277654" w:rsidP="00AD297B">
            <w:pPr>
              <w:pStyle w:val="ConsPlusNormal"/>
              <w:jc w:val="both"/>
            </w:pPr>
            <w:r>
              <w:t>Е) Для обучения       вхождению, лазанью, движению на четвереньках, скатыванию:</w:t>
            </w:r>
          </w:p>
        </w:tc>
        <w:tc>
          <w:tcPr>
            <w:tcW w:w="3405" w:type="dxa"/>
          </w:tcPr>
          <w:p w:rsidR="00277654" w:rsidRDefault="00277654" w:rsidP="00AD297B">
            <w:pPr>
              <w:pStyle w:val="ConsPlusNormal"/>
              <w:jc w:val="both"/>
            </w:pPr>
            <w:r>
              <w:t xml:space="preserve">- горка с поручнями, длина 2   м, высота 60 см;   - горка с лесенкой и скатом,  длина 240, высота 80, длина лесенки и ската - 90 см, ширина лесенки и ската - 70 см                         </w:t>
            </w:r>
          </w:p>
        </w:tc>
      </w:tr>
      <w:tr w:rsidR="00277654" w:rsidTr="002966F0">
        <w:tc>
          <w:tcPr>
            <w:tcW w:w="3398" w:type="dxa"/>
          </w:tcPr>
          <w:p w:rsidR="00277654" w:rsidRDefault="00277654" w:rsidP="00AD297B">
            <w:pPr>
              <w:pStyle w:val="ConsPlusNormal"/>
              <w:jc w:val="both"/>
            </w:pPr>
          </w:p>
        </w:tc>
        <w:tc>
          <w:tcPr>
            <w:tcW w:w="3398" w:type="dxa"/>
          </w:tcPr>
          <w:p w:rsidR="00277654" w:rsidRDefault="00237488" w:rsidP="00AD297B">
            <w:pPr>
              <w:pStyle w:val="ConsPlusNormal"/>
              <w:jc w:val="both"/>
            </w:pPr>
            <w:r>
              <w:t xml:space="preserve">Ж) Для обучения    развитию силы,  гибкости, координации      движений:  </w:t>
            </w:r>
          </w:p>
        </w:tc>
        <w:tc>
          <w:tcPr>
            <w:tcW w:w="3405" w:type="dxa"/>
          </w:tcPr>
          <w:p w:rsidR="00237488" w:rsidRDefault="00237488" w:rsidP="00AD297B">
            <w:pPr>
              <w:pStyle w:val="ConsPlusNormal"/>
              <w:jc w:val="both"/>
            </w:pPr>
            <w:r>
              <w:t xml:space="preserve">- гимнастическая стенка, высота 3 м, ширина пролетов не     менее 1 м, диаметр перекладины -   22 мм, расстояние между перекладинами - 25 см;     </w:t>
            </w:r>
          </w:p>
          <w:p w:rsidR="00277654" w:rsidRDefault="00237488" w:rsidP="00AD297B">
            <w:pPr>
              <w:pStyle w:val="ConsPlusNormal"/>
              <w:jc w:val="both"/>
            </w:pPr>
            <w:r>
              <w:t xml:space="preserve">- гимнастические столбики                 </w:t>
            </w:r>
          </w:p>
        </w:tc>
      </w:tr>
      <w:tr w:rsidR="00277654" w:rsidTr="002966F0">
        <w:tc>
          <w:tcPr>
            <w:tcW w:w="3398" w:type="dxa"/>
          </w:tcPr>
          <w:p w:rsidR="00277654" w:rsidRDefault="00277654" w:rsidP="00AD297B">
            <w:pPr>
              <w:pStyle w:val="ConsPlusNormal"/>
              <w:jc w:val="both"/>
            </w:pPr>
          </w:p>
        </w:tc>
        <w:tc>
          <w:tcPr>
            <w:tcW w:w="3398" w:type="dxa"/>
          </w:tcPr>
          <w:p w:rsidR="00277654" w:rsidRDefault="00237488" w:rsidP="00AD297B">
            <w:pPr>
              <w:pStyle w:val="ConsPlusNormal"/>
              <w:jc w:val="both"/>
            </w:pPr>
            <w:r>
              <w:t xml:space="preserve">З) Для развития    глазомера, точности    движений, ловкости, для обучения метанию  в цель:               </w:t>
            </w:r>
          </w:p>
        </w:tc>
        <w:tc>
          <w:tcPr>
            <w:tcW w:w="3405" w:type="dxa"/>
          </w:tcPr>
          <w:p w:rsidR="00237488" w:rsidRDefault="00237488" w:rsidP="00AD297B">
            <w:pPr>
              <w:pStyle w:val="ConsPlusNormal"/>
              <w:jc w:val="both"/>
            </w:pPr>
            <w:r>
              <w:t xml:space="preserve">- стойка с обручами для   метания в цель, высота 120 - 130      см, диаметр обруча 40 - 50 см;   </w:t>
            </w:r>
          </w:p>
          <w:p w:rsidR="00237488" w:rsidRDefault="00237488" w:rsidP="00AD297B">
            <w:pPr>
              <w:pStyle w:val="ConsPlusNormal"/>
              <w:jc w:val="both"/>
            </w:pPr>
            <w:r>
              <w:t>│- оборудование для метания в</w:t>
            </w:r>
          </w:p>
          <w:p w:rsidR="00237488" w:rsidRDefault="00237488" w:rsidP="00AD297B">
            <w:pPr>
              <w:pStyle w:val="ConsPlusNormal"/>
              <w:jc w:val="both"/>
            </w:pPr>
            <w:r>
              <w:t xml:space="preserve">виде "цветка", "петуха", центр   мишени расположен на высоте </w:t>
            </w:r>
            <w:proofErr w:type="gramStart"/>
            <w:r>
              <w:t>120  см</w:t>
            </w:r>
            <w:proofErr w:type="gramEnd"/>
            <w:r>
              <w:t xml:space="preserve"> (мл. </w:t>
            </w:r>
            <w:proofErr w:type="spellStart"/>
            <w:r>
              <w:t>дошк</w:t>
            </w:r>
            <w:proofErr w:type="spellEnd"/>
            <w:r>
              <w:t>.) - 150 - 200 см</w:t>
            </w:r>
          </w:p>
          <w:p w:rsidR="00237488" w:rsidRDefault="00237488" w:rsidP="00AD297B">
            <w:pPr>
              <w:pStyle w:val="ConsPlusNormal"/>
              <w:jc w:val="both"/>
            </w:pPr>
            <w:r>
              <w:t xml:space="preserve">│(ст. </w:t>
            </w:r>
            <w:proofErr w:type="spellStart"/>
            <w:r>
              <w:t>дошк</w:t>
            </w:r>
            <w:proofErr w:type="spellEnd"/>
            <w:r>
              <w:t xml:space="preserve">.);      </w:t>
            </w:r>
          </w:p>
          <w:p w:rsidR="00237488" w:rsidRDefault="00237488" w:rsidP="00AD297B">
            <w:pPr>
              <w:pStyle w:val="ConsPlusNormal"/>
              <w:jc w:val="both"/>
            </w:pPr>
            <w:r>
              <w:t xml:space="preserve">- </w:t>
            </w:r>
            <w:proofErr w:type="spellStart"/>
            <w:r>
              <w:t>кольцебросы</w:t>
            </w:r>
            <w:proofErr w:type="spellEnd"/>
            <w:r>
              <w:t xml:space="preserve"> - доска с   укрепленными колышками высотой 15     </w:t>
            </w:r>
          </w:p>
          <w:p w:rsidR="00237488" w:rsidRDefault="00237488" w:rsidP="00AD297B">
            <w:pPr>
              <w:pStyle w:val="ConsPlusNormal"/>
              <w:jc w:val="both"/>
            </w:pPr>
            <w:r>
              <w:t xml:space="preserve">- 20 см, </w:t>
            </w:r>
            <w:proofErr w:type="spellStart"/>
            <w:r>
              <w:t>кольцебросы</w:t>
            </w:r>
            <w:proofErr w:type="spellEnd"/>
            <w:r>
              <w:t xml:space="preserve"> могут быть </w:t>
            </w:r>
          </w:p>
          <w:p w:rsidR="00237488" w:rsidRDefault="00237488" w:rsidP="00AD297B">
            <w:pPr>
              <w:pStyle w:val="ConsPlusNormal"/>
              <w:jc w:val="both"/>
            </w:pPr>
            <w:r>
              <w:t xml:space="preserve">расположены горизонтально и   наклонно;    </w:t>
            </w:r>
          </w:p>
          <w:p w:rsidR="007C25D1" w:rsidRDefault="00237488" w:rsidP="00AD297B">
            <w:pPr>
              <w:pStyle w:val="ConsPlusNormal"/>
              <w:jc w:val="both"/>
            </w:pPr>
            <w:r>
              <w:t xml:space="preserve"> - мишени на щитах из досок в     виде четырех концентрических     кругов диаметром 20, 40, 60, 80          см, центр мишени на высоте 110 -  120 см от уровня пола или       площадки, круги красятся в   красный (центр), салатный, желтый          </w:t>
            </w:r>
            <w:r w:rsidR="007C25D1">
              <w:t xml:space="preserve">и голубой; </w:t>
            </w:r>
          </w:p>
          <w:p w:rsidR="007C25D1" w:rsidRDefault="007C25D1" w:rsidP="00AD297B">
            <w:pPr>
              <w:pStyle w:val="ConsPlusNormal"/>
              <w:jc w:val="both"/>
            </w:pPr>
            <w:r>
              <w:t xml:space="preserve">- баскетбольные щиты, крепятся    на двух деревянных или       металлических стойках так, чтобы  </w:t>
            </w:r>
          </w:p>
          <w:p w:rsidR="007C25D1" w:rsidRDefault="007C25D1" w:rsidP="00AD297B">
            <w:pPr>
              <w:pStyle w:val="ConsPlusNormal"/>
              <w:jc w:val="both"/>
            </w:pPr>
            <w:r>
              <w:t xml:space="preserve">кольцо находилось на уровне 2 м </w:t>
            </w:r>
          </w:p>
          <w:p w:rsidR="00277654" w:rsidRDefault="007C25D1" w:rsidP="00AD297B">
            <w:pPr>
              <w:pStyle w:val="ConsPlusNormal"/>
              <w:jc w:val="both"/>
            </w:pPr>
            <w:r>
              <w:t xml:space="preserve">от пола или поверхности площадки                               </w:t>
            </w:r>
            <w:r w:rsidR="00237488">
              <w:t xml:space="preserve">                          </w:t>
            </w:r>
          </w:p>
        </w:tc>
      </w:tr>
      <w:tr w:rsidR="007C25D1" w:rsidTr="002966F0">
        <w:tc>
          <w:tcPr>
            <w:tcW w:w="3398" w:type="dxa"/>
          </w:tcPr>
          <w:p w:rsidR="007C25D1" w:rsidRDefault="002966F0" w:rsidP="00AD297B">
            <w:pPr>
              <w:pStyle w:val="ConsPlusNormal"/>
              <w:jc w:val="both"/>
            </w:pPr>
            <w:r>
              <w:t>Дети школьного возраста</w:t>
            </w:r>
          </w:p>
        </w:tc>
        <w:tc>
          <w:tcPr>
            <w:tcW w:w="3398" w:type="dxa"/>
          </w:tcPr>
          <w:p w:rsidR="007C25D1" w:rsidRDefault="002966F0" w:rsidP="00AD297B">
            <w:pPr>
              <w:pStyle w:val="ConsPlusNormal"/>
              <w:jc w:val="both"/>
            </w:pPr>
            <w:r>
              <w:t>Для общего            физического развития:</w:t>
            </w:r>
          </w:p>
        </w:tc>
        <w:tc>
          <w:tcPr>
            <w:tcW w:w="3405" w:type="dxa"/>
          </w:tcPr>
          <w:p w:rsidR="002966F0" w:rsidRDefault="002966F0" w:rsidP="00AD297B">
            <w:pPr>
              <w:pStyle w:val="ConsPlusNormal"/>
              <w:jc w:val="both"/>
            </w:pPr>
            <w:r>
              <w:t xml:space="preserve">- гимнастическая стенка     высотой не менее 3 м, количество        пролетов 4 - 6;         </w:t>
            </w:r>
          </w:p>
          <w:p w:rsidR="002966F0" w:rsidRDefault="002966F0" w:rsidP="00AD297B">
            <w:pPr>
              <w:pStyle w:val="ConsPlusNormal"/>
              <w:jc w:val="both"/>
            </w:pPr>
            <w:r>
              <w:t xml:space="preserve">│- разновысокие </w:t>
            </w:r>
            <w:proofErr w:type="gramStart"/>
            <w:r>
              <w:t xml:space="preserve">перекладины,   </w:t>
            </w:r>
            <w:proofErr w:type="gramEnd"/>
            <w:r>
              <w:t xml:space="preserve">перекладина-эспандер для       выполнения силовых упражнений в </w:t>
            </w:r>
          </w:p>
          <w:p w:rsidR="002966F0" w:rsidRDefault="002966F0" w:rsidP="00AD297B">
            <w:pPr>
              <w:pStyle w:val="ConsPlusNormal"/>
              <w:jc w:val="both"/>
            </w:pPr>
            <w:r>
              <w:t xml:space="preserve">висе;      </w:t>
            </w:r>
          </w:p>
          <w:p w:rsidR="002966F0" w:rsidRDefault="002966F0" w:rsidP="00AD297B">
            <w:pPr>
              <w:pStyle w:val="ConsPlusNormal"/>
              <w:jc w:val="both"/>
            </w:pPr>
            <w:r>
              <w:t>- "</w:t>
            </w:r>
            <w:proofErr w:type="spellStart"/>
            <w:r>
              <w:t>рукоход</w:t>
            </w:r>
            <w:proofErr w:type="spellEnd"/>
            <w:r>
              <w:t xml:space="preserve">" различной  </w:t>
            </w:r>
            <w:r>
              <w:lastRenderedPageBreak/>
              <w:t xml:space="preserve">конфигурации для обучения      передвижению разными способами     висам, подтягиванию;   </w:t>
            </w:r>
          </w:p>
          <w:p w:rsidR="002966F0" w:rsidRDefault="002966F0" w:rsidP="00AD297B">
            <w:pPr>
              <w:pStyle w:val="ConsPlusNormal"/>
              <w:jc w:val="both"/>
            </w:pPr>
            <w:r>
              <w:t xml:space="preserve">- спортивно-гимнастические  </w:t>
            </w:r>
          </w:p>
          <w:p w:rsidR="002966F0" w:rsidRDefault="002966F0" w:rsidP="00AD297B">
            <w:pPr>
              <w:pStyle w:val="ConsPlusNormal"/>
              <w:jc w:val="both"/>
            </w:pPr>
            <w:r>
              <w:t xml:space="preserve">комплексы - 5 - 6 горизонтальных </w:t>
            </w:r>
          </w:p>
          <w:p w:rsidR="002966F0" w:rsidRDefault="002966F0" w:rsidP="00AD297B">
            <w:pPr>
              <w:pStyle w:val="ConsPlusNormal"/>
              <w:jc w:val="both"/>
            </w:pPr>
            <w:r>
              <w:t xml:space="preserve">перекладин, укрепленных на разной </w:t>
            </w:r>
          </w:p>
          <w:p w:rsidR="002966F0" w:rsidRDefault="002966F0" w:rsidP="00AD297B">
            <w:pPr>
              <w:pStyle w:val="ConsPlusNormal"/>
              <w:jc w:val="both"/>
            </w:pPr>
            <w:r>
              <w:t xml:space="preserve">высоте, к перекладинам могут   </w:t>
            </w:r>
          </w:p>
          <w:p w:rsidR="002966F0" w:rsidRDefault="002966F0" w:rsidP="00AD297B">
            <w:pPr>
              <w:pStyle w:val="ConsPlusNormal"/>
              <w:jc w:val="both"/>
            </w:pPr>
            <w:r>
              <w:t xml:space="preserve">прикрепляться спортивные снаряды:             </w:t>
            </w:r>
          </w:p>
          <w:p w:rsidR="002966F0" w:rsidRDefault="002966F0" w:rsidP="00AD297B">
            <w:pPr>
              <w:pStyle w:val="ConsPlusNormal"/>
              <w:jc w:val="both"/>
            </w:pPr>
            <w:r>
              <w:t xml:space="preserve">прикрепляться спортивные снаряды:             кольца, трапеции, качели, шесты и      др.;  </w:t>
            </w:r>
          </w:p>
          <w:p w:rsidR="007C25D1" w:rsidRDefault="002966F0" w:rsidP="00AD297B">
            <w:pPr>
              <w:pStyle w:val="ConsPlusNormal"/>
              <w:jc w:val="both"/>
            </w:pPr>
            <w:r>
              <w:t xml:space="preserve">- сочлененные перекладины   разной высоты: 1,5 - 2,2 - 3 м,   могут располагаться по одной линии или в форме букв "Г", "Т"          или змейкой                                                </w:t>
            </w:r>
          </w:p>
        </w:tc>
      </w:tr>
      <w:tr w:rsidR="00277654" w:rsidTr="002966F0">
        <w:tc>
          <w:tcPr>
            <w:tcW w:w="3398" w:type="dxa"/>
          </w:tcPr>
          <w:p w:rsidR="00277654" w:rsidRDefault="002966F0" w:rsidP="00AD297B">
            <w:pPr>
              <w:pStyle w:val="ConsPlusNormal"/>
              <w:jc w:val="both"/>
            </w:pPr>
            <w:r>
              <w:lastRenderedPageBreak/>
              <w:t>Дети старшего школьного возраста</w:t>
            </w:r>
          </w:p>
        </w:tc>
        <w:tc>
          <w:tcPr>
            <w:tcW w:w="3398" w:type="dxa"/>
          </w:tcPr>
          <w:p w:rsidR="00277654" w:rsidRDefault="002966F0" w:rsidP="00AD297B">
            <w:pPr>
              <w:pStyle w:val="ConsPlusNormal"/>
              <w:jc w:val="both"/>
            </w:pPr>
            <w:r>
              <w:t xml:space="preserve">Для улучшения   мышечной силы телосложения и общего   физического развития     </w:t>
            </w:r>
          </w:p>
        </w:tc>
        <w:tc>
          <w:tcPr>
            <w:tcW w:w="3405" w:type="dxa"/>
          </w:tcPr>
          <w:p w:rsidR="002966F0" w:rsidRDefault="002966F0" w:rsidP="00AD297B">
            <w:pPr>
              <w:pStyle w:val="ConsPlusNormal"/>
              <w:jc w:val="both"/>
            </w:pPr>
            <w:r>
              <w:t xml:space="preserve">- спортивные комплексы; </w:t>
            </w:r>
          </w:p>
          <w:p w:rsidR="00277654" w:rsidRDefault="002966F0" w:rsidP="00AD297B">
            <w:pPr>
              <w:pStyle w:val="ConsPlusNormal"/>
              <w:jc w:val="both"/>
            </w:pPr>
            <w:r>
              <w:t xml:space="preserve"> - спортивно-игровые комплексы (</w:t>
            </w:r>
            <w:proofErr w:type="spellStart"/>
            <w:r>
              <w:t>микроскалодромы</w:t>
            </w:r>
            <w:proofErr w:type="spellEnd"/>
            <w:r>
              <w:t xml:space="preserve">, велодромы и   т.п.)                                            </w:t>
            </w:r>
          </w:p>
        </w:tc>
      </w:tr>
    </w:tbl>
    <w:p w:rsidR="00237488" w:rsidRDefault="00237488" w:rsidP="00AD297B">
      <w:pPr>
        <w:pStyle w:val="ConsPlusCell"/>
        <w:jc w:val="both"/>
      </w:pPr>
    </w:p>
    <w:p w:rsidR="00AD297B" w:rsidRPr="002966F0" w:rsidRDefault="00AD297B" w:rsidP="00AD297B">
      <w:pPr>
        <w:pStyle w:val="ConsPlusNormal"/>
        <w:jc w:val="center"/>
        <w:outlineLvl w:val="2"/>
        <w:rPr>
          <w:rFonts w:ascii="Times New Roman" w:hAnsi="Times New Roman" w:cs="Times New Roman"/>
          <w:sz w:val="28"/>
          <w:szCs w:val="28"/>
        </w:rPr>
      </w:pPr>
      <w:r w:rsidRPr="002966F0">
        <w:rPr>
          <w:rFonts w:ascii="Times New Roman" w:hAnsi="Times New Roman" w:cs="Times New Roman"/>
          <w:sz w:val="28"/>
          <w:szCs w:val="28"/>
        </w:rPr>
        <w:t>Таблица 14. Требования к игровому оборудованию</w:t>
      </w:r>
    </w:p>
    <w:p w:rsidR="00AD297B" w:rsidRDefault="00AD297B" w:rsidP="00AD297B">
      <w:pPr>
        <w:pStyle w:val="ConsPlusNormal"/>
        <w:ind w:firstLine="540"/>
        <w:jc w:val="both"/>
      </w:pPr>
    </w:p>
    <w:tbl>
      <w:tblPr>
        <w:tblW w:w="10156" w:type="dxa"/>
        <w:tblInd w:w="40" w:type="dxa"/>
        <w:tblLayout w:type="fixed"/>
        <w:tblCellMar>
          <w:top w:w="75" w:type="dxa"/>
          <w:left w:w="40" w:type="dxa"/>
          <w:bottom w:w="75" w:type="dxa"/>
          <w:right w:w="40" w:type="dxa"/>
        </w:tblCellMar>
        <w:tblLook w:val="0000" w:firstRow="0" w:lastRow="0" w:firstColumn="0" w:lastColumn="0" w:noHBand="0" w:noVBand="0"/>
      </w:tblPr>
      <w:tblGrid>
        <w:gridCol w:w="3211"/>
        <w:gridCol w:w="6945"/>
      </w:tblGrid>
      <w:tr w:rsidR="00AD297B" w:rsidRPr="002966F0" w:rsidTr="002966F0">
        <w:trPr>
          <w:trHeight w:val="240"/>
        </w:trPr>
        <w:tc>
          <w:tcPr>
            <w:tcW w:w="3211"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Игровое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оборудование   </w:t>
            </w:r>
          </w:p>
        </w:tc>
        <w:tc>
          <w:tcPr>
            <w:tcW w:w="6945"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Требования                       </w:t>
            </w:r>
          </w:p>
        </w:tc>
      </w:tr>
      <w:tr w:rsidR="00AD297B" w:rsidRPr="002966F0" w:rsidTr="002966F0">
        <w:trPr>
          <w:trHeight w:val="240"/>
        </w:trPr>
        <w:tc>
          <w:tcPr>
            <w:tcW w:w="3211"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Качели           </w:t>
            </w:r>
          </w:p>
        </w:tc>
        <w:tc>
          <w:tcPr>
            <w:tcW w:w="6945"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Высота от уровня земли до сиденья качелей в состоянии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покоя должна быть не менее 350 мм и не более 635 мм.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Допускается не более двух сидений в одной рамке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качелей. В двойных качелях не должны использоваться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вместе сиденье для маленьких детей (колыбель) 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плоское сиденье для более старших детей                </w:t>
            </w:r>
          </w:p>
        </w:tc>
      </w:tr>
      <w:tr w:rsidR="00AD297B" w:rsidRPr="002966F0" w:rsidTr="002966F0">
        <w:trPr>
          <w:trHeight w:val="240"/>
        </w:trPr>
        <w:tc>
          <w:tcPr>
            <w:tcW w:w="3211"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Качалки          </w:t>
            </w:r>
          </w:p>
        </w:tc>
        <w:tc>
          <w:tcPr>
            <w:tcW w:w="6945"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Высота от земли до сиденья в состоянии равновесия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должна быть 550 - 750 мм. Максимальный наклон сиденья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при движении назад и вперед - не более 20 градусов.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Конструкция качалки не должна допускать попадание ног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сидящего в ней ребенка под опорные части качалки, не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должна иметь острых углов, радиус их закругления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должен составлять не менее 20 мм                       </w:t>
            </w:r>
          </w:p>
        </w:tc>
      </w:tr>
      <w:tr w:rsidR="00AD297B" w:rsidRPr="002966F0" w:rsidTr="002966F0">
        <w:trPr>
          <w:trHeight w:val="240"/>
        </w:trPr>
        <w:tc>
          <w:tcPr>
            <w:tcW w:w="3211"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Карусели         </w:t>
            </w:r>
          </w:p>
        </w:tc>
        <w:tc>
          <w:tcPr>
            <w:tcW w:w="6945"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Минимальное расстояние от уровня земли до нижней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вращающейся конструкции карусели должно быть не менее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60 мм и не более 110 мм. Нижняя поверхность вращающейся</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платформы должна быть гладкой. Максимальная высота от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нижнего уровня карусели до ее верхней точки составляет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 м                                                    </w:t>
            </w:r>
          </w:p>
        </w:tc>
      </w:tr>
      <w:tr w:rsidR="00AD297B" w:rsidRPr="002966F0" w:rsidTr="002966F0">
        <w:trPr>
          <w:trHeight w:val="240"/>
        </w:trPr>
        <w:tc>
          <w:tcPr>
            <w:tcW w:w="3211"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lastRenderedPageBreak/>
              <w:t xml:space="preserve">Горки            </w:t>
            </w:r>
          </w:p>
        </w:tc>
        <w:tc>
          <w:tcPr>
            <w:tcW w:w="6945"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Доступ к горке осуществляется через лестницу,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лазательную секцию или другие приспособления. Высота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ската отдельно стоящей горки не должна превышать 2,5 м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вне зависимости от вида доступа. Ширина открытой 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прямой горки не менее 700 мм и не более 950 мм.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Стартовая площадка - не менее 300 мм длиной с уклоном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до 5 градусов, но, как правило, ширина площадки должна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быть равна горизонтальной проекции участка скольжения.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На отдельно стоящей горке высота бокового ограждения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на стартовой площадке должна быть не менее 0,15 м. Угол</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наклона участка скольжения не должен превышать 60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градусов в любой точке. На конечном участке ската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средний наклон не должен превышать 10 градусов. Край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ската горки должен подгибаться по направлению к земле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 радиусом не менее 50 мм и углом загиба не менее 100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градусов. Расстояние от края ската горки до земли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должно быть не более 100 мм. Высота ограждающего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бортика на конечном участке при длине участка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скольжения менее 1,5 м - не более 200 мм, при длине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участка скольжения более 1,5 м - не более 350 мм.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Горка-тоннель должна иметь минимальную высоту и ширину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750 мм                                                 </w:t>
            </w:r>
          </w:p>
        </w:tc>
      </w:tr>
    </w:tbl>
    <w:p w:rsidR="00AD297B" w:rsidRDefault="00AD297B" w:rsidP="00AD297B">
      <w:pPr>
        <w:pStyle w:val="ConsPlusNormal"/>
        <w:ind w:firstLine="540"/>
        <w:jc w:val="both"/>
      </w:pPr>
    </w:p>
    <w:p w:rsidR="00AD297B" w:rsidRPr="002966F0" w:rsidRDefault="00AD297B" w:rsidP="00AD297B">
      <w:pPr>
        <w:pStyle w:val="ConsPlusNormal"/>
        <w:jc w:val="center"/>
        <w:outlineLvl w:val="2"/>
        <w:rPr>
          <w:rFonts w:ascii="Times New Roman" w:hAnsi="Times New Roman" w:cs="Times New Roman"/>
          <w:sz w:val="28"/>
          <w:szCs w:val="28"/>
        </w:rPr>
      </w:pPr>
      <w:r w:rsidRPr="002966F0">
        <w:rPr>
          <w:rFonts w:ascii="Times New Roman" w:hAnsi="Times New Roman" w:cs="Times New Roman"/>
          <w:sz w:val="28"/>
          <w:szCs w:val="28"/>
        </w:rPr>
        <w:t>Таблица 15. Минимальные расстояния безопасности</w:t>
      </w:r>
    </w:p>
    <w:p w:rsidR="00AD297B" w:rsidRPr="002966F0" w:rsidRDefault="00AD297B" w:rsidP="00AD297B">
      <w:pPr>
        <w:pStyle w:val="ConsPlusNormal"/>
        <w:jc w:val="center"/>
        <w:rPr>
          <w:rFonts w:ascii="Times New Roman" w:hAnsi="Times New Roman" w:cs="Times New Roman"/>
          <w:sz w:val="28"/>
          <w:szCs w:val="28"/>
        </w:rPr>
      </w:pPr>
      <w:r w:rsidRPr="002966F0">
        <w:rPr>
          <w:rFonts w:ascii="Times New Roman" w:hAnsi="Times New Roman" w:cs="Times New Roman"/>
          <w:sz w:val="28"/>
          <w:szCs w:val="28"/>
        </w:rPr>
        <w:t>при размещении игрового оборудования</w:t>
      </w:r>
    </w:p>
    <w:p w:rsidR="00AD297B" w:rsidRDefault="00AD297B" w:rsidP="00AD297B">
      <w:pPr>
        <w:pStyle w:val="ConsPlusNormal"/>
        <w:ind w:firstLine="540"/>
        <w:jc w:val="both"/>
      </w:pPr>
    </w:p>
    <w:tbl>
      <w:tblPr>
        <w:tblW w:w="10156" w:type="dxa"/>
        <w:tblInd w:w="40" w:type="dxa"/>
        <w:tblLayout w:type="fixed"/>
        <w:tblCellMar>
          <w:top w:w="75" w:type="dxa"/>
          <w:left w:w="40" w:type="dxa"/>
          <w:bottom w:w="75" w:type="dxa"/>
          <w:right w:w="40" w:type="dxa"/>
        </w:tblCellMar>
        <w:tblLook w:val="0000" w:firstRow="0" w:lastRow="0" w:firstColumn="0" w:lastColumn="0" w:noHBand="0" w:noVBand="0"/>
      </w:tblPr>
      <w:tblGrid>
        <w:gridCol w:w="2160"/>
        <w:gridCol w:w="7996"/>
      </w:tblGrid>
      <w:tr w:rsidR="00AD297B" w:rsidRPr="002966F0" w:rsidTr="002966F0">
        <w:trPr>
          <w:trHeight w:val="240"/>
        </w:trPr>
        <w:tc>
          <w:tcPr>
            <w:tcW w:w="2160"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Игровое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оборудование  </w:t>
            </w:r>
          </w:p>
        </w:tc>
        <w:tc>
          <w:tcPr>
            <w:tcW w:w="7996"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Минимальные расстояния                 </w:t>
            </w:r>
          </w:p>
        </w:tc>
      </w:tr>
      <w:tr w:rsidR="00AD297B" w:rsidRPr="002966F0" w:rsidTr="002966F0">
        <w:trPr>
          <w:trHeight w:val="240"/>
        </w:trPr>
        <w:tc>
          <w:tcPr>
            <w:tcW w:w="21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Качели          </w:t>
            </w:r>
          </w:p>
        </w:tc>
        <w:tc>
          <w:tcPr>
            <w:tcW w:w="7996"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не менее 1,5 м в стороны от боковых конструкций и не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менее 2,0 м вперед (назад) от крайних точек качели в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состоянии наклона                                       </w:t>
            </w:r>
          </w:p>
        </w:tc>
      </w:tr>
      <w:tr w:rsidR="00AD297B" w:rsidRPr="002966F0" w:rsidTr="002966F0">
        <w:trPr>
          <w:trHeight w:val="240"/>
        </w:trPr>
        <w:tc>
          <w:tcPr>
            <w:tcW w:w="21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Качалки         </w:t>
            </w:r>
          </w:p>
        </w:tc>
        <w:tc>
          <w:tcPr>
            <w:tcW w:w="7996"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не менее 1,0 м в стороны от боковых конструкций и не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менее 1,5 м вперед от крайних точек качалки в состоянии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наклона                                                 </w:t>
            </w:r>
          </w:p>
        </w:tc>
      </w:tr>
      <w:tr w:rsidR="00AD297B" w:rsidRPr="002966F0" w:rsidTr="002966F0">
        <w:trPr>
          <w:trHeight w:val="240"/>
        </w:trPr>
        <w:tc>
          <w:tcPr>
            <w:tcW w:w="21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Карусели        </w:t>
            </w:r>
          </w:p>
        </w:tc>
        <w:tc>
          <w:tcPr>
            <w:tcW w:w="7996"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не менее 2 м в стороны от боковых конструкций и не менее</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3 м вверх от нижней вращающейся поверхности карусели    </w:t>
            </w:r>
          </w:p>
        </w:tc>
      </w:tr>
      <w:tr w:rsidR="00AD297B" w:rsidRPr="002966F0" w:rsidTr="002966F0">
        <w:trPr>
          <w:trHeight w:val="240"/>
        </w:trPr>
        <w:tc>
          <w:tcPr>
            <w:tcW w:w="21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Горки           </w:t>
            </w:r>
          </w:p>
        </w:tc>
        <w:tc>
          <w:tcPr>
            <w:tcW w:w="7996"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не менее 1 м от боковых сторон и 2 м вперед от нижнего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края ската горки                                        </w:t>
            </w:r>
          </w:p>
        </w:tc>
      </w:tr>
    </w:tbl>
    <w:p w:rsidR="00AD297B" w:rsidRDefault="00AD297B" w:rsidP="00AD297B">
      <w:pPr>
        <w:pStyle w:val="ConsPlusNormal"/>
        <w:ind w:firstLine="540"/>
        <w:jc w:val="both"/>
      </w:pPr>
    </w:p>
    <w:p w:rsidR="00AD297B" w:rsidRPr="002966F0" w:rsidRDefault="00AD297B" w:rsidP="00AD297B">
      <w:pPr>
        <w:pStyle w:val="ConsPlusNormal"/>
        <w:jc w:val="center"/>
        <w:outlineLvl w:val="1"/>
        <w:rPr>
          <w:rFonts w:ascii="Times New Roman" w:hAnsi="Times New Roman" w:cs="Times New Roman"/>
          <w:sz w:val="28"/>
          <w:szCs w:val="28"/>
        </w:rPr>
      </w:pPr>
      <w:r w:rsidRPr="002966F0">
        <w:rPr>
          <w:rFonts w:ascii="Times New Roman" w:hAnsi="Times New Roman" w:cs="Times New Roman"/>
          <w:sz w:val="28"/>
          <w:szCs w:val="28"/>
        </w:rPr>
        <w:lastRenderedPageBreak/>
        <w:t>ПОСАДКА ДЕРЕВЬЕВ</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jc w:val="center"/>
        <w:outlineLvl w:val="2"/>
        <w:rPr>
          <w:rFonts w:ascii="Times New Roman" w:hAnsi="Times New Roman" w:cs="Times New Roman"/>
          <w:sz w:val="28"/>
          <w:szCs w:val="28"/>
        </w:rPr>
      </w:pPr>
      <w:r w:rsidRPr="002966F0">
        <w:rPr>
          <w:rFonts w:ascii="Times New Roman" w:hAnsi="Times New Roman" w:cs="Times New Roman"/>
          <w:sz w:val="28"/>
          <w:szCs w:val="28"/>
        </w:rPr>
        <w:t>Таблица 16. Рекомендуемые расстояния посадки деревьев</w:t>
      </w:r>
    </w:p>
    <w:p w:rsidR="00AD297B" w:rsidRPr="002966F0" w:rsidRDefault="00AD297B" w:rsidP="00AD297B">
      <w:pPr>
        <w:pStyle w:val="ConsPlusNormal"/>
        <w:jc w:val="center"/>
        <w:rPr>
          <w:rFonts w:ascii="Times New Roman" w:hAnsi="Times New Roman" w:cs="Times New Roman"/>
          <w:sz w:val="28"/>
          <w:szCs w:val="28"/>
        </w:rPr>
      </w:pPr>
      <w:r w:rsidRPr="002966F0">
        <w:rPr>
          <w:rFonts w:ascii="Times New Roman" w:hAnsi="Times New Roman" w:cs="Times New Roman"/>
          <w:sz w:val="28"/>
          <w:szCs w:val="28"/>
        </w:rPr>
        <w:t>в зависимости от категории улицы</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В метрах</w:t>
      </w:r>
    </w:p>
    <w:tbl>
      <w:tblPr>
        <w:tblW w:w="10156" w:type="dxa"/>
        <w:tblInd w:w="40" w:type="dxa"/>
        <w:tblLayout w:type="fixed"/>
        <w:tblCellMar>
          <w:top w:w="75" w:type="dxa"/>
          <w:left w:w="40" w:type="dxa"/>
          <w:bottom w:w="75" w:type="dxa"/>
          <w:right w:w="40" w:type="dxa"/>
        </w:tblCellMar>
        <w:tblLook w:val="0000" w:firstRow="0" w:lastRow="0" w:firstColumn="0" w:lastColumn="0" w:noHBand="0" w:noVBand="0"/>
      </w:tblPr>
      <w:tblGrid>
        <w:gridCol w:w="6840"/>
        <w:gridCol w:w="3316"/>
      </w:tblGrid>
      <w:tr w:rsidR="00AD297B" w:rsidRPr="002966F0" w:rsidTr="002966F0">
        <w:trPr>
          <w:trHeight w:val="240"/>
        </w:trPr>
        <w:tc>
          <w:tcPr>
            <w:tcW w:w="6840"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Категория улиц и дорог                 </w:t>
            </w:r>
          </w:p>
        </w:tc>
        <w:tc>
          <w:tcPr>
            <w:tcW w:w="3316"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Расстояние от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проезжей части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до ствола    </w:t>
            </w:r>
          </w:p>
        </w:tc>
      </w:tr>
      <w:tr w:rsidR="00AD297B" w:rsidRPr="002966F0" w:rsidTr="002966F0">
        <w:trPr>
          <w:trHeight w:val="240"/>
        </w:trPr>
        <w:tc>
          <w:tcPr>
            <w:tcW w:w="6840" w:type="dxa"/>
            <w:tcBorders>
              <w:left w:val="single" w:sz="8" w:space="0" w:color="auto"/>
              <w:bottom w:val="single" w:sz="8" w:space="0" w:color="auto"/>
              <w:right w:val="single" w:sz="8" w:space="0" w:color="auto"/>
            </w:tcBorders>
          </w:tcPr>
          <w:p w:rsidR="00AD297B" w:rsidRPr="002966F0" w:rsidRDefault="00F0350A"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Поселковая дорога</w:t>
            </w:r>
            <w:r w:rsidR="00AD297B" w:rsidRPr="002966F0">
              <w:rPr>
                <w:rFonts w:ascii="Times New Roman" w:hAnsi="Times New Roman" w:cs="Times New Roman"/>
                <w:sz w:val="28"/>
                <w:szCs w:val="28"/>
              </w:rPr>
              <w:t xml:space="preserve">            </w:t>
            </w:r>
          </w:p>
        </w:tc>
        <w:tc>
          <w:tcPr>
            <w:tcW w:w="3316"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5 - 7            </w:t>
            </w:r>
          </w:p>
        </w:tc>
      </w:tr>
      <w:tr w:rsidR="00AD297B" w:rsidRPr="002966F0" w:rsidTr="002966F0">
        <w:trPr>
          <w:trHeight w:val="240"/>
        </w:trPr>
        <w:tc>
          <w:tcPr>
            <w:tcW w:w="6840" w:type="dxa"/>
            <w:tcBorders>
              <w:left w:val="single" w:sz="8" w:space="0" w:color="auto"/>
              <w:bottom w:val="single" w:sz="8" w:space="0" w:color="auto"/>
              <w:right w:val="single" w:sz="8" w:space="0" w:color="auto"/>
            </w:tcBorders>
          </w:tcPr>
          <w:p w:rsidR="00AD297B" w:rsidRPr="002966F0" w:rsidRDefault="00F0350A"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Главная улица</w:t>
            </w:r>
            <w:r w:rsidR="00AD297B" w:rsidRPr="002966F0">
              <w:rPr>
                <w:rFonts w:ascii="Times New Roman" w:hAnsi="Times New Roman" w:cs="Times New Roman"/>
                <w:sz w:val="28"/>
                <w:szCs w:val="28"/>
              </w:rPr>
              <w:t xml:space="preserve">                 </w:t>
            </w:r>
          </w:p>
        </w:tc>
        <w:tc>
          <w:tcPr>
            <w:tcW w:w="3316"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3 - 4            </w:t>
            </w:r>
          </w:p>
        </w:tc>
      </w:tr>
      <w:tr w:rsidR="00AD297B" w:rsidRPr="002966F0" w:rsidTr="002966F0">
        <w:trPr>
          <w:trHeight w:val="240"/>
        </w:trPr>
        <w:tc>
          <w:tcPr>
            <w:tcW w:w="6840" w:type="dxa"/>
            <w:tcBorders>
              <w:left w:val="single" w:sz="8" w:space="0" w:color="auto"/>
              <w:bottom w:val="single" w:sz="8" w:space="0" w:color="auto"/>
              <w:right w:val="single" w:sz="8" w:space="0" w:color="auto"/>
            </w:tcBorders>
          </w:tcPr>
          <w:p w:rsidR="00AD297B" w:rsidRPr="002966F0" w:rsidRDefault="00F0350A"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Улица в жилой застройке</w:t>
            </w:r>
            <w:r w:rsidR="00AD297B" w:rsidRPr="002966F0">
              <w:rPr>
                <w:rFonts w:ascii="Times New Roman" w:hAnsi="Times New Roman" w:cs="Times New Roman"/>
                <w:sz w:val="28"/>
                <w:szCs w:val="28"/>
              </w:rPr>
              <w:t xml:space="preserve">                       </w:t>
            </w:r>
          </w:p>
        </w:tc>
        <w:tc>
          <w:tcPr>
            <w:tcW w:w="3316"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2 - 3            </w:t>
            </w:r>
          </w:p>
        </w:tc>
      </w:tr>
      <w:tr w:rsidR="00AD297B" w:rsidRPr="002966F0" w:rsidTr="002966F0">
        <w:trPr>
          <w:trHeight w:val="240"/>
        </w:trPr>
        <w:tc>
          <w:tcPr>
            <w:tcW w:w="684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Проезды                                                </w:t>
            </w:r>
          </w:p>
        </w:tc>
        <w:tc>
          <w:tcPr>
            <w:tcW w:w="3316"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1,5 - 2          </w:t>
            </w:r>
          </w:p>
        </w:tc>
      </w:tr>
      <w:tr w:rsidR="00AD297B" w:rsidRPr="002966F0" w:rsidTr="002966F0">
        <w:trPr>
          <w:trHeight w:val="240"/>
        </w:trPr>
        <w:tc>
          <w:tcPr>
            <w:tcW w:w="10156" w:type="dxa"/>
            <w:gridSpan w:val="2"/>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Примечание. Наиболее пригодные виды для посадок: липа голландская,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тополь канадский, тополь китайский пирамидальный, тополь берлинский,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клен татарский, клен </w:t>
            </w:r>
            <w:proofErr w:type="spellStart"/>
            <w:r w:rsidRPr="002966F0">
              <w:rPr>
                <w:rFonts w:ascii="Times New Roman" w:hAnsi="Times New Roman" w:cs="Times New Roman"/>
                <w:sz w:val="28"/>
                <w:szCs w:val="28"/>
              </w:rPr>
              <w:t>ясенелистый</w:t>
            </w:r>
            <w:proofErr w:type="spellEnd"/>
            <w:r w:rsidRPr="002966F0">
              <w:rPr>
                <w:rFonts w:ascii="Times New Roman" w:hAnsi="Times New Roman" w:cs="Times New Roman"/>
                <w:sz w:val="28"/>
                <w:szCs w:val="28"/>
              </w:rPr>
              <w:t xml:space="preserve">, ясень </w:t>
            </w:r>
            <w:proofErr w:type="spellStart"/>
            <w:r w:rsidRPr="002966F0">
              <w:rPr>
                <w:rFonts w:ascii="Times New Roman" w:hAnsi="Times New Roman" w:cs="Times New Roman"/>
                <w:sz w:val="28"/>
                <w:szCs w:val="28"/>
              </w:rPr>
              <w:t>пенсильванский</w:t>
            </w:r>
            <w:proofErr w:type="spellEnd"/>
            <w:r w:rsidRPr="002966F0">
              <w:rPr>
                <w:rFonts w:ascii="Times New Roman" w:hAnsi="Times New Roman" w:cs="Times New Roman"/>
                <w:sz w:val="28"/>
                <w:szCs w:val="28"/>
              </w:rPr>
              <w:t xml:space="preserve">, ива ломкая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шаровидная, вяз гладкий, боярышники, акация желтая                       </w:t>
            </w:r>
          </w:p>
        </w:tc>
      </w:tr>
    </w:tbl>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B648C2" w:rsidRDefault="00B648C2" w:rsidP="00AD297B">
      <w:pPr>
        <w:pStyle w:val="ConsPlusNormal"/>
        <w:ind w:firstLine="540"/>
        <w:jc w:val="both"/>
      </w:pPr>
    </w:p>
    <w:p w:rsidR="00B648C2" w:rsidRDefault="00B648C2" w:rsidP="00AD297B">
      <w:pPr>
        <w:pStyle w:val="ConsPlusNormal"/>
        <w:ind w:firstLine="540"/>
        <w:jc w:val="both"/>
      </w:pPr>
    </w:p>
    <w:p w:rsidR="00B648C2" w:rsidRDefault="00B648C2" w:rsidP="00AD297B">
      <w:pPr>
        <w:pStyle w:val="ConsPlusNormal"/>
        <w:ind w:firstLine="540"/>
        <w:jc w:val="both"/>
      </w:pPr>
    </w:p>
    <w:p w:rsidR="00AD297B" w:rsidRDefault="00AD297B" w:rsidP="00124870">
      <w:pPr>
        <w:pStyle w:val="ConsPlusNormal"/>
        <w:jc w:val="both"/>
      </w:pPr>
    </w:p>
    <w:p w:rsidR="00AD297B" w:rsidRPr="002966F0" w:rsidRDefault="00AD297B" w:rsidP="00AD297B">
      <w:pPr>
        <w:pStyle w:val="ConsPlusNormal"/>
        <w:jc w:val="right"/>
        <w:outlineLvl w:val="0"/>
        <w:rPr>
          <w:rFonts w:ascii="Times New Roman" w:hAnsi="Times New Roman" w:cs="Times New Roman"/>
          <w:sz w:val="28"/>
          <w:szCs w:val="28"/>
        </w:rPr>
      </w:pPr>
      <w:r w:rsidRPr="002966F0">
        <w:rPr>
          <w:rFonts w:ascii="Times New Roman" w:hAnsi="Times New Roman" w:cs="Times New Roman"/>
          <w:sz w:val="28"/>
          <w:szCs w:val="28"/>
        </w:rPr>
        <w:lastRenderedPageBreak/>
        <w:t>Приложение N 3</w:t>
      </w:r>
    </w:p>
    <w:p w:rsidR="009072FD" w:rsidRPr="002966F0" w:rsidRDefault="009072FD" w:rsidP="009072FD">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к правилам</w:t>
      </w:r>
    </w:p>
    <w:p w:rsidR="009072FD" w:rsidRPr="002966F0" w:rsidRDefault="009072FD" w:rsidP="009072FD">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по благоустройству территорий</w:t>
      </w:r>
    </w:p>
    <w:p w:rsidR="009072FD" w:rsidRPr="002966F0" w:rsidRDefault="009072FD" w:rsidP="009072FD">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(название поселения) сельского поселения</w:t>
      </w:r>
    </w:p>
    <w:p w:rsidR="009072FD" w:rsidRPr="002966F0" w:rsidRDefault="009072FD" w:rsidP="00AD297B">
      <w:pPr>
        <w:pStyle w:val="ConsPlusNormal"/>
        <w:jc w:val="right"/>
        <w:outlineLvl w:val="0"/>
        <w:rPr>
          <w:rFonts w:ascii="Times New Roman" w:hAnsi="Times New Roman" w:cs="Times New Roman"/>
          <w:sz w:val="28"/>
          <w:szCs w:val="28"/>
        </w:rPr>
      </w:pP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jc w:val="center"/>
        <w:rPr>
          <w:rFonts w:ascii="Times New Roman" w:hAnsi="Times New Roman" w:cs="Times New Roman"/>
          <w:sz w:val="28"/>
          <w:szCs w:val="28"/>
        </w:rPr>
      </w:pPr>
      <w:r w:rsidRPr="002966F0">
        <w:rPr>
          <w:rFonts w:ascii="Times New Roman" w:hAnsi="Times New Roman" w:cs="Times New Roman"/>
          <w:sz w:val="28"/>
          <w:szCs w:val="28"/>
        </w:rPr>
        <w:t>РЕКОМЕНДУЕМЫЙ РАСЧЕТ</w:t>
      </w:r>
    </w:p>
    <w:p w:rsidR="00AD297B" w:rsidRPr="002966F0" w:rsidRDefault="00AD297B" w:rsidP="00AD297B">
      <w:pPr>
        <w:pStyle w:val="ConsPlusNormal"/>
        <w:jc w:val="center"/>
        <w:rPr>
          <w:rFonts w:ascii="Times New Roman" w:hAnsi="Times New Roman" w:cs="Times New Roman"/>
          <w:sz w:val="28"/>
          <w:szCs w:val="28"/>
        </w:rPr>
      </w:pPr>
      <w:r w:rsidRPr="002966F0">
        <w:rPr>
          <w:rFonts w:ascii="Times New Roman" w:hAnsi="Times New Roman" w:cs="Times New Roman"/>
          <w:sz w:val="28"/>
          <w:szCs w:val="28"/>
        </w:rPr>
        <w:t>ШИРИНЫ ПЕШЕХОДНЫХ КОММУНИКАЦИЙ</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Расчет ширины тротуаров и других пешеходных коммуникаций рекомендуется производить по формуле:</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B = b  x N x k / p, где</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l</w:t>
      </w:r>
    </w:p>
    <w:p w:rsidR="00AD297B" w:rsidRPr="002966F0" w:rsidRDefault="00AD297B" w:rsidP="00AD297B">
      <w:pPr>
        <w:pStyle w:val="ConsPlusNonformat"/>
        <w:jc w:val="both"/>
        <w:rPr>
          <w:rFonts w:ascii="Times New Roman" w:hAnsi="Times New Roman" w:cs="Times New Roman"/>
          <w:sz w:val="28"/>
          <w:szCs w:val="28"/>
        </w:rPr>
      </w:pP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B - расчетная ширина пешеходной коммуникации, м;</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b   - стандартная ширина одной полосы пешеходного движения, равная 0,75</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l</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м;</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N - фактическая интенсивность пешеходного движения в часы пик, суммарная по двум направлениям на участке устройства пешеходной коммуникации, чел./час (определяется на основе данных натурных обследований);</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k - коэффициент перспективного изменения интенсивности пешеходного движения (устанавливается на основе анализа градостроительного развития территории);</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p - нормативная пропускная способность одной стандартной полосы пешеходной коммуникации, чел./час, которую рекомендуется определять по таблице:</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jc w:val="center"/>
        <w:rPr>
          <w:rFonts w:ascii="Times New Roman" w:hAnsi="Times New Roman" w:cs="Times New Roman"/>
          <w:sz w:val="28"/>
          <w:szCs w:val="28"/>
        </w:rPr>
      </w:pPr>
      <w:r w:rsidRPr="002966F0">
        <w:rPr>
          <w:rFonts w:ascii="Times New Roman" w:hAnsi="Times New Roman" w:cs="Times New Roman"/>
          <w:sz w:val="28"/>
          <w:szCs w:val="28"/>
        </w:rPr>
        <w:t>Пропускная способность пешеходных коммуникаций</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Человек в час</w:t>
      </w:r>
    </w:p>
    <w:tbl>
      <w:tblPr>
        <w:tblW w:w="10298" w:type="dxa"/>
        <w:tblInd w:w="40" w:type="dxa"/>
        <w:tblLayout w:type="fixed"/>
        <w:tblCellMar>
          <w:top w:w="75" w:type="dxa"/>
          <w:left w:w="40" w:type="dxa"/>
          <w:bottom w:w="75" w:type="dxa"/>
          <w:right w:w="40" w:type="dxa"/>
        </w:tblCellMar>
        <w:tblLook w:val="0000" w:firstRow="0" w:lastRow="0" w:firstColumn="0" w:lastColumn="0" w:noHBand="0" w:noVBand="0"/>
      </w:tblPr>
      <w:tblGrid>
        <w:gridCol w:w="8314"/>
        <w:gridCol w:w="1984"/>
      </w:tblGrid>
      <w:tr w:rsidR="00AD297B" w:rsidRPr="002966F0" w:rsidTr="002966F0">
        <w:trPr>
          <w:trHeight w:val="240"/>
        </w:trPr>
        <w:tc>
          <w:tcPr>
            <w:tcW w:w="8314"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Элементы пешеходных коммуникаций               </w:t>
            </w:r>
          </w:p>
        </w:tc>
        <w:tc>
          <w:tcPr>
            <w:tcW w:w="1984"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Пропускная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способность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одной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полосы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движения  </w:t>
            </w:r>
          </w:p>
        </w:tc>
      </w:tr>
      <w:tr w:rsidR="00AD297B" w:rsidRPr="002966F0" w:rsidTr="002966F0">
        <w:trPr>
          <w:trHeight w:val="240"/>
        </w:trPr>
        <w:tc>
          <w:tcPr>
            <w:tcW w:w="831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Тротуары, расположенные вдоль красной линии улиц с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развитой торговой сетью                                     </w:t>
            </w:r>
          </w:p>
        </w:tc>
        <w:tc>
          <w:tcPr>
            <w:tcW w:w="198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700</w:t>
            </w:r>
          </w:p>
        </w:tc>
      </w:tr>
      <w:tr w:rsidR="00AD297B" w:rsidRPr="002966F0" w:rsidTr="002966F0">
        <w:trPr>
          <w:trHeight w:val="240"/>
        </w:trPr>
        <w:tc>
          <w:tcPr>
            <w:tcW w:w="831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Тротуары, расположенные вдоль красной линии улиц с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незначительной торговой сетью                               </w:t>
            </w:r>
          </w:p>
        </w:tc>
        <w:tc>
          <w:tcPr>
            <w:tcW w:w="198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800</w:t>
            </w:r>
          </w:p>
        </w:tc>
      </w:tr>
      <w:tr w:rsidR="00AD297B" w:rsidRPr="002966F0" w:rsidTr="002966F0">
        <w:trPr>
          <w:trHeight w:val="240"/>
        </w:trPr>
        <w:tc>
          <w:tcPr>
            <w:tcW w:w="831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Тротуары в пределах зеленых насаждений улиц и дорог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(бульвары)                                                  </w:t>
            </w:r>
          </w:p>
        </w:tc>
        <w:tc>
          <w:tcPr>
            <w:tcW w:w="198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800 - 1000</w:t>
            </w:r>
          </w:p>
        </w:tc>
      </w:tr>
      <w:tr w:rsidR="00AD297B" w:rsidRPr="002966F0" w:rsidTr="002966F0">
        <w:trPr>
          <w:trHeight w:val="240"/>
        </w:trPr>
        <w:tc>
          <w:tcPr>
            <w:tcW w:w="831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Пешеходные дороги (прогулочные)                             </w:t>
            </w:r>
          </w:p>
        </w:tc>
        <w:tc>
          <w:tcPr>
            <w:tcW w:w="198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600 - 700</w:t>
            </w:r>
          </w:p>
        </w:tc>
      </w:tr>
      <w:tr w:rsidR="00AD297B" w:rsidRPr="002966F0" w:rsidTr="002966F0">
        <w:trPr>
          <w:trHeight w:val="240"/>
        </w:trPr>
        <w:tc>
          <w:tcPr>
            <w:tcW w:w="831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lastRenderedPageBreak/>
              <w:t xml:space="preserve">Пешеходные переходы через проезжую часть (наземные)         </w:t>
            </w:r>
          </w:p>
        </w:tc>
        <w:tc>
          <w:tcPr>
            <w:tcW w:w="198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1200 - 1500</w:t>
            </w:r>
          </w:p>
        </w:tc>
      </w:tr>
      <w:tr w:rsidR="00AD297B" w:rsidRPr="002966F0" w:rsidTr="002966F0">
        <w:trPr>
          <w:trHeight w:val="240"/>
        </w:trPr>
        <w:tc>
          <w:tcPr>
            <w:tcW w:w="831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Лестница                                                    </w:t>
            </w:r>
          </w:p>
        </w:tc>
        <w:tc>
          <w:tcPr>
            <w:tcW w:w="198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500 - 600</w:t>
            </w:r>
          </w:p>
        </w:tc>
      </w:tr>
      <w:tr w:rsidR="00AD297B" w:rsidRPr="002966F0" w:rsidTr="002966F0">
        <w:trPr>
          <w:trHeight w:val="240"/>
        </w:trPr>
        <w:tc>
          <w:tcPr>
            <w:tcW w:w="831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Пандус (уклон 1:10)                                         </w:t>
            </w:r>
          </w:p>
        </w:tc>
        <w:tc>
          <w:tcPr>
            <w:tcW w:w="1984"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700</w:t>
            </w:r>
          </w:p>
        </w:tc>
      </w:tr>
      <w:tr w:rsidR="00AD297B" w:rsidRPr="002966F0" w:rsidTr="002966F0">
        <w:trPr>
          <w:trHeight w:val="240"/>
        </w:trPr>
        <w:tc>
          <w:tcPr>
            <w:tcW w:w="10298" w:type="dxa"/>
            <w:gridSpan w:val="2"/>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&lt;*&gt; Предельная пропускная способность, принимаемая при определении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максимальных нагрузок, - 1500 чел./час.                                  </w:t>
            </w:r>
          </w:p>
          <w:p w:rsidR="00AD297B" w:rsidRPr="002966F0" w:rsidRDefault="00AD297B" w:rsidP="00AD297B">
            <w:pPr>
              <w:pStyle w:val="ConsPlusNonformat"/>
              <w:jc w:val="both"/>
              <w:rPr>
                <w:rFonts w:ascii="Times New Roman" w:hAnsi="Times New Roman" w:cs="Times New Roman"/>
                <w:sz w:val="28"/>
                <w:szCs w:val="28"/>
              </w:rPr>
            </w:pP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Примечание.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Ширина одной полосы пешеходного движения - 0,75 м                        </w:t>
            </w:r>
          </w:p>
        </w:tc>
      </w:tr>
    </w:tbl>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B648C2" w:rsidRDefault="00B648C2" w:rsidP="00AD297B">
      <w:pPr>
        <w:pStyle w:val="ConsPlusNormal"/>
        <w:ind w:firstLine="540"/>
        <w:jc w:val="both"/>
      </w:pPr>
    </w:p>
    <w:p w:rsidR="00B648C2" w:rsidRDefault="00B648C2" w:rsidP="00AD297B">
      <w:pPr>
        <w:pStyle w:val="ConsPlusNormal"/>
        <w:ind w:firstLine="540"/>
        <w:jc w:val="both"/>
      </w:pPr>
    </w:p>
    <w:p w:rsidR="00B648C2" w:rsidRDefault="00B648C2" w:rsidP="00AD297B">
      <w:pPr>
        <w:pStyle w:val="ConsPlusNormal"/>
        <w:ind w:firstLine="540"/>
        <w:jc w:val="both"/>
      </w:pPr>
    </w:p>
    <w:p w:rsidR="002966F0" w:rsidRDefault="002966F0" w:rsidP="00AD297B">
      <w:pPr>
        <w:pStyle w:val="ConsPlusNormal"/>
        <w:ind w:firstLine="540"/>
        <w:jc w:val="both"/>
      </w:pPr>
    </w:p>
    <w:p w:rsidR="002966F0" w:rsidRDefault="002966F0"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AD297B" w:rsidRPr="002966F0" w:rsidRDefault="00AD297B" w:rsidP="00AD297B">
      <w:pPr>
        <w:pStyle w:val="ConsPlusNormal"/>
        <w:jc w:val="right"/>
        <w:outlineLvl w:val="0"/>
        <w:rPr>
          <w:rFonts w:ascii="Times New Roman" w:hAnsi="Times New Roman" w:cs="Times New Roman"/>
          <w:sz w:val="28"/>
          <w:szCs w:val="28"/>
        </w:rPr>
      </w:pPr>
      <w:r w:rsidRPr="002966F0">
        <w:rPr>
          <w:rFonts w:ascii="Times New Roman" w:hAnsi="Times New Roman" w:cs="Times New Roman"/>
          <w:sz w:val="28"/>
          <w:szCs w:val="28"/>
        </w:rPr>
        <w:t>Приложение N 4</w:t>
      </w:r>
    </w:p>
    <w:p w:rsidR="009072FD" w:rsidRPr="002966F0" w:rsidRDefault="009072FD" w:rsidP="009072FD">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к правилам</w:t>
      </w:r>
    </w:p>
    <w:p w:rsidR="009072FD" w:rsidRPr="002966F0" w:rsidRDefault="009072FD" w:rsidP="009072FD">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по благоустройству территорий</w:t>
      </w:r>
    </w:p>
    <w:p w:rsidR="009072FD" w:rsidRPr="002966F0" w:rsidRDefault="009072FD" w:rsidP="009072FD">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(название поселения) сельского поселения</w:t>
      </w:r>
    </w:p>
    <w:p w:rsidR="009072FD" w:rsidRPr="002966F0" w:rsidRDefault="009072FD" w:rsidP="00AD297B">
      <w:pPr>
        <w:pStyle w:val="ConsPlusNormal"/>
        <w:jc w:val="right"/>
        <w:outlineLvl w:val="0"/>
        <w:rPr>
          <w:rFonts w:ascii="Times New Roman" w:hAnsi="Times New Roman" w:cs="Times New Roman"/>
          <w:sz w:val="28"/>
          <w:szCs w:val="28"/>
        </w:rPr>
      </w:pP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jc w:val="center"/>
        <w:rPr>
          <w:rFonts w:ascii="Times New Roman" w:hAnsi="Times New Roman" w:cs="Times New Roman"/>
          <w:sz w:val="28"/>
          <w:szCs w:val="28"/>
        </w:rPr>
      </w:pPr>
      <w:r w:rsidRPr="002966F0">
        <w:rPr>
          <w:rFonts w:ascii="Times New Roman" w:hAnsi="Times New Roman" w:cs="Times New Roman"/>
          <w:sz w:val="28"/>
          <w:szCs w:val="28"/>
        </w:rPr>
        <w:t>ПОЧВЕННЫЙ ПОКРОВ</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F0350A" w:rsidP="00AD297B">
      <w:pPr>
        <w:pStyle w:val="ConsPlusNormal"/>
        <w:jc w:val="center"/>
        <w:outlineLvl w:val="1"/>
        <w:rPr>
          <w:rFonts w:ascii="Times New Roman" w:hAnsi="Times New Roman" w:cs="Times New Roman"/>
          <w:sz w:val="28"/>
          <w:szCs w:val="28"/>
        </w:rPr>
      </w:pPr>
      <w:r w:rsidRPr="002966F0">
        <w:rPr>
          <w:rFonts w:ascii="Times New Roman" w:hAnsi="Times New Roman" w:cs="Times New Roman"/>
          <w:sz w:val="28"/>
          <w:szCs w:val="28"/>
        </w:rPr>
        <w:t xml:space="preserve">Классификация </w:t>
      </w:r>
      <w:r w:rsidR="00AD297B" w:rsidRPr="002966F0">
        <w:rPr>
          <w:rFonts w:ascii="Times New Roman" w:hAnsi="Times New Roman" w:cs="Times New Roman"/>
          <w:sz w:val="28"/>
          <w:szCs w:val="28"/>
        </w:rPr>
        <w:t>почв</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F0350A"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1. Почвенный покров</w:t>
      </w:r>
      <w:r w:rsidR="00AD297B" w:rsidRPr="002966F0">
        <w:rPr>
          <w:rFonts w:ascii="Times New Roman" w:hAnsi="Times New Roman" w:cs="Times New Roman"/>
          <w:sz w:val="28"/>
          <w:szCs w:val="28"/>
        </w:rPr>
        <w:t xml:space="preserve"> имеет различный генезис. В зависимости от типа почвы к ней применяются различные приемы ее окультуривания перед использованием ее в системе озеленения.</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1.1. Естественные почвы - почвы, сформировавшиеся в соответствующих природных условиях и имеющие полный профиль (все генетические горизонты, соответствующие условиям их формирования).</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1.2. Поверхностно преобразованные почвы - почвы, сформировавшиеся вследствие уничтожения либо замены насыпными незагрязненными грунтами генетических горизонтов верхней части профиля (до 40 см) естественных почв.</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 xml:space="preserve">1.3. </w:t>
      </w:r>
      <w:proofErr w:type="spellStart"/>
      <w:r w:rsidRPr="002966F0">
        <w:rPr>
          <w:rFonts w:ascii="Times New Roman" w:hAnsi="Times New Roman" w:cs="Times New Roman"/>
          <w:sz w:val="28"/>
          <w:szCs w:val="28"/>
        </w:rPr>
        <w:t>Урбаноземы</w:t>
      </w:r>
      <w:proofErr w:type="spellEnd"/>
      <w:r w:rsidRPr="002966F0">
        <w:rPr>
          <w:rFonts w:ascii="Times New Roman" w:hAnsi="Times New Roman" w:cs="Times New Roman"/>
          <w:sz w:val="28"/>
          <w:szCs w:val="28"/>
        </w:rPr>
        <w:t xml:space="preserve"> - почвы искусственного происхождения, созданные в процессе формирования среды населенного пункта. Различают следующие виды:</w:t>
      </w:r>
    </w:p>
    <w:p w:rsidR="00AD297B" w:rsidRPr="002966F0" w:rsidRDefault="00AD297B" w:rsidP="00AD297B">
      <w:pPr>
        <w:pStyle w:val="ConsPlusNormal"/>
        <w:ind w:firstLine="540"/>
        <w:jc w:val="both"/>
        <w:rPr>
          <w:rFonts w:ascii="Times New Roman" w:hAnsi="Times New Roman" w:cs="Times New Roman"/>
          <w:sz w:val="28"/>
          <w:szCs w:val="28"/>
        </w:rPr>
      </w:pPr>
      <w:proofErr w:type="spellStart"/>
      <w:r w:rsidRPr="002966F0">
        <w:rPr>
          <w:rFonts w:ascii="Times New Roman" w:hAnsi="Times New Roman" w:cs="Times New Roman"/>
          <w:sz w:val="28"/>
          <w:szCs w:val="28"/>
        </w:rPr>
        <w:t>урбаноземы</w:t>
      </w:r>
      <w:proofErr w:type="spellEnd"/>
      <w:r w:rsidRPr="002966F0">
        <w:rPr>
          <w:rFonts w:ascii="Times New Roman" w:hAnsi="Times New Roman" w:cs="Times New Roman"/>
          <w:sz w:val="28"/>
          <w:szCs w:val="28"/>
        </w:rPr>
        <w:t xml:space="preserve"> - </w:t>
      </w:r>
      <w:proofErr w:type="spellStart"/>
      <w:r w:rsidRPr="002966F0">
        <w:rPr>
          <w:rFonts w:ascii="Times New Roman" w:hAnsi="Times New Roman" w:cs="Times New Roman"/>
          <w:sz w:val="28"/>
          <w:szCs w:val="28"/>
        </w:rPr>
        <w:t>конструктоземы</w:t>
      </w:r>
      <w:proofErr w:type="spellEnd"/>
      <w:r w:rsidRPr="002966F0">
        <w:rPr>
          <w:rFonts w:ascii="Times New Roman" w:hAnsi="Times New Roman" w:cs="Times New Roman"/>
          <w:sz w:val="28"/>
          <w:szCs w:val="28"/>
        </w:rPr>
        <w:t xml:space="preserve"> - почвы, формирующиеся на специально отсыпанных грунтах со слоистой вертикальной структурой, задаваемой исходя из гидрогеологических условий, характера формируемых на них зеленых насаждений и положения в рельефе;</w:t>
      </w:r>
    </w:p>
    <w:p w:rsidR="00AD297B" w:rsidRPr="002966F0" w:rsidRDefault="00AD297B" w:rsidP="00AD297B">
      <w:pPr>
        <w:pStyle w:val="ConsPlusNormal"/>
        <w:ind w:firstLine="540"/>
        <w:jc w:val="both"/>
        <w:rPr>
          <w:rFonts w:ascii="Times New Roman" w:hAnsi="Times New Roman" w:cs="Times New Roman"/>
          <w:sz w:val="28"/>
          <w:szCs w:val="28"/>
        </w:rPr>
      </w:pPr>
      <w:proofErr w:type="spellStart"/>
      <w:r w:rsidRPr="002966F0">
        <w:rPr>
          <w:rFonts w:ascii="Times New Roman" w:hAnsi="Times New Roman" w:cs="Times New Roman"/>
          <w:sz w:val="28"/>
          <w:szCs w:val="28"/>
        </w:rPr>
        <w:t>урбаноземы</w:t>
      </w:r>
      <w:proofErr w:type="spellEnd"/>
      <w:r w:rsidRPr="002966F0">
        <w:rPr>
          <w:rFonts w:ascii="Times New Roman" w:hAnsi="Times New Roman" w:cs="Times New Roman"/>
          <w:sz w:val="28"/>
          <w:szCs w:val="28"/>
        </w:rPr>
        <w:t xml:space="preserve"> - </w:t>
      </w:r>
      <w:proofErr w:type="spellStart"/>
      <w:r w:rsidRPr="002966F0">
        <w:rPr>
          <w:rFonts w:ascii="Times New Roman" w:hAnsi="Times New Roman" w:cs="Times New Roman"/>
          <w:sz w:val="28"/>
          <w:szCs w:val="28"/>
        </w:rPr>
        <w:t>почвогрунты</w:t>
      </w:r>
      <w:proofErr w:type="spellEnd"/>
      <w:r w:rsidRPr="002966F0">
        <w:rPr>
          <w:rFonts w:ascii="Times New Roman" w:hAnsi="Times New Roman" w:cs="Times New Roman"/>
          <w:sz w:val="28"/>
          <w:szCs w:val="28"/>
        </w:rPr>
        <w:t xml:space="preserve"> - почвы, формирующиеся на </w:t>
      </w:r>
      <w:proofErr w:type="spellStart"/>
      <w:r w:rsidRPr="002966F0">
        <w:rPr>
          <w:rFonts w:ascii="Times New Roman" w:hAnsi="Times New Roman" w:cs="Times New Roman"/>
          <w:sz w:val="28"/>
          <w:szCs w:val="28"/>
        </w:rPr>
        <w:t>антропогенно</w:t>
      </w:r>
      <w:proofErr w:type="spellEnd"/>
      <w:r w:rsidRPr="002966F0">
        <w:rPr>
          <w:rFonts w:ascii="Times New Roman" w:hAnsi="Times New Roman" w:cs="Times New Roman"/>
          <w:sz w:val="28"/>
          <w:szCs w:val="28"/>
        </w:rPr>
        <w:t xml:space="preserve"> нарушенных (с инородными включениями, нарушенным сложением и т.д.) грунтах, не подвергавшихся целенаправленной рекультивации на всю глубину корнеобитаемого слоя (до 1,5 метра) и имеющие </w:t>
      </w:r>
      <w:proofErr w:type="spellStart"/>
      <w:r w:rsidRPr="002966F0">
        <w:rPr>
          <w:rFonts w:ascii="Times New Roman" w:hAnsi="Times New Roman" w:cs="Times New Roman"/>
          <w:sz w:val="28"/>
          <w:szCs w:val="28"/>
        </w:rPr>
        <w:t>гумуссированный</w:t>
      </w:r>
      <w:proofErr w:type="spellEnd"/>
      <w:r w:rsidRPr="002966F0">
        <w:rPr>
          <w:rFonts w:ascii="Times New Roman" w:hAnsi="Times New Roman" w:cs="Times New Roman"/>
          <w:sz w:val="28"/>
          <w:szCs w:val="28"/>
        </w:rPr>
        <w:t xml:space="preserve"> горизонт (искусственно созданный либо сформированный почвообразующими процессами </w:t>
      </w:r>
      <w:proofErr w:type="spellStart"/>
      <w:r w:rsidRPr="002966F0">
        <w:rPr>
          <w:rFonts w:ascii="Times New Roman" w:hAnsi="Times New Roman" w:cs="Times New Roman"/>
          <w:sz w:val="28"/>
          <w:szCs w:val="28"/>
        </w:rPr>
        <w:t>in</w:t>
      </w:r>
      <w:proofErr w:type="spellEnd"/>
      <w:r w:rsidRPr="002966F0">
        <w:rPr>
          <w:rFonts w:ascii="Times New Roman" w:hAnsi="Times New Roman" w:cs="Times New Roman"/>
          <w:sz w:val="28"/>
          <w:szCs w:val="28"/>
        </w:rPr>
        <w:t xml:space="preserve"> </w:t>
      </w:r>
      <w:proofErr w:type="spellStart"/>
      <w:r w:rsidRPr="002966F0">
        <w:rPr>
          <w:rFonts w:ascii="Times New Roman" w:hAnsi="Times New Roman" w:cs="Times New Roman"/>
          <w:sz w:val="28"/>
          <w:szCs w:val="28"/>
        </w:rPr>
        <w:t>situ</w:t>
      </w:r>
      <w:proofErr w:type="spellEnd"/>
      <w:r w:rsidRPr="002966F0">
        <w:rPr>
          <w:rFonts w:ascii="Times New Roman" w:hAnsi="Times New Roman" w:cs="Times New Roman"/>
          <w:sz w:val="28"/>
          <w:szCs w:val="28"/>
        </w:rPr>
        <w:t>).</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2. При формировании зеленых насаждений на территориях, нарушенных антропогенной деятельностью, на всем озеленяемом участке рекомендуется создать послойную толщу почвообразующего грунта, способную удовлетворить потребность растений в элементах питания, влаге и воздухе. При установлении наличия загрязнения почвенного покрова разной степени при проведении работ по созданию и реконструкции зеленых насаждений осуществляется его рекультивация в соответствии с уровнем и качественными параметрами загрязнения.</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3. Под деревья и кустарники при их посадке делаются посадочные ямы, заполняемые плодородным грунтом. При формировании слоя почвообразующего грунта на территории, сложенной неблагоприятными для растений грунтами, его рекомендуется изолировать слоем тяжелых суглинков мощностью 0,5 м, выполняющим роль механического и сорбционного геохимического барьера. При загрязнении тяжелыми металлами в грунт рекомендуется вносить углекислую известь в количестве не менее 6% от веса.</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 xml:space="preserve">4. Поверхность почвенного покрова и толща почвообразующего грунта по всей мощности должны быть очищены от бытового и строительного мусора. </w:t>
      </w:r>
      <w:r w:rsidRPr="002966F0">
        <w:rPr>
          <w:rFonts w:ascii="Times New Roman" w:hAnsi="Times New Roman" w:cs="Times New Roman"/>
          <w:sz w:val="28"/>
          <w:szCs w:val="28"/>
        </w:rPr>
        <w:lastRenderedPageBreak/>
        <w:t>Используемый для создания почвообразующего грунта субстрат должен иметь слабую степень засоренности сорняками (</w:t>
      </w:r>
      <w:hyperlink w:anchor="Par1179" w:history="1">
        <w:r w:rsidRPr="002966F0">
          <w:rPr>
            <w:rFonts w:ascii="Times New Roman" w:hAnsi="Times New Roman" w:cs="Times New Roman"/>
            <w:color w:val="0000FF"/>
            <w:sz w:val="28"/>
            <w:szCs w:val="28"/>
          </w:rPr>
          <w:t>таблица 2</w:t>
        </w:r>
      </w:hyperlink>
      <w:r w:rsidRPr="002966F0">
        <w:rPr>
          <w:rFonts w:ascii="Times New Roman" w:hAnsi="Times New Roman" w:cs="Times New Roman"/>
          <w:sz w:val="28"/>
          <w:szCs w:val="28"/>
        </w:rPr>
        <w:t xml:space="preserve"> приложения N 4 к насто</w:t>
      </w:r>
      <w:r w:rsidR="00F0350A" w:rsidRPr="002966F0">
        <w:rPr>
          <w:rFonts w:ascii="Times New Roman" w:hAnsi="Times New Roman" w:cs="Times New Roman"/>
          <w:sz w:val="28"/>
          <w:szCs w:val="28"/>
        </w:rPr>
        <w:t>ящим правилам благоустройства территории</w:t>
      </w:r>
      <w:r w:rsidRPr="002966F0">
        <w:rPr>
          <w:rFonts w:ascii="Times New Roman" w:hAnsi="Times New Roman" w:cs="Times New Roman"/>
          <w:sz w:val="28"/>
          <w:szCs w:val="28"/>
        </w:rPr>
        <w:t>).</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5. При проектировании почвенного покрова рекомендуется учитывать уровень химического загрязнения почвообразующего грунта. Степень его загрязнения определяется в санитарном и биологическом аспектах. Характеристика санитарного состояния дается для поверхностного слоя, входящего в сферу жизнедеятельности человека и домашних животных. Мощность этого слоя составляет 30 см. Биологическая характеристика дается для слоя почвы, обеспечивающего нормальное развитие растений и составляющего 2 м (</w:t>
      </w:r>
      <w:hyperlink w:anchor="Par1192" w:history="1">
        <w:r w:rsidRPr="002966F0">
          <w:rPr>
            <w:rFonts w:ascii="Times New Roman" w:hAnsi="Times New Roman" w:cs="Times New Roman"/>
            <w:color w:val="0000FF"/>
            <w:sz w:val="28"/>
            <w:szCs w:val="28"/>
          </w:rPr>
          <w:t>таблицы 3</w:t>
        </w:r>
      </w:hyperlink>
      <w:r w:rsidRPr="002966F0">
        <w:rPr>
          <w:rFonts w:ascii="Times New Roman" w:hAnsi="Times New Roman" w:cs="Times New Roman"/>
          <w:sz w:val="28"/>
          <w:szCs w:val="28"/>
        </w:rPr>
        <w:t xml:space="preserve">, </w:t>
      </w:r>
      <w:hyperlink w:anchor="Par1238" w:history="1">
        <w:r w:rsidRPr="002966F0">
          <w:rPr>
            <w:rFonts w:ascii="Times New Roman" w:hAnsi="Times New Roman" w:cs="Times New Roman"/>
            <w:color w:val="0000FF"/>
            <w:sz w:val="28"/>
            <w:szCs w:val="28"/>
          </w:rPr>
          <w:t>5</w:t>
        </w:r>
      </w:hyperlink>
      <w:r w:rsidRPr="002966F0">
        <w:rPr>
          <w:rFonts w:ascii="Times New Roman" w:hAnsi="Times New Roman" w:cs="Times New Roman"/>
          <w:sz w:val="28"/>
          <w:szCs w:val="28"/>
        </w:rPr>
        <w:t xml:space="preserve">, </w:t>
      </w:r>
      <w:hyperlink w:anchor="Par1261" w:history="1">
        <w:r w:rsidRPr="002966F0">
          <w:rPr>
            <w:rFonts w:ascii="Times New Roman" w:hAnsi="Times New Roman" w:cs="Times New Roman"/>
            <w:color w:val="0000FF"/>
            <w:sz w:val="28"/>
            <w:szCs w:val="28"/>
          </w:rPr>
          <w:t>6</w:t>
        </w:r>
      </w:hyperlink>
      <w:r w:rsidRPr="002966F0">
        <w:rPr>
          <w:rFonts w:ascii="Times New Roman" w:hAnsi="Times New Roman" w:cs="Times New Roman"/>
          <w:sz w:val="28"/>
          <w:szCs w:val="28"/>
        </w:rPr>
        <w:t xml:space="preserve"> приложения N 4 к наст</w:t>
      </w:r>
      <w:r w:rsidR="00F0350A" w:rsidRPr="002966F0">
        <w:rPr>
          <w:rFonts w:ascii="Times New Roman" w:hAnsi="Times New Roman" w:cs="Times New Roman"/>
          <w:sz w:val="28"/>
          <w:szCs w:val="28"/>
        </w:rPr>
        <w:t>оящим правилам благоустройства территории</w:t>
      </w:r>
      <w:r w:rsidRPr="002966F0">
        <w:rPr>
          <w:rFonts w:ascii="Times New Roman" w:hAnsi="Times New Roman" w:cs="Times New Roman"/>
          <w:sz w:val="28"/>
          <w:szCs w:val="28"/>
        </w:rPr>
        <w:t>).</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 xml:space="preserve">6. Санитарная оценка почвы проводится сравнением фактических концентраций загрязняющего вещества с предельно допустимой концентрацией (ЦДК) или ориентировочно допустимой концентрацией (ПДК), установленных органами санитарно-эпидемиологического надзора. Биологическая оценка уровня загрязнения почвы обычно проводится сравнением фактических концентраций загрязняющих веществ с </w:t>
      </w:r>
      <w:proofErr w:type="spellStart"/>
      <w:r w:rsidRPr="002966F0">
        <w:rPr>
          <w:rFonts w:ascii="Times New Roman" w:hAnsi="Times New Roman" w:cs="Times New Roman"/>
          <w:sz w:val="28"/>
          <w:szCs w:val="28"/>
        </w:rPr>
        <w:t>фитотоксичными</w:t>
      </w:r>
      <w:proofErr w:type="spellEnd"/>
      <w:r w:rsidRPr="002966F0">
        <w:rPr>
          <w:rFonts w:ascii="Times New Roman" w:hAnsi="Times New Roman" w:cs="Times New Roman"/>
          <w:sz w:val="28"/>
          <w:szCs w:val="28"/>
        </w:rPr>
        <w:t xml:space="preserve"> ПДК (</w:t>
      </w:r>
      <w:hyperlink w:anchor="Par1229" w:history="1">
        <w:r w:rsidRPr="002966F0">
          <w:rPr>
            <w:rFonts w:ascii="Times New Roman" w:hAnsi="Times New Roman" w:cs="Times New Roman"/>
            <w:color w:val="0000FF"/>
            <w:sz w:val="28"/>
            <w:szCs w:val="28"/>
          </w:rPr>
          <w:t>таблицы 4</w:t>
        </w:r>
      </w:hyperlink>
      <w:r w:rsidRPr="002966F0">
        <w:rPr>
          <w:rFonts w:ascii="Times New Roman" w:hAnsi="Times New Roman" w:cs="Times New Roman"/>
          <w:sz w:val="28"/>
          <w:szCs w:val="28"/>
        </w:rPr>
        <w:t xml:space="preserve">, </w:t>
      </w:r>
      <w:hyperlink w:anchor="Par1356" w:history="1">
        <w:r w:rsidRPr="002966F0">
          <w:rPr>
            <w:rFonts w:ascii="Times New Roman" w:hAnsi="Times New Roman" w:cs="Times New Roman"/>
            <w:color w:val="0000FF"/>
            <w:sz w:val="28"/>
            <w:szCs w:val="28"/>
          </w:rPr>
          <w:t>8</w:t>
        </w:r>
      </w:hyperlink>
      <w:r w:rsidRPr="002966F0">
        <w:rPr>
          <w:rFonts w:ascii="Times New Roman" w:hAnsi="Times New Roman" w:cs="Times New Roman"/>
          <w:sz w:val="28"/>
          <w:szCs w:val="28"/>
        </w:rPr>
        <w:t xml:space="preserve"> приложения N 4 к наст</w:t>
      </w:r>
      <w:r w:rsidR="00F0350A" w:rsidRPr="002966F0">
        <w:rPr>
          <w:rFonts w:ascii="Times New Roman" w:hAnsi="Times New Roman" w:cs="Times New Roman"/>
          <w:sz w:val="28"/>
          <w:szCs w:val="28"/>
        </w:rPr>
        <w:t>оящим правилам благоустройства территории</w:t>
      </w:r>
      <w:r w:rsidRPr="002966F0">
        <w:rPr>
          <w:rFonts w:ascii="Times New Roman" w:hAnsi="Times New Roman" w:cs="Times New Roman"/>
          <w:sz w:val="28"/>
          <w:szCs w:val="28"/>
        </w:rPr>
        <w:t>).</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7. Биологический уровень загрязнения почвы обычно определяется по среднему уровню содержания в ней приоритетного компонента загрязнения в границах минимального почвенного выдела.</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 xml:space="preserve">8. При формировании </w:t>
      </w:r>
      <w:proofErr w:type="spellStart"/>
      <w:r w:rsidRPr="002966F0">
        <w:rPr>
          <w:rFonts w:ascii="Times New Roman" w:hAnsi="Times New Roman" w:cs="Times New Roman"/>
          <w:sz w:val="28"/>
          <w:szCs w:val="28"/>
        </w:rPr>
        <w:t>конструктоземов</w:t>
      </w:r>
      <w:proofErr w:type="spellEnd"/>
      <w:r w:rsidRPr="002966F0">
        <w:rPr>
          <w:rFonts w:ascii="Times New Roman" w:hAnsi="Times New Roman" w:cs="Times New Roman"/>
          <w:sz w:val="28"/>
          <w:szCs w:val="28"/>
        </w:rPr>
        <w:t xml:space="preserve"> на сильно фильтрующих грунтах (песок, грунты с включениями гравия, щебенки более 40%) между ними и </w:t>
      </w:r>
      <w:proofErr w:type="spellStart"/>
      <w:r w:rsidRPr="002966F0">
        <w:rPr>
          <w:rFonts w:ascii="Times New Roman" w:hAnsi="Times New Roman" w:cs="Times New Roman"/>
          <w:sz w:val="28"/>
          <w:szCs w:val="28"/>
        </w:rPr>
        <w:t>конструктоземами</w:t>
      </w:r>
      <w:proofErr w:type="spellEnd"/>
      <w:r w:rsidRPr="002966F0">
        <w:rPr>
          <w:rFonts w:ascii="Times New Roman" w:hAnsi="Times New Roman" w:cs="Times New Roman"/>
          <w:sz w:val="28"/>
          <w:szCs w:val="28"/>
        </w:rPr>
        <w:t xml:space="preserve"> рекомендуется укладывать водозадерживающий слой из средних и тяжелых суглинков мощностью 20 см. При формировании </w:t>
      </w:r>
      <w:proofErr w:type="spellStart"/>
      <w:r w:rsidRPr="002966F0">
        <w:rPr>
          <w:rFonts w:ascii="Times New Roman" w:hAnsi="Times New Roman" w:cs="Times New Roman"/>
          <w:sz w:val="28"/>
          <w:szCs w:val="28"/>
        </w:rPr>
        <w:t>конструктоземов</w:t>
      </w:r>
      <w:proofErr w:type="spellEnd"/>
      <w:r w:rsidRPr="002966F0">
        <w:rPr>
          <w:rFonts w:ascii="Times New Roman" w:hAnsi="Times New Roman" w:cs="Times New Roman"/>
          <w:sz w:val="28"/>
          <w:szCs w:val="28"/>
        </w:rPr>
        <w:t xml:space="preserve"> на склонах крутизной 3 - 5° необходимо предусматривать укладку на поверхности слоя средне- или тяжелосуглинистого грунта (аллювиального) мощностью 30 см. При формировании </w:t>
      </w:r>
      <w:proofErr w:type="spellStart"/>
      <w:r w:rsidRPr="002966F0">
        <w:rPr>
          <w:rFonts w:ascii="Times New Roman" w:hAnsi="Times New Roman" w:cs="Times New Roman"/>
          <w:sz w:val="28"/>
          <w:szCs w:val="28"/>
        </w:rPr>
        <w:t>конструктоземов</w:t>
      </w:r>
      <w:proofErr w:type="spellEnd"/>
      <w:r w:rsidRPr="002966F0">
        <w:rPr>
          <w:rFonts w:ascii="Times New Roman" w:hAnsi="Times New Roman" w:cs="Times New Roman"/>
          <w:sz w:val="28"/>
          <w:szCs w:val="28"/>
        </w:rPr>
        <w:t xml:space="preserve"> на протяженных склонах крутизной более 5° необходимо проводить их обрешетку с заполнением ячеек плодородным тяжелосуглинистым грунтом. Мощность насыпаемого грунта - 15 - 20 см.</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9. На поверхностно подтопленных территориях с уровнем залегания безнапорных грунтовых вод 2 - 3 метра почвенный покров обычно конструируется с учетом требований по дренированию корнеобитаемого слоя для различных типов зеленых насаждений путем создания прослоя грунта, создающего разрыв каймы капиллярного поднятия. Величина прослоя и глубина его заложения определяются в соответствии с таблицей. При проектировании системы зеленых насаждений на поверхностно подтопленных территориях с глубиной залегания грунтовых вод менее 2 метров рекомендуется закладывать регулярный дренаж в совокупности с конструированием слоя, создающего разрыв капиллярной каймы.</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10. При проектировании системы зеленых насаждений на территориях, подверженных ветровой эрозии (скорости ветра более 3 м/с), рекомендуется предусматривать создание дернового горизонта плотностью 80 - 90%. При создании почвенной толщи для устройства спортивных газонов обычно применяют четыре типа конструкций в зависимости от фильтрующей способности подстилающего грунта (</w:t>
      </w:r>
      <w:hyperlink w:anchor="Par1328" w:history="1">
        <w:r w:rsidRPr="002966F0">
          <w:rPr>
            <w:rFonts w:ascii="Times New Roman" w:hAnsi="Times New Roman" w:cs="Times New Roman"/>
            <w:color w:val="0000FF"/>
            <w:sz w:val="28"/>
            <w:szCs w:val="28"/>
          </w:rPr>
          <w:t>таблица 7</w:t>
        </w:r>
      </w:hyperlink>
      <w:r w:rsidRPr="002966F0">
        <w:rPr>
          <w:rFonts w:ascii="Times New Roman" w:hAnsi="Times New Roman" w:cs="Times New Roman"/>
          <w:sz w:val="28"/>
          <w:szCs w:val="28"/>
        </w:rPr>
        <w:t xml:space="preserve"> приложения N 4 к наст</w:t>
      </w:r>
      <w:r w:rsidR="00F0350A" w:rsidRPr="002966F0">
        <w:rPr>
          <w:rFonts w:ascii="Times New Roman" w:hAnsi="Times New Roman" w:cs="Times New Roman"/>
          <w:sz w:val="28"/>
          <w:szCs w:val="28"/>
        </w:rPr>
        <w:t>оящим Правилам</w:t>
      </w:r>
      <w:r w:rsidRPr="002966F0">
        <w:rPr>
          <w:rFonts w:ascii="Times New Roman" w:hAnsi="Times New Roman" w:cs="Times New Roman"/>
          <w:sz w:val="28"/>
          <w:szCs w:val="28"/>
        </w:rPr>
        <w:t>).</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 xml:space="preserve">11. В условиях муниципального образования грунты под газоны и откосы, как правило, нуждаются в полной замене. Слой растительной земли под газон должен составлять 20 см с обязательным улучшением механического состава растительного </w:t>
      </w:r>
      <w:r w:rsidRPr="002966F0">
        <w:rPr>
          <w:rFonts w:ascii="Times New Roman" w:hAnsi="Times New Roman" w:cs="Times New Roman"/>
          <w:sz w:val="28"/>
          <w:szCs w:val="28"/>
        </w:rPr>
        <w:lastRenderedPageBreak/>
        <w:t xml:space="preserve">грунта введением добавок и многократным перемешиванием: песок - 25%, торф - 25%, растительная земля - 50%. Также рекомендуется предусматривать улучшение плодородия растительного грунта введением минеральных и органических удобрений. При проектировании благоустройства рекомендуется использовать новые методы, улучшающие качество устраиваемых газонов: стабилизация </w:t>
      </w:r>
      <w:proofErr w:type="spellStart"/>
      <w:r w:rsidRPr="002966F0">
        <w:rPr>
          <w:rFonts w:ascii="Times New Roman" w:hAnsi="Times New Roman" w:cs="Times New Roman"/>
          <w:sz w:val="28"/>
          <w:szCs w:val="28"/>
        </w:rPr>
        <w:t>гидропосевом</w:t>
      </w:r>
      <w:proofErr w:type="spellEnd"/>
      <w:r w:rsidRPr="002966F0">
        <w:rPr>
          <w:rFonts w:ascii="Times New Roman" w:hAnsi="Times New Roman" w:cs="Times New Roman"/>
          <w:sz w:val="28"/>
          <w:szCs w:val="28"/>
        </w:rPr>
        <w:t>, "</w:t>
      </w:r>
      <w:proofErr w:type="spellStart"/>
      <w:r w:rsidRPr="002966F0">
        <w:rPr>
          <w:rFonts w:ascii="Times New Roman" w:hAnsi="Times New Roman" w:cs="Times New Roman"/>
          <w:sz w:val="28"/>
          <w:szCs w:val="28"/>
        </w:rPr>
        <w:t>Пикса</w:t>
      </w:r>
      <w:proofErr w:type="spellEnd"/>
      <w:r w:rsidRPr="002966F0">
        <w:rPr>
          <w:rFonts w:ascii="Times New Roman" w:hAnsi="Times New Roman" w:cs="Times New Roman"/>
          <w:sz w:val="28"/>
          <w:szCs w:val="28"/>
        </w:rPr>
        <w:t>" и др. Норма высева семян при устройс</w:t>
      </w:r>
      <w:r w:rsidR="00F0350A" w:rsidRPr="002966F0">
        <w:rPr>
          <w:rFonts w:ascii="Times New Roman" w:hAnsi="Times New Roman" w:cs="Times New Roman"/>
          <w:sz w:val="28"/>
          <w:szCs w:val="28"/>
        </w:rPr>
        <w:t>тве газонов</w:t>
      </w:r>
      <w:r w:rsidRPr="002966F0">
        <w:rPr>
          <w:rFonts w:ascii="Times New Roman" w:hAnsi="Times New Roman" w:cs="Times New Roman"/>
          <w:sz w:val="28"/>
          <w:szCs w:val="28"/>
        </w:rPr>
        <w:t xml:space="preserve"> составляет не менее 40 г/</w:t>
      </w:r>
      <w:proofErr w:type="spellStart"/>
      <w:r w:rsidRPr="002966F0">
        <w:rPr>
          <w:rFonts w:ascii="Times New Roman" w:hAnsi="Times New Roman" w:cs="Times New Roman"/>
          <w:sz w:val="28"/>
          <w:szCs w:val="28"/>
        </w:rPr>
        <w:t>кв.м</w:t>
      </w:r>
      <w:proofErr w:type="spellEnd"/>
      <w:r w:rsidRPr="002966F0">
        <w:rPr>
          <w:rFonts w:ascii="Times New Roman" w:hAnsi="Times New Roman" w:cs="Times New Roman"/>
          <w:sz w:val="28"/>
          <w:szCs w:val="28"/>
        </w:rPr>
        <w:t xml:space="preserve"> с указанием в проекте травосмесей, соответствующих условиям.</w:t>
      </w:r>
    </w:p>
    <w:p w:rsidR="00AD297B" w:rsidRPr="002966F0" w:rsidRDefault="00AD297B" w:rsidP="00AD297B">
      <w:pPr>
        <w:pStyle w:val="ConsPlusNormal"/>
        <w:ind w:firstLine="540"/>
        <w:jc w:val="both"/>
        <w:rPr>
          <w:rFonts w:ascii="Times New Roman" w:hAnsi="Times New Roman" w:cs="Times New Roman"/>
          <w:sz w:val="28"/>
          <w:szCs w:val="28"/>
        </w:rPr>
      </w:pPr>
      <w:r w:rsidRPr="002966F0">
        <w:rPr>
          <w:rFonts w:ascii="Times New Roman" w:hAnsi="Times New Roman" w:cs="Times New Roman"/>
          <w:sz w:val="28"/>
          <w:szCs w:val="28"/>
        </w:rPr>
        <w:t>Уход за зелеными насаждениями рекомендуется осуществлять субъектами, производящими строительство и реконструкцию, весь период строительства или реконструкции до сдачи объекта эксплуатирующей организации.</w:t>
      </w:r>
    </w:p>
    <w:p w:rsidR="00AD297B" w:rsidRPr="002966F0" w:rsidRDefault="00AD297B"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jc w:val="center"/>
        <w:outlineLvl w:val="2"/>
        <w:rPr>
          <w:rFonts w:ascii="Times New Roman" w:hAnsi="Times New Roman" w:cs="Times New Roman"/>
          <w:sz w:val="28"/>
          <w:szCs w:val="28"/>
        </w:rPr>
      </w:pPr>
      <w:r w:rsidRPr="002966F0">
        <w:rPr>
          <w:rFonts w:ascii="Times New Roman" w:hAnsi="Times New Roman" w:cs="Times New Roman"/>
          <w:sz w:val="28"/>
          <w:szCs w:val="28"/>
        </w:rPr>
        <w:t>Таблица 1.</w:t>
      </w:r>
      <w:r w:rsidR="00F0350A" w:rsidRPr="002966F0">
        <w:rPr>
          <w:rFonts w:ascii="Times New Roman" w:hAnsi="Times New Roman" w:cs="Times New Roman"/>
          <w:sz w:val="28"/>
          <w:szCs w:val="28"/>
        </w:rPr>
        <w:t xml:space="preserve"> Требования к качеству</w:t>
      </w:r>
      <w:r w:rsidRPr="002966F0">
        <w:rPr>
          <w:rFonts w:ascii="Times New Roman" w:hAnsi="Times New Roman" w:cs="Times New Roman"/>
          <w:sz w:val="28"/>
          <w:szCs w:val="28"/>
        </w:rPr>
        <w:t xml:space="preserve"> почв</w:t>
      </w:r>
      <w:r w:rsidR="00F0350A" w:rsidRPr="002966F0">
        <w:rPr>
          <w:rFonts w:ascii="Times New Roman" w:hAnsi="Times New Roman" w:cs="Times New Roman"/>
          <w:sz w:val="28"/>
          <w:szCs w:val="28"/>
        </w:rPr>
        <w:t xml:space="preserve"> поселения</w:t>
      </w:r>
    </w:p>
    <w:p w:rsidR="00AD297B" w:rsidRPr="002966F0" w:rsidRDefault="00AD297B" w:rsidP="00AD297B">
      <w:pPr>
        <w:pStyle w:val="ConsPlusNormal"/>
        <w:ind w:firstLine="540"/>
        <w:jc w:val="both"/>
        <w:rPr>
          <w:rFonts w:ascii="Times New Roman" w:hAnsi="Times New Roman" w:cs="Times New Roman"/>
          <w:sz w:val="28"/>
          <w:szCs w:val="28"/>
        </w:rP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920"/>
        <w:gridCol w:w="1560"/>
        <w:gridCol w:w="1560"/>
        <w:gridCol w:w="1320"/>
      </w:tblGrid>
      <w:tr w:rsidR="00AD297B" w:rsidRPr="002966F0" w:rsidTr="00AD297B">
        <w:trPr>
          <w:trHeight w:val="240"/>
        </w:trPr>
        <w:tc>
          <w:tcPr>
            <w:tcW w:w="4920" w:type="dxa"/>
            <w:vMerge w:val="restart"/>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Показатели </w:t>
            </w:r>
            <w:proofErr w:type="spellStart"/>
            <w:r w:rsidRPr="002966F0">
              <w:rPr>
                <w:rFonts w:ascii="Times New Roman" w:hAnsi="Times New Roman" w:cs="Times New Roman"/>
                <w:sz w:val="28"/>
                <w:szCs w:val="28"/>
              </w:rPr>
              <w:t>почвообр</w:t>
            </w:r>
            <w:proofErr w:type="spellEnd"/>
            <w:r w:rsidRPr="002966F0">
              <w:rPr>
                <w:rFonts w:ascii="Times New Roman" w:hAnsi="Times New Roman" w:cs="Times New Roman"/>
                <w:sz w:val="28"/>
                <w:szCs w:val="28"/>
              </w:rPr>
              <w:t xml:space="preserve">. слоев 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горизонтов                </w:t>
            </w:r>
          </w:p>
        </w:tc>
        <w:tc>
          <w:tcPr>
            <w:tcW w:w="4440" w:type="dxa"/>
            <w:gridSpan w:val="3"/>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Глубины слоев, см        </w:t>
            </w:r>
          </w:p>
        </w:tc>
      </w:tr>
      <w:tr w:rsidR="00AD297B" w:rsidRPr="002966F0" w:rsidTr="00AD297B">
        <w:tc>
          <w:tcPr>
            <w:tcW w:w="4920" w:type="dxa"/>
            <w:vMerge/>
            <w:tcBorders>
              <w:left w:val="single" w:sz="8" w:space="0" w:color="auto"/>
              <w:bottom w:val="single" w:sz="8" w:space="0" w:color="auto"/>
              <w:right w:val="single" w:sz="8" w:space="0" w:color="auto"/>
            </w:tcBorders>
          </w:tcPr>
          <w:p w:rsidR="00AD297B" w:rsidRPr="002966F0" w:rsidRDefault="00AD297B" w:rsidP="00AD297B">
            <w:pPr>
              <w:pStyle w:val="ConsPlusNormal"/>
              <w:ind w:firstLine="540"/>
              <w:jc w:val="both"/>
              <w:rPr>
                <w:rFonts w:ascii="Times New Roman" w:hAnsi="Times New Roman" w:cs="Times New Roman"/>
                <w:sz w:val="28"/>
                <w:szCs w:val="28"/>
              </w:rPr>
            </w:pP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0 - 20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20 - 50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50 - 150 </w:t>
            </w:r>
          </w:p>
        </w:tc>
      </w:tr>
      <w:tr w:rsidR="00AD297B" w:rsidRPr="002966F0" w:rsidTr="00AD297B">
        <w:trPr>
          <w:trHeight w:val="240"/>
        </w:trPr>
        <w:tc>
          <w:tcPr>
            <w:tcW w:w="9360" w:type="dxa"/>
            <w:gridSpan w:val="4"/>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Физические свойства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Содержание физической глины &lt; 0,01 мм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30 - 40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20 - 40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30 - 40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Плотность сложения, г/</w:t>
            </w:r>
            <w:proofErr w:type="spellStart"/>
            <w:r w:rsidRPr="002966F0">
              <w:rPr>
                <w:rFonts w:ascii="Times New Roman" w:hAnsi="Times New Roman" w:cs="Times New Roman"/>
                <w:sz w:val="28"/>
                <w:szCs w:val="28"/>
              </w:rPr>
              <w:t>куб.см</w:t>
            </w:r>
            <w:proofErr w:type="spellEnd"/>
            <w:r w:rsidRPr="002966F0">
              <w:rPr>
                <w:rFonts w:ascii="Times New Roman" w:hAnsi="Times New Roman" w:cs="Times New Roman"/>
                <w:sz w:val="28"/>
                <w:szCs w:val="28"/>
              </w:rPr>
              <w:t xml:space="preserve">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0,8 - 1,1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1,0 - 1,2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1,2 - 1,3</w:t>
            </w:r>
          </w:p>
        </w:tc>
      </w:tr>
      <w:tr w:rsidR="00AD297B" w:rsidRPr="002966F0" w:rsidTr="00AD297B">
        <w:trPr>
          <w:trHeight w:val="240"/>
        </w:trPr>
        <w:tc>
          <w:tcPr>
            <w:tcW w:w="9360" w:type="dxa"/>
            <w:gridSpan w:val="4"/>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Химические свойства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Гумус в/о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4 - 5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1 - 0,5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0,5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proofErr w:type="spellStart"/>
            <w:r w:rsidRPr="002966F0">
              <w:rPr>
                <w:rFonts w:ascii="Times New Roman" w:hAnsi="Times New Roman" w:cs="Times New Roman"/>
                <w:sz w:val="28"/>
                <w:szCs w:val="28"/>
              </w:rPr>
              <w:t>pH</w:t>
            </w:r>
            <w:proofErr w:type="spellEnd"/>
            <w:r w:rsidRPr="002966F0">
              <w:rPr>
                <w:rFonts w:ascii="Times New Roman" w:hAnsi="Times New Roman" w:cs="Times New Roman"/>
                <w:sz w:val="28"/>
                <w:szCs w:val="28"/>
              </w:rPr>
              <w:t xml:space="preserve">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5,5 - 6,5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5,5 - 7,0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5,0 - 6,0</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Содержание ТМ отношение к ОДК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Величина РВ, </w:t>
            </w:r>
            <w:proofErr w:type="spellStart"/>
            <w:r w:rsidRPr="002966F0">
              <w:rPr>
                <w:rFonts w:ascii="Times New Roman" w:hAnsi="Times New Roman" w:cs="Times New Roman"/>
                <w:sz w:val="28"/>
                <w:szCs w:val="28"/>
              </w:rPr>
              <w:t>мкр</w:t>
            </w:r>
            <w:proofErr w:type="spellEnd"/>
            <w:r w:rsidRPr="002966F0">
              <w:rPr>
                <w:rFonts w:ascii="Times New Roman" w:hAnsi="Times New Roman" w:cs="Times New Roman"/>
                <w:sz w:val="28"/>
                <w:szCs w:val="28"/>
              </w:rPr>
              <w:t xml:space="preserve">/ч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&lt; 20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&lt; 20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&lt; 20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Мин. уровень обеспеченности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минеральным азотом, мг/100 г почвы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4,0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4,0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4,0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Содержание P2O5 и K2O, мг/100 г почвы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(мин. допустимое/</w:t>
            </w:r>
            <w:proofErr w:type="spellStart"/>
            <w:r w:rsidRPr="002966F0">
              <w:rPr>
                <w:rFonts w:ascii="Times New Roman" w:hAnsi="Times New Roman" w:cs="Times New Roman"/>
                <w:sz w:val="28"/>
                <w:szCs w:val="28"/>
              </w:rPr>
              <w:t>оптим</w:t>
            </w:r>
            <w:proofErr w:type="spellEnd"/>
            <w:r w:rsidRPr="002966F0">
              <w:rPr>
                <w:rFonts w:ascii="Times New Roman" w:hAnsi="Times New Roman" w:cs="Times New Roman"/>
                <w:sz w:val="28"/>
                <w:szCs w:val="28"/>
              </w:rPr>
              <w:t xml:space="preserve">.)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10/40 и 35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10/20 и 15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10/15 и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10       </w:t>
            </w:r>
          </w:p>
        </w:tc>
      </w:tr>
      <w:tr w:rsidR="00AD297B" w:rsidRPr="002966F0" w:rsidTr="00AD297B">
        <w:trPr>
          <w:trHeight w:val="240"/>
        </w:trPr>
        <w:tc>
          <w:tcPr>
            <w:tcW w:w="9360" w:type="dxa"/>
            <w:gridSpan w:val="4"/>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Биологические свойства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Величина патогенных микроорганизмов,   </w:t>
            </w:r>
          </w:p>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шт./грамм почвы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Разнообразие </w:t>
            </w:r>
            <w:proofErr w:type="spellStart"/>
            <w:r w:rsidRPr="002966F0">
              <w:rPr>
                <w:rFonts w:ascii="Times New Roman" w:hAnsi="Times New Roman" w:cs="Times New Roman"/>
                <w:sz w:val="28"/>
                <w:szCs w:val="28"/>
              </w:rPr>
              <w:t>мезофауны</w:t>
            </w:r>
            <w:proofErr w:type="spellEnd"/>
            <w:r w:rsidRPr="002966F0">
              <w:rPr>
                <w:rFonts w:ascii="Times New Roman" w:hAnsi="Times New Roman" w:cs="Times New Roman"/>
                <w:sz w:val="28"/>
                <w:szCs w:val="28"/>
              </w:rPr>
              <w:t xml:space="preserve">, шт. видов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4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3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2        </w:t>
            </w:r>
          </w:p>
        </w:tc>
      </w:tr>
      <w:tr w:rsidR="00AD297B" w:rsidRPr="002966F0" w:rsidTr="00AD297B">
        <w:trPr>
          <w:trHeight w:val="240"/>
        </w:trPr>
        <w:tc>
          <w:tcPr>
            <w:tcW w:w="49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proofErr w:type="spellStart"/>
            <w:r w:rsidRPr="002966F0">
              <w:rPr>
                <w:rFonts w:ascii="Times New Roman" w:hAnsi="Times New Roman" w:cs="Times New Roman"/>
                <w:sz w:val="28"/>
                <w:szCs w:val="28"/>
              </w:rPr>
              <w:t>Фитотоксичность</w:t>
            </w:r>
            <w:proofErr w:type="spellEnd"/>
            <w:r w:rsidRPr="002966F0">
              <w:rPr>
                <w:rFonts w:ascii="Times New Roman" w:hAnsi="Times New Roman" w:cs="Times New Roman"/>
                <w:sz w:val="28"/>
                <w:szCs w:val="28"/>
              </w:rPr>
              <w:t xml:space="preserve">, кратность к фону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&lt; 1,1      </w:t>
            </w:r>
          </w:p>
        </w:tc>
        <w:tc>
          <w:tcPr>
            <w:tcW w:w="15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1,1 - 1,3  </w:t>
            </w:r>
          </w:p>
        </w:tc>
        <w:tc>
          <w:tcPr>
            <w:tcW w:w="132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1,1 - 1,3</w:t>
            </w:r>
          </w:p>
        </w:tc>
      </w:tr>
    </w:tbl>
    <w:p w:rsidR="00AD297B" w:rsidRDefault="00AD297B" w:rsidP="00AD297B">
      <w:pPr>
        <w:pStyle w:val="ConsPlusNormal"/>
        <w:ind w:firstLine="540"/>
        <w:jc w:val="both"/>
        <w:rPr>
          <w:rFonts w:ascii="Times New Roman" w:hAnsi="Times New Roman" w:cs="Times New Roman"/>
          <w:sz w:val="28"/>
          <w:szCs w:val="28"/>
        </w:rPr>
      </w:pPr>
    </w:p>
    <w:p w:rsidR="002966F0" w:rsidRDefault="002966F0" w:rsidP="00AD297B">
      <w:pPr>
        <w:pStyle w:val="ConsPlusNormal"/>
        <w:ind w:firstLine="540"/>
        <w:jc w:val="both"/>
        <w:rPr>
          <w:rFonts w:ascii="Times New Roman" w:hAnsi="Times New Roman" w:cs="Times New Roman"/>
          <w:sz w:val="28"/>
          <w:szCs w:val="28"/>
        </w:rPr>
      </w:pPr>
    </w:p>
    <w:p w:rsidR="002966F0" w:rsidRDefault="002966F0" w:rsidP="00AD297B">
      <w:pPr>
        <w:pStyle w:val="ConsPlusNormal"/>
        <w:ind w:firstLine="540"/>
        <w:jc w:val="both"/>
        <w:rPr>
          <w:rFonts w:ascii="Times New Roman" w:hAnsi="Times New Roman" w:cs="Times New Roman"/>
          <w:sz w:val="28"/>
          <w:szCs w:val="28"/>
        </w:rPr>
      </w:pPr>
    </w:p>
    <w:p w:rsidR="002966F0" w:rsidRPr="002966F0" w:rsidRDefault="002966F0" w:rsidP="00AD297B">
      <w:pPr>
        <w:pStyle w:val="ConsPlusNormal"/>
        <w:ind w:firstLine="540"/>
        <w:jc w:val="both"/>
        <w:rPr>
          <w:rFonts w:ascii="Times New Roman" w:hAnsi="Times New Roman" w:cs="Times New Roman"/>
          <w:sz w:val="28"/>
          <w:szCs w:val="28"/>
        </w:rPr>
      </w:pPr>
    </w:p>
    <w:p w:rsidR="00AD297B" w:rsidRPr="002966F0" w:rsidRDefault="00AD297B" w:rsidP="00AD297B">
      <w:pPr>
        <w:pStyle w:val="ConsPlusNormal"/>
        <w:jc w:val="center"/>
        <w:outlineLvl w:val="2"/>
        <w:rPr>
          <w:rFonts w:ascii="Times New Roman" w:hAnsi="Times New Roman" w:cs="Times New Roman"/>
          <w:sz w:val="28"/>
          <w:szCs w:val="28"/>
        </w:rPr>
      </w:pPr>
      <w:bookmarkStart w:id="55" w:name="Par1179"/>
      <w:bookmarkEnd w:id="55"/>
      <w:r w:rsidRPr="002966F0">
        <w:rPr>
          <w:rFonts w:ascii="Times New Roman" w:hAnsi="Times New Roman" w:cs="Times New Roman"/>
          <w:sz w:val="28"/>
          <w:szCs w:val="28"/>
        </w:rPr>
        <w:t>Таблица 2. Уровень загрязнения сорняками</w:t>
      </w:r>
    </w:p>
    <w:p w:rsidR="00AD297B" w:rsidRPr="002966F0" w:rsidRDefault="00AD297B" w:rsidP="00AD297B">
      <w:pPr>
        <w:pStyle w:val="ConsPlusNormal"/>
        <w:ind w:firstLine="540"/>
        <w:jc w:val="both"/>
        <w:rPr>
          <w:rFonts w:ascii="Times New Roman" w:hAnsi="Times New Roman" w:cs="Times New Roman"/>
          <w:sz w:val="28"/>
          <w:szCs w:val="28"/>
        </w:rPr>
      </w:pPr>
    </w:p>
    <w:p w:rsidR="00B648C2" w:rsidRDefault="00B648C2" w:rsidP="00AD297B">
      <w:pPr>
        <w:pStyle w:val="ConsPlusNormal"/>
        <w:jc w:val="right"/>
        <w:rPr>
          <w:rFonts w:ascii="Times New Roman" w:hAnsi="Times New Roman" w:cs="Times New Roman"/>
          <w:sz w:val="28"/>
          <w:szCs w:val="28"/>
        </w:rPr>
      </w:pPr>
    </w:p>
    <w:p w:rsidR="00AD297B" w:rsidRPr="002966F0" w:rsidRDefault="00AD297B" w:rsidP="00AD297B">
      <w:pPr>
        <w:pStyle w:val="ConsPlusNormal"/>
        <w:jc w:val="right"/>
        <w:rPr>
          <w:rFonts w:ascii="Times New Roman" w:hAnsi="Times New Roman" w:cs="Times New Roman"/>
          <w:sz w:val="28"/>
          <w:szCs w:val="28"/>
        </w:rPr>
      </w:pPr>
      <w:r w:rsidRPr="002966F0">
        <w:rPr>
          <w:rFonts w:ascii="Times New Roman" w:hAnsi="Times New Roman" w:cs="Times New Roman"/>
          <w:sz w:val="28"/>
          <w:szCs w:val="28"/>
        </w:rPr>
        <w:t>Количество штук на кв. метр</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160"/>
        <w:gridCol w:w="3960"/>
      </w:tblGrid>
      <w:tr w:rsidR="00AD297B" w:rsidRPr="002966F0" w:rsidTr="00AD297B">
        <w:trPr>
          <w:trHeight w:val="240"/>
        </w:trPr>
        <w:tc>
          <w:tcPr>
            <w:tcW w:w="5160"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Степень загрязнения           </w:t>
            </w:r>
          </w:p>
        </w:tc>
        <w:tc>
          <w:tcPr>
            <w:tcW w:w="3960" w:type="dxa"/>
            <w:tcBorders>
              <w:top w:val="single" w:sz="8" w:space="0" w:color="auto"/>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Количество сорняков      </w:t>
            </w:r>
          </w:p>
        </w:tc>
      </w:tr>
      <w:tr w:rsidR="00AD297B" w:rsidRPr="002966F0" w:rsidTr="00AD297B">
        <w:trPr>
          <w:trHeight w:val="240"/>
        </w:trPr>
        <w:tc>
          <w:tcPr>
            <w:tcW w:w="51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Слабая                                   </w:t>
            </w:r>
          </w:p>
        </w:tc>
        <w:tc>
          <w:tcPr>
            <w:tcW w:w="39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1 - 50            </w:t>
            </w:r>
          </w:p>
        </w:tc>
      </w:tr>
      <w:tr w:rsidR="00AD297B" w:rsidRPr="002966F0" w:rsidTr="00AD297B">
        <w:trPr>
          <w:trHeight w:val="240"/>
        </w:trPr>
        <w:tc>
          <w:tcPr>
            <w:tcW w:w="51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Средняя                                  </w:t>
            </w:r>
          </w:p>
        </w:tc>
        <w:tc>
          <w:tcPr>
            <w:tcW w:w="39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51 - 100            </w:t>
            </w:r>
          </w:p>
        </w:tc>
      </w:tr>
      <w:tr w:rsidR="00AD297B" w:rsidRPr="002966F0" w:rsidTr="00AD297B">
        <w:trPr>
          <w:trHeight w:val="240"/>
        </w:trPr>
        <w:tc>
          <w:tcPr>
            <w:tcW w:w="51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Сильная                                  </w:t>
            </w:r>
          </w:p>
        </w:tc>
        <w:tc>
          <w:tcPr>
            <w:tcW w:w="3960" w:type="dxa"/>
            <w:tcBorders>
              <w:left w:val="single" w:sz="8" w:space="0" w:color="auto"/>
              <w:bottom w:val="single" w:sz="8" w:space="0" w:color="auto"/>
              <w:right w:val="single" w:sz="8" w:space="0" w:color="auto"/>
            </w:tcBorders>
          </w:tcPr>
          <w:p w:rsidR="00AD297B" w:rsidRPr="002966F0" w:rsidRDefault="00AD297B" w:rsidP="00AD297B">
            <w:pPr>
              <w:pStyle w:val="ConsPlusNonformat"/>
              <w:jc w:val="both"/>
              <w:rPr>
                <w:rFonts w:ascii="Times New Roman" w:hAnsi="Times New Roman" w:cs="Times New Roman"/>
                <w:sz w:val="28"/>
                <w:szCs w:val="28"/>
              </w:rPr>
            </w:pPr>
            <w:r w:rsidRPr="002966F0">
              <w:rPr>
                <w:rFonts w:ascii="Times New Roman" w:hAnsi="Times New Roman" w:cs="Times New Roman"/>
                <w:sz w:val="28"/>
                <w:szCs w:val="28"/>
              </w:rPr>
              <w:t xml:space="preserve">          более 100            </w:t>
            </w:r>
          </w:p>
        </w:tc>
      </w:tr>
    </w:tbl>
    <w:p w:rsidR="00AD297B" w:rsidRDefault="00AD297B" w:rsidP="00AD297B">
      <w:pPr>
        <w:pStyle w:val="ConsPlusNormal"/>
        <w:ind w:firstLine="540"/>
        <w:jc w:val="both"/>
      </w:pPr>
    </w:p>
    <w:p w:rsidR="00AD297B" w:rsidRPr="002966F0" w:rsidRDefault="00AD297B" w:rsidP="00AD297B">
      <w:pPr>
        <w:pStyle w:val="ConsPlusNormal"/>
        <w:jc w:val="center"/>
        <w:outlineLvl w:val="2"/>
        <w:rPr>
          <w:rFonts w:ascii="Times New Roman" w:hAnsi="Times New Roman" w:cs="Times New Roman"/>
          <w:sz w:val="28"/>
          <w:szCs w:val="28"/>
        </w:rPr>
      </w:pPr>
      <w:bookmarkStart w:id="56" w:name="Par1192"/>
      <w:bookmarkEnd w:id="56"/>
      <w:r w:rsidRPr="002966F0">
        <w:rPr>
          <w:rFonts w:ascii="Times New Roman" w:hAnsi="Times New Roman" w:cs="Times New Roman"/>
          <w:sz w:val="28"/>
          <w:szCs w:val="28"/>
        </w:rPr>
        <w:t>Таблица 3. Биологические показатели почв</w:t>
      </w:r>
    </w:p>
    <w:p w:rsidR="00AD297B" w:rsidRDefault="00AD297B" w:rsidP="00AD297B">
      <w:pPr>
        <w:pStyle w:val="ConsPlusNormal"/>
        <w:jc w:val="center"/>
        <w:rPr>
          <w:rFonts w:ascii="Times New Roman" w:hAnsi="Times New Roman" w:cs="Times New Roman"/>
          <w:sz w:val="28"/>
          <w:szCs w:val="28"/>
        </w:rPr>
      </w:pPr>
      <w:r w:rsidRPr="002966F0">
        <w:rPr>
          <w:rFonts w:ascii="Times New Roman" w:hAnsi="Times New Roman" w:cs="Times New Roman"/>
          <w:sz w:val="28"/>
          <w:szCs w:val="28"/>
        </w:rPr>
        <w:t>и их критерии оценки</w:t>
      </w:r>
    </w:p>
    <w:p w:rsidR="002966F0" w:rsidRDefault="002966F0" w:rsidP="00AD297B">
      <w:pPr>
        <w:pStyle w:val="ConsPlusNormal"/>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1851"/>
        <w:gridCol w:w="1521"/>
        <w:gridCol w:w="1647"/>
        <w:gridCol w:w="2238"/>
        <w:gridCol w:w="1651"/>
        <w:gridCol w:w="1513"/>
      </w:tblGrid>
      <w:tr w:rsidR="0021194E" w:rsidTr="0021194E">
        <w:tc>
          <w:tcPr>
            <w:tcW w:w="1699" w:type="dxa"/>
          </w:tcPr>
          <w:p w:rsidR="0021194E" w:rsidRDefault="0021194E" w:rsidP="00AD297B">
            <w:pPr>
              <w:pStyle w:val="ConsPlusNormal"/>
              <w:jc w:val="center"/>
              <w:rPr>
                <w:rFonts w:ascii="Times New Roman" w:hAnsi="Times New Roman" w:cs="Times New Roman"/>
                <w:sz w:val="28"/>
                <w:szCs w:val="28"/>
              </w:rPr>
            </w:pPr>
            <w:r>
              <w:t>Биологические показатели</w:t>
            </w:r>
          </w:p>
        </w:tc>
        <w:tc>
          <w:tcPr>
            <w:tcW w:w="1699" w:type="dxa"/>
          </w:tcPr>
          <w:p w:rsidR="0021194E" w:rsidRDefault="0021194E" w:rsidP="00AD297B">
            <w:pPr>
              <w:pStyle w:val="ConsPlusNormal"/>
              <w:jc w:val="center"/>
              <w:rPr>
                <w:rFonts w:ascii="Times New Roman" w:hAnsi="Times New Roman" w:cs="Times New Roman"/>
                <w:sz w:val="28"/>
                <w:szCs w:val="28"/>
              </w:rPr>
            </w:pPr>
            <w:proofErr w:type="spellStart"/>
            <w:r>
              <w:t>Удовлетв</w:t>
            </w:r>
            <w:proofErr w:type="spellEnd"/>
            <w:r>
              <w:t>. ситуация</w:t>
            </w:r>
          </w:p>
        </w:tc>
        <w:tc>
          <w:tcPr>
            <w:tcW w:w="1699" w:type="dxa"/>
          </w:tcPr>
          <w:p w:rsidR="0021194E" w:rsidRDefault="0021194E" w:rsidP="00AD297B">
            <w:pPr>
              <w:pStyle w:val="ConsPlusNormal"/>
              <w:jc w:val="center"/>
              <w:rPr>
                <w:rFonts w:ascii="Times New Roman" w:hAnsi="Times New Roman" w:cs="Times New Roman"/>
                <w:sz w:val="28"/>
                <w:szCs w:val="28"/>
              </w:rPr>
            </w:pPr>
            <w:r>
              <w:t>Относительно удовлетворит ситуация</w:t>
            </w:r>
          </w:p>
        </w:tc>
        <w:tc>
          <w:tcPr>
            <w:tcW w:w="1699" w:type="dxa"/>
          </w:tcPr>
          <w:p w:rsidR="0021194E" w:rsidRDefault="0021194E" w:rsidP="00AD297B">
            <w:pPr>
              <w:pStyle w:val="ConsPlusNormal"/>
              <w:jc w:val="center"/>
              <w:rPr>
                <w:rFonts w:ascii="Times New Roman" w:hAnsi="Times New Roman" w:cs="Times New Roman"/>
                <w:sz w:val="28"/>
                <w:szCs w:val="28"/>
              </w:rPr>
            </w:pPr>
            <w:proofErr w:type="spellStart"/>
            <w:r>
              <w:rPr>
                <w:rFonts w:ascii="Times New Roman" w:hAnsi="Times New Roman" w:cs="Times New Roman"/>
                <w:sz w:val="28"/>
                <w:szCs w:val="28"/>
              </w:rPr>
              <w:t>Неудовлетворит</w:t>
            </w:r>
            <w:proofErr w:type="spellEnd"/>
            <w:r>
              <w:rPr>
                <w:rFonts w:ascii="Times New Roman" w:hAnsi="Times New Roman" w:cs="Times New Roman"/>
                <w:sz w:val="28"/>
                <w:szCs w:val="28"/>
              </w:rPr>
              <w:t>. ситуация</w:t>
            </w:r>
          </w:p>
        </w:tc>
        <w:tc>
          <w:tcPr>
            <w:tcW w:w="1699" w:type="dxa"/>
          </w:tcPr>
          <w:p w:rsidR="0021194E" w:rsidRDefault="0021194E" w:rsidP="00AD297B">
            <w:pPr>
              <w:pStyle w:val="ConsPlusNormal"/>
              <w:jc w:val="center"/>
            </w:pPr>
            <w:proofErr w:type="spellStart"/>
            <w:r>
              <w:t>Чрезвыч</w:t>
            </w:r>
            <w:proofErr w:type="spellEnd"/>
            <w:r>
              <w:t>.</w:t>
            </w:r>
          </w:p>
          <w:p w:rsidR="0021194E" w:rsidRDefault="0021194E" w:rsidP="00AD297B">
            <w:pPr>
              <w:pStyle w:val="ConsPlusNormal"/>
              <w:jc w:val="center"/>
            </w:pPr>
            <w:r>
              <w:t>экологическая</w:t>
            </w:r>
          </w:p>
          <w:p w:rsidR="0021194E" w:rsidRDefault="0021194E" w:rsidP="00AD297B">
            <w:pPr>
              <w:pStyle w:val="ConsPlusNormal"/>
              <w:jc w:val="center"/>
              <w:rPr>
                <w:rFonts w:ascii="Times New Roman" w:hAnsi="Times New Roman" w:cs="Times New Roman"/>
                <w:sz w:val="28"/>
                <w:szCs w:val="28"/>
              </w:rPr>
            </w:pPr>
            <w:r>
              <w:t>ситуация</w:t>
            </w:r>
          </w:p>
        </w:tc>
        <w:tc>
          <w:tcPr>
            <w:tcW w:w="1700" w:type="dxa"/>
          </w:tcPr>
          <w:p w:rsidR="0021194E" w:rsidRDefault="0021194E" w:rsidP="00AD297B">
            <w:pPr>
              <w:pStyle w:val="ConsPlusNormal"/>
              <w:jc w:val="center"/>
              <w:rPr>
                <w:rFonts w:ascii="Times New Roman" w:hAnsi="Times New Roman" w:cs="Times New Roman"/>
                <w:sz w:val="28"/>
                <w:szCs w:val="28"/>
              </w:rPr>
            </w:pPr>
            <w:proofErr w:type="spellStart"/>
            <w:r>
              <w:t>Экологич</w:t>
            </w:r>
            <w:proofErr w:type="spellEnd"/>
            <w:r>
              <w:t>. бедствия</w:t>
            </w:r>
          </w:p>
        </w:tc>
      </w:tr>
      <w:tr w:rsidR="0021194E" w:rsidTr="0021194E">
        <w:tc>
          <w:tcPr>
            <w:tcW w:w="1699" w:type="dxa"/>
          </w:tcPr>
          <w:p w:rsidR="0021194E" w:rsidRDefault="0021194E" w:rsidP="00AD297B">
            <w:pPr>
              <w:pStyle w:val="ConsPlusNormal"/>
              <w:jc w:val="center"/>
              <w:rPr>
                <w:rFonts w:ascii="Times New Roman" w:hAnsi="Times New Roman" w:cs="Times New Roman"/>
                <w:sz w:val="28"/>
                <w:szCs w:val="28"/>
              </w:rPr>
            </w:pPr>
            <w:r>
              <w:t xml:space="preserve">Уровень активности </w:t>
            </w:r>
            <w:proofErr w:type="spellStart"/>
            <w:r>
              <w:t>микробомассы</w:t>
            </w:r>
            <w:proofErr w:type="spellEnd"/>
            <w:r>
              <w:t xml:space="preserve"> (кратность уменьшения)     </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&lt; 5       </w:t>
            </w:r>
          </w:p>
        </w:tc>
        <w:tc>
          <w:tcPr>
            <w:tcW w:w="1699" w:type="dxa"/>
          </w:tcPr>
          <w:p w:rsidR="0021194E" w:rsidRDefault="0021194E"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5-10</w:t>
            </w:r>
          </w:p>
        </w:tc>
        <w:tc>
          <w:tcPr>
            <w:tcW w:w="1699" w:type="dxa"/>
          </w:tcPr>
          <w:p w:rsidR="0021194E" w:rsidRDefault="0021194E"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10-50</w:t>
            </w:r>
          </w:p>
        </w:tc>
        <w:tc>
          <w:tcPr>
            <w:tcW w:w="1699" w:type="dxa"/>
          </w:tcPr>
          <w:p w:rsidR="0021194E" w:rsidRDefault="0021194E"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50-100</w:t>
            </w:r>
          </w:p>
        </w:tc>
        <w:tc>
          <w:tcPr>
            <w:tcW w:w="1700" w:type="dxa"/>
          </w:tcPr>
          <w:p w:rsidR="0021194E" w:rsidRDefault="0021194E" w:rsidP="00AD297B">
            <w:pPr>
              <w:pStyle w:val="ConsPlusNormal"/>
              <w:jc w:val="center"/>
              <w:rPr>
                <w:rFonts w:ascii="Times New Roman" w:hAnsi="Times New Roman" w:cs="Times New Roman"/>
                <w:sz w:val="28"/>
                <w:szCs w:val="28"/>
              </w:rPr>
            </w:pPr>
            <w:r>
              <w:t xml:space="preserve">&gt; 100   </w:t>
            </w:r>
          </w:p>
        </w:tc>
      </w:tr>
      <w:tr w:rsidR="0021194E" w:rsidTr="0021194E">
        <w:tc>
          <w:tcPr>
            <w:tcW w:w="1699" w:type="dxa"/>
          </w:tcPr>
          <w:p w:rsidR="0021194E" w:rsidRDefault="0021194E" w:rsidP="00AD297B">
            <w:pPr>
              <w:pStyle w:val="ConsPlusNormal"/>
              <w:jc w:val="center"/>
            </w:pPr>
            <w:r>
              <w:t>Количество патогенных</w:t>
            </w:r>
          </w:p>
          <w:p w:rsidR="0021194E" w:rsidRDefault="0021194E" w:rsidP="00AD297B">
            <w:pPr>
              <w:pStyle w:val="ConsPlusNormal"/>
              <w:jc w:val="center"/>
            </w:pPr>
            <w:r>
              <w:t>микроорганизмов</w:t>
            </w:r>
          </w:p>
          <w:p w:rsidR="0021194E" w:rsidRDefault="0021194E" w:rsidP="00AD297B">
            <w:pPr>
              <w:pStyle w:val="ConsPlusNormal"/>
              <w:jc w:val="center"/>
              <w:rPr>
                <w:rFonts w:ascii="Times New Roman" w:hAnsi="Times New Roman" w:cs="Times New Roman"/>
                <w:sz w:val="28"/>
                <w:szCs w:val="28"/>
              </w:rPr>
            </w:pPr>
            <w:r>
              <w:t xml:space="preserve">в 1 г почвы    </w:t>
            </w:r>
          </w:p>
        </w:tc>
        <w:tc>
          <w:tcPr>
            <w:tcW w:w="1699" w:type="dxa"/>
          </w:tcPr>
          <w:p w:rsidR="0021194E" w:rsidRDefault="0021194E"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699" w:type="dxa"/>
          </w:tcPr>
          <w:p w:rsidR="0021194E" w:rsidRDefault="0021194E" w:rsidP="00AD297B">
            <w:pPr>
              <w:pStyle w:val="ConsPlusNormal"/>
              <w:jc w:val="center"/>
            </w:pPr>
            <w:r>
              <w:t>2     3</w:t>
            </w:r>
          </w:p>
          <w:p w:rsidR="0021194E" w:rsidRDefault="0021194E" w:rsidP="0021194E">
            <w:pPr>
              <w:pStyle w:val="ConsPlusNormal"/>
              <w:rPr>
                <w:rFonts w:ascii="Times New Roman" w:hAnsi="Times New Roman" w:cs="Times New Roman"/>
                <w:sz w:val="28"/>
                <w:szCs w:val="28"/>
              </w:rPr>
            </w:pPr>
            <w:r>
              <w:t xml:space="preserve">    10  - 10  </w:t>
            </w:r>
          </w:p>
        </w:tc>
        <w:tc>
          <w:tcPr>
            <w:tcW w:w="1699" w:type="dxa"/>
          </w:tcPr>
          <w:p w:rsidR="0021194E" w:rsidRDefault="0021194E" w:rsidP="00AD297B">
            <w:pPr>
              <w:pStyle w:val="ConsPlusNormal"/>
              <w:jc w:val="center"/>
            </w:pPr>
            <w:r>
              <w:t xml:space="preserve">3     4   </w:t>
            </w:r>
          </w:p>
          <w:p w:rsidR="0021194E" w:rsidRDefault="0021194E" w:rsidP="0021194E">
            <w:pPr>
              <w:pStyle w:val="ConsPlusNormal"/>
              <w:rPr>
                <w:rFonts w:ascii="Times New Roman" w:hAnsi="Times New Roman" w:cs="Times New Roman"/>
                <w:sz w:val="28"/>
                <w:szCs w:val="28"/>
              </w:rPr>
            </w:pPr>
            <w:r>
              <w:t xml:space="preserve">          10  - 10    </w:t>
            </w:r>
          </w:p>
        </w:tc>
        <w:tc>
          <w:tcPr>
            <w:tcW w:w="1699" w:type="dxa"/>
          </w:tcPr>
          <w:p w:rsidR="0021194E" w:rsidRDefault="0021194E" w:rsidP="00AD297B">
            <w:pPr>
              <w:pStyle w:val="ConsPlusNormal"/>
              <w:jc w:val="center"/>
            </w:pPr>
            <w:r>
              <w:t>5     6</w:t>
            </w:r>
          </w:p>
          <w:p w:rsidR="0021194E" w:rsidRDefault="0021194E" w:rsidP="0021194E">
            <w:pPr>
              <w:pStyle w:val="ConsPlusNormal"/>
              <w:rPr>
                <w:rFonts w:ascii="Times New Roman" w:hAnsi="Times New Roman" w:cs="Times New Roman"/>
                <w:sz w:val="28"/>
                <w:szCs w:val="28"/>
              </w:rPr>
            </w:pPr>
            <w:r>
              <w:t xml:space="preserve">    10  - 10    </w:t>
            </w:r>
          </w:p>
        </w:tc>
        <w:tc>
          <w:tcPr>
            <w:tcW w:w="1700" w:type="dxa"/>
          </w:tcPr>
          <w:p w:rsidR="0021194E" w:rsidRDefault="0021194E"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w:t>
            </w:r>
          </w:p>
          <w:p w:rsidR="0021194E" w:rsidRDefault="0021194E" w:rsidP="0021194E">
            <w:pPr>
              <w:pStyle w:val="ConsPlusNormal"/>
              <w:rPr>
                <w:rFonts w:ascii="Times New Roman" w:hAnsi="Times New Roman" w:cs="Times New Roman"/>
                <w:sz w:val="28"/>
                <w:szCs w:val="28"/>
              </w:rPr>
            </w:pPr>
            <w:r>
              <w:t xml:space="preserve">&gt; 10    </w:t>
            </w:r>
          </w:p>
        </w:tc>
      </w:tr>
      <w:tr w:rsidR="0021194E" w:rsidTr="0021194E">
        <w:tc>
          <w:tcPr>
            <w:tcW w:w="1699" w:type="dxa"/>
          </w:tcPr>
          <w:p w:rsidR="0021194E" w:rsidRDefault="0021194E" w:rsidP="00AD297B">
            <w:pPr>
              <w:pStyle w:val="ConsPlusNormal"/>
              <w:jc w:val="center"/>
              <w:rPr>
                <w:rFonts w:ascii="Times New Roman" w:hAnsi="Times New Roman" w:cs="Times New Roman"/>
                <w:sz w:val="28"/>
                <w:szCs w:val="28"/>
              </w:rPr>
            </w:pPr>
            <w:r>
              <w:t xml:space="preserve">Содержание яиц гельминтов в 1 кг почвы   </w:t>
            </w:r>
          </w:p>
        </w:tc>
        <w:tc>
          <w:tcPr>
            <w:tcW w:w="1699" w:type="dxa"/>
          </w:tcPr>
          <w:p w:rsidR="0021194E" w:rsidRDefault="0021194E"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до 10     </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10 - 50     </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50 - 100     </w:t>
            </w:r>
          </w:p>
        </w:tc>
        <w:tc>
          <w:tcPr>
            <w:tcW w:w="1700" w:type="dxa"/>
          </w:tcPr>
          <w:p w:rsidR="0021194E" w:rsidRDefault="0021194E" w:rsidP="00AD297B">
            <w:pPr>
              <w:pStyle w:val="ConsPlusNormal"/>
              <w:jc w:val="center"/>
              <w:rPr>
                <w:rFonts w:ascii="Times New Roman" w:hAnsi="Times New Roman" w:cs="Times New Roman"/>
                <w:sz w:val="28"/>
                <w:szCs w:val="28"/>
              </w:rPr>
            </w:pPr>
            <w:r>
              <w:t xml:space="preserve">&gt; 100   </w:t>
            </w:r>
          </w:p>
        </w:tc>
      </w:tr>
      <w:tr w:rsidR="0021194E" w:rsidTr="0021194E">
        <w:tc>
          <w:tcPr>
            <w:tcW w:w="1699" w:type="dxa"/>
          </w:tcPr>
          <w:p w:rsidR="0021194E" w:rsidRDefault="0021194E" w:rsidP="00AD297B">
            <w:pPr>
              <w:pStyle w:val="ConsPlusNormal"/>
              <w:jc w:val="center"/>
              <w:rPr>
                <w:rFonts w:ascii="Times New Roman" w:hAnsi="Times New Roman" w:cs="Times New Roman"/>
                <w:sz w:val="28"/>
                <w:szCs w:val="28"/>
              </w:rPr>
            </w:pPr>
            <w:proofErr w:type="spellStart"/>
            <w:r>
              <w:t>Колититр</w:t>
            </w:r>
            <w:proofErr w:type="spellEnd"/>
          </w:p>
        </w:tc>
        <w:tc>
          <w:tcPr>
            <w:tcW w:w="1699" w:type="dxa"/>
          </w:tcPr>
          <w:p w:rsidR="0021194E" w:rsidRDefault="0021194E" w:rsidP="00AD297B">
            <w:pPr>
              <w:pStyle w:val="ConsPlusNormal"/>
              <w:jc w:val="center"/>
              <w:rPr>
                <w:rFonts w:ascii="Times New Roman" w:hAnsi="Times New Roman" w:cs="Times New Roman"/>
                <w:sz w:val="28"/>
                <w:szCs w:val="28"/>
              </w:rPr>
            </w:pPr>
            <w:r>
              <w:t xml:space="preserve">&gt; 1,0     </w:t>
            </w:r>
          </w:p>
        </w:tc>
        <w:tc>
          <w:tcPr>
            <w:tcW w:w="1699" w:type="dxa"/>
          </w:tcPr>
          <w:p w:rsidR="0021194E" w:rsidRDefault="0021194E" w:rsidP="00AD297B">
            <w:pPr>
              <w:pStyle w:val="ConsPlusNormal"/>
              <w:jc w:val="center"/>
              <w:rPr>
                <w:rFonts w:ascii="Times New Roman" w:hAnsi="Times New Roman" w:cs="Times New Roman"/>
                <w:sz w:val="28"/>
                <w:szCs w:val="28"/>
              </w:rPr>
            </w:pPr>
            <w:r>
              <w:t>1,0 - 0,01</w:t>
            </w:r>
          </w:p>
        </w:tc>
        <w:tc>
          <w:tcPr>
            <w:tcW w:w="1699" w:type="dxa"/>
          </w:tcPr>
          <w:p w:rsidR="0021194E" w:rsidRDefault="0021194E" w:rsidP="00AD297B">
            <w:pPr>
              <w:pStyle w:val="ConsPlusNormal"/>
              <w:jc w:val="center"/>
              <w:rPr>
                <w:rFonts w:ascii="Times New Roman" w:hAnsi="Times New Roman" w:cs="Times New Roman"/>
                <w:sz w:val="28"/>
                <w:szCs w:val="28"/>
              </w:rPr>
            </w:pPr>
            <w:r>
              <w:t>0,01 - 0,05</w:t>
            </w:r>
          </w:p>
        </w:tc>
        <w:tc>
          <w:tcPr>
            <w:tcW w:w="1699" w:type="dxa"/>
          </w:tcPr>
          <w:p w:rsidR="0021194E" w:rsidRDefault="0021194E" w:rsidP="00AD297B">
            <w:pPr>
              <w:pStyle w:val="ConsPlusNormal"/>
              <w:jc w:val="center"/>
              <w:rPr>
                <w:rFonts w:ascii="Times New Roman" w:hAnsi="Times New Roman" w:cs="Times New Roman"/>
                <w:sz w:val="28"/>
                <w:szCs w:val="28"/>
              </w:rPr>
            </w:pPr>
            <w:r>
              <w:t>0,05 - 0,001</w:t>
            </w:r>
          </w:p>
        </w:tc>
        <w:tc>
          <w:tcPr>
            <w:tcW w:w="1700" w:type="dxa"/>
          </w:tcPr>
          <w:p w:rsidR="0021194E" w:rsidRDefault="0021194E" w:rsidP="0021194E">
            <w:pPr>
              <w:pStyle w:val="ConsPlusNormal"/>
              <w:rPr>
                <w:rFonts w:ascii="Times New Roman" w:hAnsi="Times New Roman" w:cs="Times New Roman"/>
                <w:sz w:val="28"/>
                <w:szCs w:val="28"/>
              </w:rPr>
            </w:pPr>
            <w:r>
              <w:t>&lt; 0,001</w:t>
            </w:r>
          </w:p>
        </w:tc>
      </w:tr>
      <w:tr w:rsidR="0021194E" w:rsidTr="0021194E">
        <w:tc>
          <w:tcPr>
            <w:tcW w:w="1699" w:type="dxa"/>
          </w:tcPr>
          <w:p w:rsidR="0021194E" w:rsidRDefault="0021194E" w:rsidP="00AD297B">
            <w:pPr>
              <w:pStyle w:val="ConsPlusNormal"/>
              <w:jc w:val="center"/>
            </w:pPr>
            <w:proofErr w:type="spellStart"/>
            <w:r>
              <w:t>Фитотоксичность</w:t>
            </w:r>
            <w:proofErr w:type="spellEnd"/>
          </w:p>
          <w:p w:rsidR="0021194E" w:rsidRDefault="0021194E" w:rsidP="0021194E">
            <w:pPr>
              <w:pStyle w:val="ConsPlusNormal"/>
              <w:rPr>
                <w:rFonts w:ascii="Times New Roman" w:hAnsi="Times New Roman" w:cs="Times New Roman"/>
                <w:sz w:val="28"/>
                <w:szCs w:val="28"/>
              </w:rPr>
            </w:pPr>
            <w:r>
              <w:t xml:space="preserve">(кратность)    </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&lt; 1,1     </w:t>
            </w:r>
          </w:p>
        </w:tc>
        <w:tc>
          <w:tcPr>
            <w:tcW w:w="1699" w:type="dxa"/>
          </w:tcPr>
          <w:p w:rsidR="0021194E" w:rsidRDefault="0021194E" w:rsidP="00AD297B">
            <w:pPr>
              <w:pStyle w:val="ConsPlusNormal"/>
              <w:jc w:val="center"/>
              <w:rPr>
                <w:rFonts w:ascii="Times New Roman" w:hAnsi="Times New Roman" w:cs="Times New Roman"/>
                <w:sz w:val="28"/>
                <w:szCs w:val="28"/>
              </w:rPr>
            </w:pPr>
            <w:r>
              <w:t>1,1 - 1,3</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1,3 - 1,6   </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1,6 - 2,0    </w:t>
            </w:r>
          </w:p>
        </w:tc>
        <w:tc>
          <w:tcPr>
            <w:tcW w:w="1700" w:type="dxa"/>
          </w:tcPr>
          <w:p w:rsidR="0021194E" w:rsidRDefault="0021194E" w:rsidP="0021194E">
            <w:pPr>
              <w:pStyle w:val="ConsPlusNormal"/>
              <w:rPr>
                <w:rFonts w:ascii="Times New Roman" w:hAnsi="Times New Roman" w:cs="Times New Roman"/>
                <w:sz w:val="28"/>
                <w:szCs w:val="28"/>
              </w:rPr>
            </w:pPr>
            <w:r>
              <w:t xml:space="preserve">&gt; 2,0   </w:t>
            </w:r>
          </w:p>
        </w:tc>
      </w:tr>
      <w:tr w:rsidR="0021194E" w:rsidTr="0021194E">
        <w:tc>
          <w:tcPr>
            <w:tcW w:w="1699" w:type="dxa"/>
          </w:tcPr>
          <w:p w:rsidR="0021194E" w:rsidRDefault="0021194E" w:rsidP="00AD297B">
            <w:pPr>
              <w:pStyle w:val="ConsPlusNormal"/>
              <w:jc w:val="center"/>
            </w:pPr>
            <w:proofErr w:type="spellStart"/>
            <w:r>
              <w:t>Генотоксичность</w:t>
            </w:r>
            <w:proofErr w:type="spellEnd"/>
          </w:p>
          <w:p w:rsidR="0021194E" w:rsidRDefault="0021194E" w:rsidP="0021194E">
            <w:pPr>
              <w:pStyle w:val="ConsPlusNormal"/>
              <w:rPr>
                <w:rFonts w:ascii="Times New Roman" w:hAnsi="Times New Roman" w:cs="Times New Roman"/>
                <w:sz w:val="28"/>
                <w:szCs w:val="28"/>
              </w:rPr>
            </w:pPr>
            <w:r>
              <w:t>(рост числа    мутаций в сравнении с контролем)</w:t>
            </w:r>
          </w:p>
        </w:tc>
        <w:tc>
          <w:tcPr>
            <w:tcW w:w="1699" w:type="dxa"/>
          </w:tcPr>
          <w:p w:rsidR="0021194E" w:rsidRDefault="0021194E" w:rsidP="00AD297B">
            <w:pPr>
              <w:pStyle w:val="ConsPlusNormal"/>
              <w:jc w:val="center"/>
              <w:rPr>
                <w:rFonts w:ascii="Times New Roman" w:hAnsi="Times New Roman" w:cs="Times New Roman"/>
                <w:sz w:val="28"/>
                <w:szCs w:val="28"/>
              </w:rPr>
            </w:pPr>
            <w:r>
              <w:t>&lt; 2</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2 - 10    </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1 - 100     </w:t>
            </w:r>
          </w:p>
        </w:tc>
        <w:tc>
          <w:tcPr>
            <w:tcW w:w="1699" w:type="dxa"/>
          </w:tcPr>
          <w:p w:rsidR="0021194E" w:rsidRDefault="0021194E" w:rsidP="00AD297B">
            <w:pPr>
              <w:pStyle w:val="ConsPlusNormal"/>
              <w:jc w:val="center"/>
              <w:rPr>
                <w:rFonts w:ascii="Times New Roman" w:hAnsi="Times New Roman" w:cs="Times New Roman"/>
                <w:sz w:val="28"/>
                <w:szCs w:val="28"/>
              </w:rPr>
            </w:pPr>
            <w:r>
              <w:t xml:space="preserve">100 - 1000   </w:t>
            </w:r>
          </w:p>
        </w:tc>
        <w:tc>
          <w:tcPr>
            <w:tcW w:w="1700" w:type="dxa"/>
          </w:tcPr>
          <w:p w:rsidR="0021194E" w:rsidRDefault="0021194E" w:rsidP="00AD297B">
            <w:pPr>
              <w:pStyle w:val="ConsPlusNormal"/>
              <w:jc w:val="center"/>
              <w:rPr>
                <w:rFonts w:ascii="Times New Roman" w:hAnsi="Times New Roman" w:cs="Times New Roman"/>
                <w:sz w:val="28"/>
                <w:szCs w:val="28"/>
              </w:rPr>
            </w:pPr>
            <w:r>
              <w:t xml:space="preserve">&gt; 100   </w:t>
            </w:r>
          </w:p>
        </w:tc>
      </w:tr>
    </w:tbl>
    <w:p w:rsidR="00AD297B" w:rsidRDefault="00AD297B" w:rsidP="00AD297B">
      <w:pPr>
        <w:pStyle w:val="ConsPlusNormal"/>
        <w:ind w:firstLine="540"/>
        <w:jc w:val="both"/>
      </w:pPr>
    </w:p>
    <w:p w:rsidR="00AD297B" w:rsidRPr="000B6209" w:rsidRDefault="00AD297B" w:rsidP="00AD297B">
      <w:pPr>
        <w:pStyle w:val="ConsPlusNormal"/>
        <w:jc w:val="center"/>
        <w:outlineLvl w:val="2"/>
        <w:rPr>
          <w:rFonts w:ascii="Times New Roman" w:hAnsi="Times New Roman" w:cs="Times New Roman"/>
          <w:sz w:val="28"/>
          <w:szCs w:val="28"/>
        </w:rPr>
      </w:pPr>
      <w:bookmarkStart w:id="57" w:name="Par1229"/>
      <w:bookmarkEnd w:id="57"/>
      <w:r w:rsidRPr="000B6209">
        <w:rPr>
          <w:rFonts w:ascii="Times New Roman" w:hAnsi="Times New Roman" w:cs="Times New Roman"/>
          <w:sz w:val="28"/>
          <w:szCs w:val="28"/>
        </w:rPr>
        <w:t xml:space="preserve">Таблица 4. </w:t>
      </w:r>
      <w:proofErr w:type="spellStart"/>
      <w:r w:rsidRPr="000B6209">
        <w:rPr>
          <w:rFonts w:ascii="Times New Roman" w:hAnsi="Times New Roman" w:cs="Times New Roman"/>
          <w:sz w:val="28"/>
          <w:szCs w:val="28"/>
        </w:rPr>
        <w:t>Фитотоксичность</w:t>
      </w:r>
      <w:proofErr w:type="spellEnd"/>
      <w:r w:rsidRPr="000B6209">
        <w:rPr>
          <w:rFonts w:ascii="Times New Roman" w:hAnsi="Times New Roman" w:cs="Times New Roman"/>
          <w:sz w:val="28"/>
          <w:szCs w:val="28"/>
        </w:rPr>
        <w:t xml:space="preserve"> грунтов, ОДК</w:t>
      </w:r>
    </w:p>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В миллиграммах на килограмм</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320"/>
        <w:gridCol w:w="1320"/>
        <w:gridCol w:w="1440"/>
        <w:gridCol w:w="1320"/>
        <w:gridCol w:w="1440"/>
        <w:gridCol w:w="1320"/>
        <w:gridCol w:w="1560"/>
      </w:tblGrid>
      <w:tr w:rsidR="00AD297B" w:rsidRPr="000B6209" w:rsidTr="00AD297B">
        <w:trPr>
          <w:trHeight w:val="240"/>
        </w:trPr>
        <w:tc>
          <w:tcPr>
            <w:tcW w:w="132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w:t>
            </w:r>
            <w:proofErr w:type="spellStart"/>
            <w:r w:rsidRPr="000B6209">
              <w:rPr>
                <w:rFonts w:ascii="Times New Roman" w:hAnsi="Times New Roman" w:cs="Times New Roman"/>
                <w:sz w:val="28"/>
                <w:szCs w:val="28"/>
              </w:rPr>
              <w:t>Cr</w:t>
            </w:r>
            <w:proofErr w:type="spellEnd"/>
            <w:r w:rsidRPr="000B6209">
              <w:rPr>
                <w:rFonts w:ascii="Times New Roman" w:hAnsi="Times New Roman" w:cs="Times New Roman"/>
                <w:sz w:val="28"/>
                <w:szCs w:val="28"/>
              </w:rPr>
              <w:t xml:space="preserve">    </w:t>
            </w:r>
          </w:p>
        </w:tc>
        <w:tc>
          <w:tcPr>
            <w:tcW w:w="132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w:t>
            </w:r>
            <w:proofErr w:type="spellStart"/>
            <w:r w:rsidRPr="000B6209">
              <w:rPr>
                <w:rFonts w:ascii="Times New Roman" w:hAnsi="Times New Roman" w:cs="Times New Roman"/>
                <w:sz w:val="28"/>
                <w:szCs w:val="28"/>
              </w:rPr>
              <w:t>Ni</w:t>
            </w:r>
            <w:proofErr w:type="spellEnd"/>
            <w:r w:rsidRPr="000B6209">
              <w:rPr>
                <w:rFonts w:ascii="Times New Roman" w:hAnsi="Times New Roman" w:cs="Times New Roman"/>
                <w:sz w:val="28"/>
                <w:szCs w:val="28"/>
              </w:rPr>
              <w:t xml:space="preserve">    </w:t>
            </w:r>
          </w:p>
        </w:tc>
        <w:tc>
          <w:tcPr>
            <w:tcW w:w="144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w:t>
            </w:r>
            <w:proofErr w:type="spellStart"/>
            <w:r w:rsidRPr="000B6209">
              <w:rPr>
                <w:rFonts w:ascii="Times New Roman" w:hAnsi="Times New Roman" w:cs="Times New Roman"/>
                <w:sz w:val="28"/>
                <w:szCs w:val="28"/>
              </w:rPr>
              <w:t>Zn</w:t>
            </w:r>
            <w:proofErr w:type="spellEnd"/>
            <w:r w:rsidRPr="000B6209">
              <w:rPr>
                <w:rFonts w:ascii="Times New Roman" w:hAnsi="Times New Roman" w:cs="Times New Roman"/>
                <w:sz w:val="28"/>
                <w:szCs w:val="28"/>
              </w:rPr>
              <w:t xml:space="preserve">    </w:t>
            </w:r>
          </w:p>
        </w:tc>
        <w:tc>
          <w:tcPr>
            <w:tcW w:w="132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w:t>
            </w:r>
            <w:proofErr w:type="spellStart"/>
            <w:r w:rsidRPr="000B6209">
              <w:rPr>
                <w:rFonts w:ascii="Times New Roman" w:hAnsi="Times New Roman" w:cs="Times New Roman"/>
                <w:sz w:val="28"/>
                <w:szCs w:val="28"/>
              </w:rPr>
              <w:t>Pb</w:t>
            </w:r>
            <w:proofErr w:type="spellEnd"/>
            <w:r w:rsidRPr="000B6209">
              <w:rPr>
                <w:rFonts w:ascii="Times New Roman" w:hAnsi="Times New Roman" w:cs="Times New Roman"/>
                <w:sz w:val="28"/>
                <w:szCs w:val="28"/>
              </w:rPr>
              <w:t xml:space="preserve">    </w:t>
            </w:r>
          </w:p>
        </w:tc>
        <w:tc>
          <w:tcPr>
            <w:tcW w:w="144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w:t>
            </w:r>
            <w:proofErr w:type="spellStart"/>
            <w:r w:rsidRPr="000B6209">
              <w:rPr>
                <w:rFonts w:ascii="Times New Roman" w:hAnsi="Times New Roman" w:cs="Times New Roman"/>
                <w:sz w:val="28"/>
                <w:szCs w:val="28"/>
              </w:rPr>
              <w:t>Cu</w:t>
            </w:r>
            <w:proofErr w:type="spellEnd"/>
            <w:r w:rsidRPr="000B6209">
              <w:rPr>
                <w:rFonts w:ascii="Times New Roman" w:hAnsi="Times New Roman" w:cs="Times New Roman"/>
                <w:sz w:val="28"/>
                <w:szCs w:val="28"/>
              </w:rPr>
              <w:t xml:space="preserve">    </w:t>
            </w:r>
          </w:p>
        </w:tc>
        <w:tc>
          <w:tcPr>
            <w:tcW w:w="132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w:t>
            </w:r>
            <w:proofErr w:type="spellStart"/>
            <w:r w:rsidRPr="000B6209">
              <w:rPr>
                <w:rFonts w:ascii="Times New Roman" w:hAnsi="Times New Roman" w:cs="Times New Roman"/>
                <w:sz w:val="28"/>
                <w:szCs w:val="28"/>
              </w:rPr>
              <w:t>As</w:t>
            </w:r>
            <w:proofErr w:type="spellEnd"/>
            <w:r w:rsidRPr="000B6209">
              <w:rPr>
                <w:rFonts w:ascii="Times New Roman" w:hAnsi="Times New Roman" w:cs="Times New Roman"/>
                <w:sz w:val="28"/>
                <w:szCs w:val="28"/>
              </w:rPr>
              <w:t xml:space="preserve">    </w:t>
            </w:r>
          </w:p>
        </w:tc>
        <w:tc>
          <w:tcPr>
            <w:tcW w:w="156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CL иона  </w:t>
            </w:r>
          </w:p>
        </w:tc>
      </w:tr>
      <w:tr w:rsidR="00AD297B" w:rsidRPr="000B6209" w:rsidTr="00AD297B">
        <w:trPr>
          <w:trHeight w:val="240"/>
        </w:trPr>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300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    </w:t>
            </w:r>
          </w:p>
        </w:tc>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r>
    </w:tbl>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center"/>
        <w:outlineLvl w:val="2"/>
        <w:rPr>
          <w:rFonts w:ascii="Times New Roman" w:hAnsi="Times New Roman" w:cs="Times New Roman"/>
          <w:sz w:val="28"/>
          <w:szCs w:val="28"/>
        </w:rPr>
      </w:pPr>
      <w:bookmarkStart w:id="58" w:name="Par1238"/>
      <w:bookmarkEnd w:id="58"/>
      <w:r w:rsidRPr="000B6209">
        <w:rPr>
          <w:rFonts w:ascii="Times New Roman" w:hAnsi="Times New Roman" w:cs="Times New Roman"/>
          <w:sz w:val="28"/>
          <w:szCs w:val="28"/>
        </w:rPr>
        <w:t>Таблица 5. Уровни загрязнения почв, при которых</w:t>
      </w:r>
    </w:p>
    <w:p w:rsidR="00AD297B" w:rsidRPr="000B6209"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подавляется ферментативная активность почв</w:t>
      </w:r>
    </w:p>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В миллиграммах на 100 грамм</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2400"/>
        <w:gridCol w:w="2280"/>
        <w:gridCol w:w="2520"/>
        <w:gridCol w:w="2160"/>
      </w:tblGrid>
      <w:tr w:rsidR="00AD297B" w:rsidRPr="000B6209" w:rsidTr="00AD297B">
        <w:trPr>
          <w:trHeight w:val="240"/>
        </w:trPr>
        <w:tc>
          <w:tcPr>
            <w:tcW w:w="240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Ферменты </w:t>
            </w:r>
            <w:hyperlink w:anchor="Par1257" w:history="1">
              <w:r w:rsidRPr="000B6209">
                <w:rPr>
                  <w:rFonts w:ascii="Times New Roman" w:hAnsi="Times New Roman" w:cs="Times New Roman"/>
                  <w:color w:val="0000FF"/>
                  <w:sz w:val="28"/>
                  <w:szCs w:val="28"/>
                </w:rPr>
                <w:t>&lt;*&gt;</w:t>
              </w:r>
            </w:hyperlink>
          </w:p>
        </w:tc>
        <w:tc>
          <w:tcPr>
            <w:tcW w:w="6960" w:type="dxa"/>
            <w:gridSpan w:val="3"/>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Содержание в почве                  </w:t>
            </w:r>
          </w:p>
        </w:tc>
      </w:tr>
      <w:tr w:rsidR="00AD297B" w:rsidRPr="000B6209" w:rsidTr="00AD297B">
        <w:trPr>
          <w:trHeight w:val="240"/>
        </w:trPr>
        <w:tc>
          <w:tcPr>
            <w:tcW w:w="24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кадмий      </w:t>
            </w:r>
          </w:p>
        </w:tc>
        <w:tc>
          <w:tcPr>
            <w:tcW w:w="25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свинец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цинк      </w:t>
            </w:r>
          </w:p>
        </w:tc>
      </w:tr>
      <w:tr w:rsidR="00AD297B" w:rsidRPr="000B6209" w:rsidTr="00AD297B">
        <w:trPr>
          <w:trHeight w:val="240"/>
        </w:trPr>
        <w:tc>
          <w:tcPr>
            <w:tcW w:w="24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Каталаза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        </w:t>
            </w:r>
          </w:p>
        </w:tc>
        <w:tc>
          <w:tcPr>
            <w:tcW w:w="25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700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300      </w:t>
            </w:r>
          </w:p>
        </w:tc>
      </w:tr>
      <w:tr w:rsidR="00AD297B" w:rsidRPr="000B6209" w:rsidTr="00AD297B">
        <w:trPr>
          <w:trHeight w:val="240"/>
        </w:trPr>
        <w:tc>
          <w:tcPr>
            <w:tcW w:w="24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Дегидрогеназа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5        </w:t>
            </w:r>
          </w:p>
        </w:tc>
        <w:tc>
          <w:tcPr>
            <w:tcW w:w="25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300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700      </w:t>
            </w:r>
          </w:p>
        </w:tc>
      </w:tr>
      <w:tr w:rsidR="00AD297B" w:rsidRPr="000B6209" w:rsidTr="00AD297B">
        <w:trPr>
          <w:trHeight w:val="240"/>
        </w:trPr>
        <w:tc>
          <w:tcPr>
            <w:tcW w:w="24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Инвертаза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        </w:t>
            </w:r>
          </w:p>
        </w:tc>
        <w:tc>
          <w:tcPr>
            <w:tcW w:w="25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1000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10000      </w:t>
            </w:r>
          </w:p>
        </w:tc>
      </w:tr>
      <w:tr w:rsidR="00AD297B" w:rsidRPr="000B6209" w:rsidTr="00AD297B">
        <w:trPr>
          <w:trHeight w:val="240"/>
        </w:trPr>
        <w:tc>
          <w:tcPr>
            <w:tcW w:w="24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Протеаза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50        </w:t>
            </w:r>
          </w:p>
        </w:tc>
        <w:tc>
          <w:tcPr>
            <w:tcW w:w="25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1000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10000     </w:t>
            </w:r>
          </w:p>
        </w:tc>
      </w:tr>
      <w:tr w:rsidR="00AD297B" w:rsidRPr="000B6209" w:rsidTr="00AD297B">
        <w:trPr>
          <w:trHeight w:val="240"/>
        </w:trPr>
        <w:tc>
          <w:tcPr>
            <w:tcW w:w="24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Уреаза</w:t>
            </w:r>
            <w:proofErr w:type="spellEnd"/>
            <w:r w:rsidRPr="000B6209">
              <w:rPr>
                <w:rFonts w:ascii="Times New Roman" w:hAnsi="Times New Roman" w:cs="Times New Roman"/>
                <w:sz w:val="28"/>
                <w:szCs w:val="28"/>
              </w:rPr>
              <w:t xml:space="preserve">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100        </w:t>
            </w:r>
          </w:p>
        </w:tc>
        <w:tc>
          <w:tcPr>
            <w:tcW w:w="25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1000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10000     </w:t>
            </w:r>
          </w:p>
        </w:tc>
      </w:tr>
      <w:tr w:rsidR="00AD297B" w:rsidRPr="000B6209" w:rsidTr="00AD297B">
        <w:trPr>
          <w:trHeight w:val="240"/>
        </w:trPr>
        <w:tc>
          <w:tcPr>
            <w:tcW w:w="9360" w:type="dxa"/>
            <w:gridSpan w:val="4"/>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bookmarkStart w:id="59" w:name="Par1257"/>
            <w:bookmarkEnd w:id="59"/>
            <w:r w:rsidRPr="000B6209">
              <w:rPr>
                <w:rFonts w:ascii="Times New Roman" w:hAnsi="Times New Roman" w:cs="Times New Roman"/>
                <w:sz w:val="28"/>
                <w:szCs w:val="28"/>
              </w:rPr>
              <w:t xml:space="preserve">&lt;*&gt; Ферменты, участвующие в процессах минерализации и синтеза различных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веществ в почвах                                                         </w:t>
            </w:r>
          </w:p>
        </w:tc>
      </w:tr>
    </w:tbl>
    <w:p w:rsidR="00AD297B" w:rsidRDefault="00AD297B" w:rsidP="00AD297B">
      <w:pPr>
        <w:pStyle w:val="ConsPlusNormal"/>
        <w:ind w:firstLine="540"/>
        <w:jc w:val="both"/>
      </w:pPr>
    </w:p>
    <w:p w:rsidR="00AD297B" w:rsidRPr="000B6209" w:rsidRDefault="00AD297B" w:rsidP="00AD297B">
      <w:pPr>
        <w:pStyle w:val="ConsPlusNormal"/>
        <w:jc w:val="center"/>
        <w:outlineLvl w:val="2"/>
        <w:rPr>
          <w:rFonts w:ascii="Times New Roman" w:hAnsi="Times New Roman" w:cs="Times New Roman"/>
          <w:sz w:val="28"/>
          <w:szCs w:val="28"/>
        </w:rPr>
      </w:pPr>
      <w:bookmarkStart w:id="60" w:name="Par1261"/>
      <w:bookmarkEnd w:id="60"/>
      <w:r w:rsidRPr="000B6209">
        <w:rPr>
          <w:rFonts w:ascii="Times New Roman" w:hAnsi="Times New Roman" w:cs="Times New Roman"/>
          <w:sz w:val="28"/>
          <w:szCs w:val="28"/>
        </w:rPr>
        <w:t>Таблица 6. Биологические уровни загрязнения почвенного</w:t>
      </w:r>
    </w:p>
    <w:p w:rsidR="00AD297B" w:rsidRPr="000B6209"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покрова для условий произрастания</w:t>
      </w:r>
    </w:p>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В миллиграммах на килограмм</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80"/>
        <w:gridCol w:w="960"/>
        <w:gridCol w:w="1080"/>
        <w:gridCol w:w="960"/>
        <w:gridCol w:w="1080"/>
        <w:gridCol w:w="1200"/>
        <w:gridCol w:w="960"/>
        <w:gridCol w:w="1080"/>
        <w:gridCol w:w="960"/>
      </w:tblGrid>
      <w:tr w:rsidR="00AD297B" w:rsidRPr="000B6209" w:rsidTr="00AD297B">
        <w:trPr>
          <w:trHeight w:val="240"/>
        </w:trPr>
        <w:tc>
          <w:tcPr>
            <w:tcW w:w="1680" w:type="dxa"/>
            <w:vMerge w:val="restart"/>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Уровень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загрязнения </w:t>
            </w:r>
          </w:p>
        </w:tc>
        <w:tc>
          <w:tcPr>
            <w:tcW w:w="8280" w:type="dxa"/>
            <w:gridSpan w:val="8"/>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Содержание элемента, мг/кг                 </w:t>
            </w:r>
          </w:p>
        </w:tc>
      </w:tr>
      <w:tr w:rsidR="00AD297B" w:rsidRPr="000B6209" w:rsidTr="00AD297B">
        <w:tc>
          <w:tcPr>
            <w:tcW w:w="1680" w:type="dxa"/>
            <w:vMerge/>
            <w:tcBorders>
              <w:left w:val="single" w:sz="8" w:space="0" w:color="auto"/>
              <w:bottom w:val="single" w:sz="8" w:space="0" w:color="auto"/>
              <w:right w:val="single" w:sz="8" w:space="0" w:color="auto"/>
            </w:tcBorders>
          </w:tcPr>
          <w:p w:rsidR="00AD297B" w:rsidRPr="000B6209" w:rsidRDefault="00AD297B" w:rsidP="00AD297B">
            <w:pPr>
              <w:pStyle w:val="ConsPlusNormal"/>
              <w:jc w:val="right"/>
              <w:rPr>
                <w:rFonts w:ascii="Times New Roman" w:hAnsi="Times New Roman" w:cs="Times New Roman"/>
                <w:sz w:val="28"/>
                <w:szCs w:val="28"/>
              </w:rPr>
            </w:pP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мышьяк</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ртуть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свинец</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цинк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кадмий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медь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никель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хром </w:t>
            </w:r>
          </w:p>
        </w:tc>
      </w:tr>
      <w:tr w:rsidR="00AD297B" w:rsidRPr="000B6209" w:rsidTr="00AD297B">
        <w:trPr>
          <w:trHeight w:val="240"/>
        </w:trPr>
        <w:tc>
          <w:tcPr>
            <w:tcW w:w="9960" w:type="dxa"/>
            <w:gridSpan w:val="9"/>
            <w:tcBorders>
              <w:left w:val="single" w:sz="8" w:space="0" w:color="auto"/>
              <w:bottom w:val="single" w:sz="8" w:space="0" w:color="auto"/>
              <w:right w:val="single" w:sz="8" w:space="0" w:color="auto"/>
            </w:tcBorders>
          </w:tcPr>
          <w:p w:rsidR="00AD297B" w:rsidRPr="000B6209" w:rsidRDefault="00AD297B" w:rsidP="00AD297B">
            <w:pPr>
              <w:pStyle w:val="ConsPlusNonformat"/>
              <w:jc w:val="both"/>
              <w:outlineLvl w:val="3"/>
              <w:rPr>
                <w:rFonts w:ascii="Times New Roman" w:hAnsi="Times New Roman" w:cs="Times New Roman"/>
                <w:sz w:val="28"/>
                <w:szCs w:val="28"/>
              </w:rPr>
            </w:pPr>
            <w:r w:rsidRPr="000B6209">
              <w:rPr>
                <w:rFonts w:ascii="Times New Roman" w:hAnsi="Times New Roman" w:cs="Times New Roman"/>
                <w:sz w:val="28"/>
                <w:szCs w:val="28"/>
              </w:rPr>
              <w:t xml:space="preserve">             В песчаных и супесчаных почвах (валовые формы)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Нормальн</w:t>
            </w:r>
            <w:proofErr w:type="spellEnd"/>
            <w:r w:rsidRPr="000B6209">
              <w:rPr>
                <w:rFonts w:ascii="Times New Roman" w:hAnsi="Times New Roman" w:cs="Times New Roman"/>
                <w:sz w:val="28"/>
                <w:szCs w:val="28"/>
              </w:rPr>
              <w:t xml:space="preserve">.   </w:t>
            </w:r>
          </w:p>
          <w:p w:rsidR="00AD297B" w:rsidRPr="000B6209" w:rsidRDefault="00C85E87" w:rsidP="00AD297B">
            <w:pPr>
              <w:pStyle w:val="ConsPlusNonformat"/>
              <w:jc w:val="both"/>
              <w:rPr>
                <w:rFonts w:ascii="Times New Roman" w:hAnsi="Times New Roman" w:cs="Times New Roman"/>
                <w:sz w:val="28"/>
                <w:szCs w:val="28"/>
              </w:rPr>
            </w:pPr>
            <w:hyperlink w:anchor="Par1323" w:history="1">
              <w:r w:rsidR="00AD297B" w:rsidRPr="000B6209">
                <w:rPr>
                  <w:rFonts w:ascii="Times New Roman" w:hAnsi="Times New Roman" w:cs="Times New Roman"/>
                  <w:color w:val="0000FF"/>
                  <w:sz w:val="28"/>
                  <w:szCs w:val="28"/>
                </w:rPr>
                <w:t>&lt;*&gt;</w:t>
              </w:r>
            </w:hyperlink>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2,1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16,0 -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32,0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27,1 -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55,0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0,26 -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0,5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16,1 -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10,1 -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50,0 -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Средний </w:t>
            </w:r>
            <w:hyperlink w:anchor="Par1323" w:history="1">
              <w:r w:rsidRPr="000B6209">
                <w:rPr>
                  <w:rFonts w:ascii="Times New Roman" w:hAnsi="Times New Roman" w:cs="Times New Roman"/>
                  <w:color w:val="0000FF"/>
                  <w:sz w:val="28"/>
                  <w:szCs w:val="28"/>
                </w:rPr>
                <w:t>&lt;*&gt;</w:t>
              </w:r>
            </w:hyperlink>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2,1 -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2,2 -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4,2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32,1 -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64,0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55,1 -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110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0,6 -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33,1 -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165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20,0 -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101 -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500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Высокий </w:t>
            </w:r>
            <w:hyperlink w:anchor="Par1323" w:history="1">
              <w:r w:rsidRPr="000B6209">
                <w:rPr>
                  <w:rFonts w:ascii="Times New Roman" w:hAnsi="Times New Roman" w:cs="Times New Roman"/>
                  <w:color w:val="0000FF"/>
                  <w:sz w:val="28"/>
                  <w:szCs w:val="28"/>
                </w:rPr>
                <w:t>&lt;*&gt;</w:t>
              </w:r>
            </w:hyperlink>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4,1 -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4,3 -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6,2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64,1 -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96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110,1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- 165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1,5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165,1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- 200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501 -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1000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Оч. высок.  </w:t>
            </w:r>
          </w:p>
          <w:p w:rsidR="00AD297B" w:rsidRPr="000B6209" w:rsidRDefault="00C85E87" w:rsidP="00AD297B">
            <w:pPr>
              <w:pStyle w:val="ConsPlusNonformat"/>
              <w:jc w:val="both"/>
              <w:rPr>
                <w:rFonts w:ascii="Times New Roman" w:hAnsi="Times New Roman" w:cs="Times New Roman"/>
                <w:sz w:val="28"/>
                <w:szCs w:val="28"/>
              </w:rPr>
            </w:pPr>
            <w:hyperlink w:anchor="Par1323" w:history="1">
              <w:r w:rsidR="00AD297B" w:rsidRPr="000B6209">
                <w:rPr>
                  <w:rFonts w:ascii="Times New Roman" w:hAnsi="Times New Roman" w:cs="Times New Roman"/>
                  <w:color w:val="0000FF"/>
                  <w:sz w:val="28"/>
                  <w:szCs w:val="28"/>
                </w:rPr>
                <w:t>&lt;*&gt;</w:t>
              </w:r>
            </w:hyperlink>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6,0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6,2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&gt; 96,0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165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1,5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330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200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&gt; 1000</w:t>
            </w:r>
          </w:p>
        </w:tc>
      </w:tr>
      <w:tr w:rsidR="00AD297B" w:rsidRPr="000B6209" w:rsidTr="00AD297B">
        <w:trPr>
          <w:trHeight w:val="240"/>
        </w:trPr>
        <w:tc>
          <w:tcPr>
            <w:tcW w:w="9960" w:type="dxa"/>
            <w:gridSpan w:val="9"/>
            <w:tcBorders>
              <w:left w:val="single" w:sz="8" w:space="0" w:color="auto"/>
              <w:bottom w:val="single" w:sz="8" w:space="0" w:color="auto"/>
              <w:right w:val="single" w:sz="8" w:space="0" w:color="auto"/>
            </w:tcBorders>
          </w:tcPr>
          <w:p w:rsidR="00AD297B" w:rsidRPr="000B6209" w:rsidRDefault="00AD297B" w:rsidP="00AD297B">
            <w:pPr>
              <w:pStyle w:val="ConsPlusNonformat"/>
              <w:jc w:val="both"/>
              <w:outlineLvl w:val="3"/>
              <w:rPr>
                <w:rFonts w:ascii="Times New Roman" w:hAnsi="Times New Roman" w:cs="Times New Roman"/>
                <w:sz w:val="28"/>
                <w:szCs w:val="28"/>
              </w:rPr>
            </w:pPr>
            <w:r w:rsidRPr="000B6209">
              <w:rPr>
                <w:rFonts w:ascii="Times New Roman" w:hAnsi="Times New Roman" w:cs="Times New Roman"/>
                <w:sz w:val="28"/>
                <w:szCs w:val="28"/>
              </w:rPr>
              <w:t xml:space="preserve">      В суглинистых и глинистых почвах </w:t>
            </w:r>
            <w:proofErr w:type="spellStart"/>
            <w:r w:rsidRPr="000B6209">
              <w:rPr>
                <w:rFonts w:ascii="Times New Roman" w:hAnsi="Times New Roman" w:cs="Times New Roman"/>
                <w:sz w:val="28"/>
                <w:szCs w:val="28"/>
              </w:rPr>
              <w:t>pH</w:t>
            </w:r>
            <w:proofErr w:type="spellEnd"/>
            <w:r w:rsidRPr="000B6209">
              <w:rPr>
                <w:rFonts w:ascii="Times New Roman" w:hAnsi="Times New Roman" w:cs="Times New Roman"/>
                <w:sz w:val="28"/>
                <w:szCs w:val="28"/>
              </w:rPr>
              <w:t xml:space="preserve"> менее 5,5 (валовые формы)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Нормальн</w:t>
            </w:r>
            <w:proofErr w:type="spellEnd"/>
            <w:r w:rsidRPr="000B6209">
              <w:rPr>
                <w:rFonts w:ascii="Times New Roman" w:hAnsi="Times New Roman" w:cs="Times New Roman"/>
                <w:sz w:val="28"/>
                <w:szCs w:val="28"/>
              </w:rPr>
              <w:t xml:space="preserve">.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2,5 -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5,0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32 -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65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55 -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0,5 -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33 -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66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5,1 -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66 -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111 -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220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67 -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Высокий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10,1 -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15,0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131 -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195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221 -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330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331 -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660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Оч. высокий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15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195</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330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3,0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660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r>
      <w:tr w:rsidR="00AD297B" w:rsidRPr="000B6209" w:rsidTr="00AD297B">
        <w:trPr>
          <w:trHeight w:val="240"/>
        </w:trPr>
        <w:tc>
          <w:tcPr>
            <w:tcW w:w="9960" w:type="dxa"/>
            <w:gridSpan w:val="9"/>
            <w:tcBorders>
              <w:left w:val="single" w:sz="8" w:space="0" w:color="auto"/>
              <w:bottom w:val="single" w:sz="8" w:space="0" w:color="auto"/>
              <w:right w:val="single" w:sz="8" w:space="0" w:color="auto"/>
            </w:tcBorders>
          </w:tcPr>
          <w:p w:rsidR="00AD297B" w:rsidRPr="000B6209" w:rsidRDefault="00AD297B" w:rsidP="00AD297B">
            <w:pPr>
              <w:pStyle w:val="ConsPlusNonformat"/>
              <w:jc w:val="both"/>
              <w:outlineLvl w:val="3"/>
              <w:rPr>
                <w:rFonts w:ascii="Times New Roman" w:hAnsi="Times New Roman" w:cs="Times New Roman"/>
                <w:sz w:val="28"/>
                <w:szCs w:val="28"/>
              </w:rPr>
            </w:pPr>
            <w:r w:rsidRPr="000B6209">
              <w:rPr>
                <w:rFonts w:ascii="Times New Roman" w:hAnsi="Times New Roman" w:cs="Times New Roman"/>
                <w:sz w:val="28"/>
                <w:szCs w:val="28"/>
              </w:rPr>
              <w:t xml:space="preserve">     В суглинистых и глинистых почвах, </w:t>
            </w:r>
            <w:proofErr w:type="spellStart"/>
            <w:r w:rsidRPr="000B6209">
              <w:rPr>
                <w:rFonts w:ascii="Times New Roman" w:hAnsi="Times New Roman" w:cs="Times New Roman"/>
                <w:sz w:val="28"/>
                <w:szCs w:val="28"/>
              </w:rPr>
              <w:t>pH</w:t>
            </w:r>
            <w:proofErr w:type="spellEnd"/>
            <w:r w:rsidRPr="000B6209">
              <w:rPr>
                <w:rFonts w:ascii="Times New Roman" w:hAnsi="Times New Roman" w:cs="Times New Roman"/>
                <w:sz w:val="28"/>
                <w:szCs w:val="28"/>
              </w:rPr>
              <w:t xml:space="preserve"> более 5,5 (валовые формы)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Нормальн</w:t>
            </w:r>
            <w:proofErr w:type="spellEnd"/>
            <w:r w:rsidRPr="000B6209">
              <w:rPr>
                <w:rFonts w:ascii="Times New Roman" w:hAnsi="Times New Roman" w:cs="Times New Roman"/>
                <w:sz w:val="28"/>
                <w:szCs w:val="28"/>
              </w:rPr>
              <w:t xml:space="preserve">.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5 - 10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65 -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110 -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220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66 -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132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80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131 -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260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221 -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133 -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660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81 -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Высокий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261 -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390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660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661 -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1320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800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Оч. высокий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390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660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6,0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&gt; 1320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800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r>
      <w:tr w:rsidR="00AD297B" w:rsidRPr="000B6209" w:rsidTr="00AD297B">
        <w:trPr>
          <w:trHeight w:val="240"/>
        </w:trPr>
        <w:tc>
          <w:tcPr>
            <w:tcW w:w="9960" w:type="dxa"/>
            <w:gridSpan w:val="9"/>
            <w:tcBorders>
              <w:left w:val="single" w:sz="8" w:space="0" w:color="auto"/>
              <w:bottom w:val="single" w:sz="8" w:space="0" w:color="auto"/>
              <w:right w:val="single" w:sz="8" w:space="0" w:color="auto"/>
            </w:tcBorders>
          </w:tcPr>
          <w:p w:rsidR="00AD297B" w:rsidRPr="000B6209" w:rsidRDefault="00AD297B" w:rsidP="00AD297B">
            <w:pPr>
              <w:pStyle w:val="ConsPlusNonformat"/>
              <w:jc w:val="both"/>
              <w:outlineLvl w:val="3"/>
              <w:rPr>
                <w:rFonts w:ascii="Times New Roman" w:hAnsi="Times New Roman" w:cs="Times New Roman"/>
                <w:sz w:val="28"/>
                <w:szCs w:val="28"/>
              </w:rPr>
            </w:pPr>
            <w:r w:rsidRPr="000B6209">
              <w:rPr>
                <w:rFonts w:ascii="Times New Roman" w:hAnsi="Times New Roman" w:cs="Times New Roman"/>
                <w:sz w:val="28"/>
                <w:szCs w:val="28"/>
              </w:rPr>
              <w:t xml:space="preserve">                             Подвижные формы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lastRenderedPageBreak/>
              <w:t>Нормальн</w:t>
            </w:r>
            <w:proofErr w:type="spellEnd"/>
            <w:r w:rsidRPr="000B6209">
              <w:rPr>
                <w:rFonts w:ascii="Times New Roman" w:hAnsi="Times New Roman" w:cs="Times New Roman"/>
                <w:sz w:val="28"/>
                <w:szCs w:val="28"/>
              </w:rPr>
              <w:t xml:space="preserve">.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3,0 -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10,0 -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23,0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1,5 -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3,0 -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6,0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6,1 -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12,0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24,0 -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46,0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3,1 -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15,0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6,1 -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30,0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Высокий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12,1 -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18,0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47,0 -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69,0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15,1 -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20,1 -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40,0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31,0 -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60,0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Оч. высокий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&gt; 18,0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69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    </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&gt; 30,0</w:t>
            </w:r>
          </w:p>
        </w:tc>
        <w:tc>
          <w:tcPr>
            <w:tcW w:w="10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&gt; 40,0</w:t>
            </w:r>
          </w:p>
        </w:tc>
        <w:tc>
          <w:tcPr>
            <w:tcW w:w="9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&gt; 60,0</w:t>
            </w:r>
          </w:p>
        </w:tc>
      </w:tr>
      <w:tr w:rsidR="00AD297B" w:rsidRPr="000B6209" w:rsidTr="00AD297B">
        <w:trPr>
          <w:trHeight w:val="240"/>
        </w:trPr>
        <w:tc>
          <w:tcPr>
            <w:tcW w:w="9960" w:type="dxa"/>
            <w:gridSpan w:val="9"/>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bookmarkStart w:id="61" w:name="Par1323"/>
            <w:bookmarkEnd w:id="61"/>
            <w:r w:rsidRPr="000B6209">
              <w:rPr>
                <w:rFonts w:ascii="Times New Roman" w:hAnsi="Times New Roman" w:cs="Times New Roman"/>
                <w:sz w:val="28"/>
                <w:szCs w:val="28"/>
              </w:rPr>
              <w:t xml:space="preserve">&lt;*&gt; Нормальный уровень - нормальное развитие растения, средний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уменьшение урожайности семян, поражение корневой системы, высокий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изменения морфологии растения, очень высокий - гибель растения           </w:t>
            </w:r>
          </w:p>
        </w:tc>
      </w:tr>
    </w:tbl>
    <w:p w:rsidR="00AD297B" w:rsidRDefault="00AD297B" w:rsidP="00AD297B">
      <w:pPr>
        <w:pStyle w:val="ConsPlusNormal"/>
        <w:ind w:firstLine="540"/>
        <w:jc w:val="both"/>
      </w:pPr>
    </w:p>
    <w:p w:rsidR="00AD297B" w:rsidRPr="000B6209" w:rsidRDefault="00AD297B" w:rsidP="00AD297B">
      <w:pPr>
        <w:pStyle w:val="ConsPlusNormal"/>
        <w:jc w:val="center"/>
        <w:outlineLvl w:val="2"/>
        <w:rPr>
          <w:rFonts w:ascii="Times New Roman" w:hAnsi="Times New Roman" w:cs="Times New Roman"/>
          <w:sz w:val="28"/>
          <w:szCs w:val="28"/>
        </w:rPr>
      </w:pPr>
      <w:bookmarkStart w:id="62" w:name="Par1328"/>
      <w:bookmarkEnd w:id="62"/>
      <w:r w:rsidRPr="000B6209">
        <w:rPr>
          <w:rFonts w:ascii="Times New Roman" w:hAnsi="Times New Roman" w:cs="Times New Roman"/>
          <w:sz w:val="28"/>
          <w:szCs w:val="28"/>
        </w:rPr>
        <w:t xml:space="preserve">Таблица 7. Типы конструкций </w:t>
      </w:r>
      <w:proofErr w:type="spellStart"/>
      <w:r w:rsidRPr="000B6209">
        <w:rPr>
          <w:rFonts w:ascii="Times New Roman" w:hAnsi="Times New Roman" w:cs="Times New Roman"/>
          <w:sz w:val="28"/>
          <w:szCs w:val="28"/>
        </w:rPr>
        <w:t>урбоконструктоземов</w:t>
      </w:r>
      <w:proofErr w:type="spellEnd"/>
    </w:p>
    <w:p w:rsidR="00AD297B" w:rsidRPr="000B6209"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для создания спортивных газонов</w:t>
      </w:r>
    </w:p>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В сантиметрах</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80"/>
        <w:gridCol w:w="2040"/>
        <w:gridCol w:w="2160"/>
        <w:gridCol w:w="1680"/>
        <w:gridCol w:w="1920"/>
      </w:tblGrid>
      <w:tr w:rsidR="00AD297B" w:rsidRPr="000B6209" w:rsidTr="00AD297B">
        <w:trPr>
          <w:trHeight w:val="240"/>
        </w:trPr>
        <w:tc>
          <w:tcPr>
            <w:tcW w:w="168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Тип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коренной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породы   </w:t>
            </w:r>
          </w:p>
        </w:tc>
        <w:tc>
          <w:tcPr>
            <w:tcW w:w="7800" w:type="dxa"/>
            <w:gridSpan w:val="4"/>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Глубина по профилю, см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
        </w:tc>
        <w:tc>
          <w:tcPr>
            <w:tcW w:w="20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0 - 15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16 - 30     </w:t>
            </w:r>
          </w:p>
        </w:tc>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31 - 45   </w:t>
            </w:r>
          </w:p>
        </w:tc>
        <w:tc>
          <w:tcPr>
            <w:tcW w:w="19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46 - 60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 средней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фильтрацией </w:t>
            </w:r>
          </w:p>
        </w:tc>
        <w:tc>
          <w:tcPr>
            <w:tcW w:w="20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Гумуссированный</w:t>
            </w:r>
            <w:proofErr w:type="spellEnd"/>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слой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Коренная порода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суглинистая     </w:t>
            </w:r>
          </w:p>
        </w:tc>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Коренная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порода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суглинистая </w:t>
            </w:r>
          </w:p>
        </w:tc>
        <w:tc>
          <w:tcPr>
            <w:tcW w:w="19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Коренная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порода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суглинистая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Песчаные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хорошо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фильтрующие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грунты      </w:t>
            </w:r>
          </w:p>
        </w:tc>
        <w:tc>
          <w:tcPr>
            <w:tcW w:w="20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Гумуссированный</w:t>
            </w:r>
            <w:proofErr w:type="spellEnd"/>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слой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суглинистый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почвообразующий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слой            </w:t>
            </w:r>
          </w:p>
        </w:tc>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Коренная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порода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песчаная    </w:t>
            </w:r>
          </w:p>
        </w:tc>
        <w:tc>
          <w:tcPr>
            <w:tcW w:w="19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Коренная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порода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песчаная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Тяжело-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плохо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фильтрующие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грунты      </w:t>
            </w:r>
          </w:p>
        </w:tc>
        <w:tc>
          <w:tcPr>
            <w:tcW w:w="20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Гумуссированный</w:t>
            </w:r>
            <w:proofErr w:type="spellEnd"/>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слой           </w:t>
            </w:r>
          </w:p>
        </w:tc>
        <w:tc>
          <w:tcPr>
            <w:tcW w:w="21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Средне-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суглинистый     </w:t>
            </w:r>
          </w:p>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почвообраз</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слой            </w:t>
            </w:r>
          </w:p>
        </w:tc>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Дренирующий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слой из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щебня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песка       </w:t>
            </w:r>
          </w:p>
        </w:tc>
        <w:tc>
          <w:tcPr>
            <w:tcW w:w="19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Коренная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порода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тяжело-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суглинистая   </w:t>
            </w:r>
          </w:p>
        </w:tc>
      </w:tr>
    </w:tbl>
    <w:p w:rsidR="00AD297B" w:rsidRDefault="00AD297B" w:rsidP="00AD297B">
      <w:pPr>
        <w:pStyle w:val="ConsPlusNormal"/>
        <w:ind w:firstLine="540"/>
        <w:jc w:val="both"/>
      </w:pPr>
    </w:p>
    <w:p w:rsidR="00AD297B" w:rsidRPr="000B6209" w:rsidRDefault="00AD297B" w:rsidP="00AD297B">
      <w:pPr>
        <w:pStyle w:val="ConsPlusNormal"/>
        <w:jc w:val="center"/>
        <w:outlineLvl w:val="2"/>
        <w:rPr>
          <w:rFonts w:ascii="Times New Roman" w:hAnsi="Times New Roman" w:cs="Times New Roman"/>
          <w:sz w:val="28"/>
          <w:szCs w:val="28"/>
        </w:rPr>
      </w:pPr>
      <w:bookmarkStart w:id="63" w:name="Par1356"/>
      <w:bookmarkEnd w:id="63"/>
      <w:r w:rsidRPr="000B6209">
        <w:rPr>
          <w:rFonts w:ascii="Times New Roman" w:hAnsi="Times New Roman" w:cs="Times New Roman"/>
          <w:sz w:val="28"/>
          <w:szCs w:val="28"/>
        </w:rPr>
        <w:t>Таблица 8. Допустимые концентрации тяжелых металлов</w:t>
      </w:r>
    </w:p>
    <w:p w:rsidR="00AD297B" w:rsidRPr="000B6209"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и мышьяка в почвах населенного пункта</w:t>
      </w:r>
    </w:p>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В миллиграммах на килограмм</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800"/>
        <w:gridCol w:w="1200"/>
        <w:gridCol w:w="1440"/>
        <w:gridCol w:w="1320"/>
        <w:gridCol w:w="1200"/>
        <w:gridCol w:w="1440"/>
        <w:gridCol w:w="1320"/>
      </w:tblGrid>
      <w:tr w:rsidR="00AD297B" w:rsidRPr="000B6209" w:rsidTr="00AD297B">
        <w:trPr>
          <w:trHeight w:val="240"/>
        </w:trPr>
        <w:tc>
          <w:tcPr>
            <w:tcW w:w="1800" w:type="dxa"/>
            <w:vMerge w:val="restart"/>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Уровни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концентрации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тяжелых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металлов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   мышьяка   </w:t>
            </w:r>
          </w:p>
        </w:tc>
        <w:tc>
          <w:tcPr>
            <w:tcW w:w="7920" w:type="dxa"/>
            <w:gridSpan w:val="6"/>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                        Содержание                         </w:t>
            </w:r>
          </w:p>
        </w:tc>
      </w:tr>
      <w:tr w:rsidR="00AD297B" w:rsidRPr="000B6209" w:rsidTr="00AD297B">
        <w:tc>
          <w:tcPr>
            <w:tcW w:w="1800" w:type="dxa"/>
            <w:vMerge/>
            <w:tcBorders>
              <w:left w:val="single" w:sz="8" w:space="0" w:color="auto"/>
              <w:bottom w:val="single" w:sz="8" w:space="0" w:color="auto"/>
              <w:right w:val="single" w:sz="8" w:space="0" w:color="auto"/>
            </w:tcBorders>
          </w:tcPr>
          <w:p w:rsidR="00AD297B" w:rsidRPr="000B6209" w:rsidRDefault="00AD297B" w:rsidP="00AD297B">
            <w:pPr>
              <w:pStyle w:val="ConsPlusNormal"/>
              <w:jc w:val="right"/>
              <w:rPr>
                <w:rFonts w:ascii="Times New Roman" w:hAnsi="Times New Roman" w:cs="Times New Roman"/>
                <w:sz w:val="28"/>
                <w:szCs w:val="28"/>
              </w:rPr>
            </w:pPr>
          </w:p>
        </w:tc>
        <w:tc>
          <w:tcPr>
            <w:tcW w:w="3960" w:type="dxa"/>
            <w:gridSpan w:val="3"/>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 класс опасности      </w:t>
            </w:r>
          </w:p>
        </w:tc>
        <w:tc>
          <w:tcPr>
            <w:tcW w:w="3960" w:type="dxa"/>
            <w:gridSpan w:val="3"/>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 класс опасности      </w:t>
            </w:r>
          </w:p>
        </w:tc>
      </w:tr>
      <w:tr w:rsidR="00AD297B" w:rsidRPr="000B6209" w:rsidTr="00AD297B">
        <w:tc>
          <w:tcPr>
            <w:tcW w:w="1800" w:type="dxa"/>
            <w:vMerge/>
            <w:tcBorders>
              <w:left w:val="single" w:sz="8" w:space="0" w:color="auto"/>
              <w:bottom w:val="single" w:sz="8" w:space="0" w:color="auto"/>
              <w:right w:val="single" w:sz="8" w:space="0" w:color="auto"/>
            </w:tcBorders>
          </w:tcPr>
          <w:p w:rsidR="00AD297B" w:rsidRPr="000B6209" w:rsidRDefault="00AD297B" w:rsidP="00AD297B">
            <w:pPr>
              <w:pStyle w:val="ConsPlusNormal"/>
              <w:jc w:val="right"/>
              <w:rPr>
                <w:rFonts w:ascii="Times New Roman" w:hAnsi="Times New Roman" w:cs="Times New Roman"/>
                <w:sz w:val="28"/>
                <w:szCs w:val="28"/>
              </w:rPr>
            </w:pP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никель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медь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цинк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свинец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кадмий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мышьяк  </w:t>
            </w:r>
          </w:p>
        </w:tc>
      </w:tr>
      <w:tr w:rsidR="00AD297B" w:rsidRPr="000B6209" w:rsidTr="00AD297B">
        <w:trPr>
          <w:trHeight w:val="240"/>
        </w:trPr>
        <w:tc>
          <w:tcPr>
            <w:tcW w:w="18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Фоновое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содержание 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песчаных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супесчаных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почвах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5 - 10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6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5 - 12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8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25 - 30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28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4 - 9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6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0,01 - 0,1</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0,05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0,9 - 1,7</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1,5 </w:t>
            </w:r>
          </w:p>
        </w:tc>
      </w:tr>
      <w:tr w:rsidR="00AD297B" w:rsidRPr="000B6209" w:rsidTr="00AD297B">
        <w:trPr>
          <w:trHeight w:val="240"/>
        </w:trPr>
        <w:tc>
          <w:tcPr>
            <w:tcW w:w="18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Фоновое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содержание 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суглинистых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 глинистых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почвах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15 - 25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20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12 - 30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20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30 - 60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45  </w:t>
            </w:r>
          </w:p>
        </w:tc>
        <w:tc>
          <w:tcPr>
            <w:tcW w:w="12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12 - 30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20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0,09 - 0,3</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0,22 </w:t>
            </w:r>
          </w:p>
        </w:tc>
        <w:tc>
          <w:tcPr>
            <w:tcW w:w="132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1,2 - 3,2</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ср. 2,2 </w:t>
            </w:r>
          </w:p>
        </w:tc>
      </w:tr>
    </w:tbl>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B648C2" w:rsidRDefault="00B648C2" w:rsidP="00AD297B">
      <w:pPr>
        <w:pStyle w:val="ConsPlusNormal"/>
        <w:jc w:val="right"/>
        <w:outlineLvl w:val="0"/>
      </w:pPr>
    </w:p>
    <w:p w:rsidR="00B648C2" w:rsidRDefault="00B648C2" w:rsidP="00AD297B">
      <w:pPr>
        <w:pStyle w:val="ConsPlusNormal"/>
        <w:jc w:val="right"/>
        <w:outlineLvl w:val="0"/>
      </w:pPr>
    </w:p>
    <w:p w:rsidR="00B648C2" w:rsidRDefault="00B648C2" w:rsidP="00AD297B">
      <w:pPr>
        <w:pStyle w:val="ConsPlusNormal"/>
        <w:jc w:val="right"/>
        <w:outlineLvl w:val="0"/>
      </w:pPr>
    </w:p>
    <w:p w:rsidR="00B648C2" w:rsidRDefault="00B648C2" w:rsidP="00AD297B">
      <w:pPr>
        <w:pStyle w:val="ConsPlusNormal"/>
        <w:jc w:val="right"/>
        <w:outlineLvl w:val="0"/>
      </w:pPr>
    </w:p>
    <w:p w:rsidR="00B648C2" w:rsidRDefault="00B648C2" w:rsidP="00AD297B">
      <w:pPr>
        <w:pStyle w:val="ConsPlusNormal"/>
        <w:jc w:val="right"/>
        <w:outlineLvl w:val="0"/>
      </w:pPr>
    </w:p>
    <w:p w:rsidR="00B648C2" w:rsidRDefault="00B648C2"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0B6209" w:rsidRDefault="000B6209" w:rsidP="00AD297B">
      <w:pPr>
        <w:pStyle w:val="ConsPlusNormal"/>
        <w:jc w:val="right"/>
        <w:outlineLvl w:val="0"/>
      </w:pPr>
    </w:p>
    <w:p w:rsidR="00AD297B" w:rsidRPr="000B6209" w:rsidRDefault="00AD297B" w:rsidP="00AD297B">
      <w:pPr>
        <w:pStyle w:val="ConsPlusNormal"/>
        <w:jc w:val="right"/>
        <w:outlineLvl w:val="0"/>
        <w:rPr>
          <w:rFonts w:ascii="Times New Roman" w:hAnsi="Times New Roman" w:cs="Times New Roman"/>
          <w:sz w:val="28"/>
          <w:szCs w:val="28"/>
        </w:rPr>
      </w:pPr>
      <w:r w:rsidRPr="000B6209">
        <w:rPr>
          <w:rFonts w:ascii="Times New Roman" w:hAnsi="Times New Roman" w:cs="Times New Roman"/>
          <w:sz w:val="28"/>
          <w:szCs w:val="28"/>
        </w:rPr>
        <w:t>Приложение N 5</w:t>
      </w:r>
    </w:p>
    <w:p w:rsidR="009072FD" w:rsidRPr="000B6209" w:rsidRDefault="009072FD" w:rsidP="009072FD">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к правилам</w:t>
      </w:r>
    </w:p>
    <w:p w:rsidR="009072FD" w:rsidRPr="000B6209" w:rsidRDefault="009072FD" w:rsidP="009072FD">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по благоустройству территорий</w:t>
      </w:r>
    </w:p>
    <w:p w:rsidR="009072FD" w:rsidRPr="000B6209" w:rsidRDefault="009072FD" w:rsidP="009072FD">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(название поселения) сельского поселения</w:t>
      </w:r>
    </w:p>
    <w:p w:rsidR="009072FD" w:rsidRPr="000B6209" w:rsidRDefault="009072FD" w:rsidP="00AD297B">
      <w:pPr>
        <w:pStyle w:val="ConsPlusNormal"/>
        <w:jc w:val="right"/>
        <w:outlineLvl w:val="0"/>
        <w:rPr>
          <w:rFonts w:ascii="Times New Roman" w:hAnsi="Times New Roman" w:cs="Times New Roman"/>
          <w:sz w:val="28"/>
          <w:szCs w:val="28"/>
        </w:rPr>
      </w:pPr>
    </w:p>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ПРИЕМЫ</w:t>
      </w:r>
    </w:p>
    <w:p w:rsidR="00AD297B" w:rsidRPr="000B6209"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БЛАГОУСТРОЙСТВА НА ТЕРРИТОРИЯХ РЕКРЕАЦИОННОГО НАЗНАЧЕНИЯ</w:t>
      </w:r>
    </w:p>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center"/>
        <w:outlineLvl w:val="1"/>
        <w:rPr>
          <w:rFonts w:ascii="Times New Roman" w:hAnsi="Times New Roman" w:cs="Times New Roman"/>
          <w:sz w:val="28"/>
          <w:szCs w:val="28"/>
        </w:rPr>
      </w:pPr>
      <w:r w:rsidRPr="000B6209">
        <w:rPr>
          <w:rFonts w:ascii="Times New Roman" w:hAnsi="Times New Roman" w:cs="Times New Roman"/>
          <w:sz w:val="28"/>
          <w:szCs w:val="28"/>
        </w:rPr>
        <w:t>Таблица 1. Организация аллей и дорог парка, лесопарка</w:t>
      </w:r>
    </w:p>
    <w:p w:rsidR="00AD297B" w:rsidRPr="000B6209"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и других крупных объектов рекреации</w:t>
      </w:r>
    </w:p>
    <w:p w:rsidR="00AD297B" w:rsidRDefault="00AD297B" w:rsidP="00AD297B">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680"/>
        <w:gridCol w:w="1440"/>
        <w:gridCol w:w="2640"/>
        <w:gridCol w:w="3600"/>
      </w:tblGrid>
      <w:tr w:rsidR="00AD297B" w:rsidRPr="000B6209" w:rsidTr="00AD297B">
        <w:trPr>
          <w:trHeight w:val="240"/>
        </w:trPr>
        <w:tc>
          <w:tcPr>
            <w:tcW w:w="168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Типы аллей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и дорог   </w:t>
            </w:r>
          </w:p>
        </w:tc>
        <w:tc>
          <w:tcPr>
            <w:tcW w:w="144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Ширина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(м)   </w:t>
            </w:r>
          </w:p>
        </w:tc>
        <w:tc>
          <w:tcPr>
            <w:tcW w:w="264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Назначение     </w:t>
            </w:r>
          </w:p>
        </w:tc>
        <w:tc>
          <w:tcPr>
            <w:tcW w:w="360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Рекомендации по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благоустройству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Основные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пешеходные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аллеи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дороги </w:t>
            </w:r>
            <w:hyperlink w:anchor="Par1473" w:history="1">
              <w:r w:rsidRPr="000B6209">
                <w:rPr>
                  <w:rFonts w:ascii="Times New Roman" w:hAnsi="Times New Roman" w:cs="Times New Roman"/>
                  <w:color w:val="0000FF"/>
                  <w:sz w:val="28"/>
                  <w:szCs w:val="28"/>
                </w:rPr>
                <w:t>&lt;*&gt;</w:t>
              </w:r>
            </w:hyperlink>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6 - 9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Интенсивное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пешеходное движение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(более 300 ч./час).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Допускается проезд  </w:t>
            </w:r>
          </w:p>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внутрипаркового</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транспорта.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Соединяет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функциональные зоны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 участки между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собой, те и другие с</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основными входами   </w:t>
            </w:r>
          </w:p>
        </w:tc>
        <w:tc>
          <w:tcPr>
            <w:tcW w:w="36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Допускаются зеленые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разделительные полосы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шириной порядка 2 м, через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каждые 25 - 30 м - проходы.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Если аллея на берегу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водоема, ее поперечный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профиль может быть решен 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разных уровнях, которые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связаны откосами, стенками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 лестницами. Покрытие: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твердое (плитка,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асфальтобетон) 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обрамлением бортовым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камнем. Обрезка ветвей на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высоту 2,5 м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Второсте</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пенные аллеи</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 дороги </w:t>
            </w:r>
            <w:hyperlink w:anchor="Par1473" w:history="1">
              <w:r w:rsidRPr="000B6209">
                <w:rPr>
                  <w:rFonts w:ascii="Times New Roman" w:hAnsi="Times New Roman" w:cs="Times New Roman"/>
                  <w:color w:val="0000FF"/>
                  <w:sz w:val="28"/>
                  <w:szCs w:val="28"/>
                </w:rPr>
                <w:t>&lt;*&gt;</w:t>
              </w:r>
            </w:hyperlink>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3 - 4,5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Интенсивное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пешеходное движение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 300 ч./час).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Допускается проезд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эксплуатационного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транспорта.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Соединяют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второстепенные входы</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 парковые объекты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между собой         </w:t>
            </w:r>
          </w:p>
        </w:tc>
        <w:tc>
          <w:tcPr>
            <w:tcW w:w="36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Трассируются по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живописным местам, могут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иметь криволинейные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очертания. Покрытие: твердое</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(плитка, асфальтобетон),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щебеночное, обработанное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вяжущими. Обрезка ветвей на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высоту 2,0 - 2,5 м. Садовый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борт, бордюры из цветов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трав, водоотводные лотки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или др.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Дополни-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тельные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пешеходные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дороги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1,5 - 2,5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Пешеходное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движение малой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интенсивности.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Проезд транспорта не</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допускается.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Подводят к отдельным</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парковым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сооружениям         </w:t>
            </w:r>
          </w:p>
        </w:tc>
        <w:tc>
          <w:tcPr>
            <w:tcW w:w="36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Свободная трассировка,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каждый поворот оправдан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 зафиксирован объектом,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сооружением, группой или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одиночными насаждениями.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Продольный уклон допускается</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80 промилле. Покрытие: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плитка, грунтовое улучшенное</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Тропы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0,75 - 1,0</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Дополнительная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прогулочная сеть 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естественным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характером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ландшафта           </w:t>
            </w:r>
          </w:p>
        </w:tc>
        <w:tc>
          <w:tcPr>
            <w:tcW w:w="36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Трассируется по крутым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склонам, через чаши,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овраги, ручьи.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грунтовое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естественное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Велосипедные</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дорожки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1,5 - 2,25</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Велосипедные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прогулки            </w:t>
            </w:r>
          </w:p>
        </w:tc>
        <w:tc>
          <w:tcPr>
            <w:tcW w:w="36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Трассирование замкнутое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(кольцевое, петельное,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восьмерочное). Рекомендуется</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пункт техобслуживания.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твердое. Обрезка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ветвей на высоту 2,5 м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Дороги для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конной езды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4,0 - 6,0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Прогулки верхом,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 экипажах, санях.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Допускается проезд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эксплуатационного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транспорта          </w:t>
            </w:r>
          </w:p>
        </w:tc>
        <w:tc>
          <w:tcPr>
            <w:tcW w:w="36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Наибольшие продольные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уклоны до 60 промилле.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Обрезка ветвей на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высоту 4 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грунтовое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улучшенное                  </w:t>
            </w:r>
          </w:p>
        </w:tc>
      </w:tr>
      <w:tr w:rsidR="00AD297B" w:rsidRPr="000B6209" w:rsidTr="00AD297B">
        <w:trPr>
          <w:trHeight w:val="240"/>
        </w:trPr>
        <w:tc>
          <w:tcPr>
            <w:tcW w:w="16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Автомо</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бильная</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дорога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w:t>
            </w:r>
            <w:proofErr w:type="spellStart"/>
            <w:r w:rsidRPr="000B6209">
              <w:rPr>
                <w:rFonts w:ascii="Times New Roman" w:hAnsi="Times New Roman" w:cs="Times New Roman"/>
                <w:sz w:val="28"/>
                <w:szCs w:val="28"/>
              </w:rPr>
              <w:t>парквей</w:t>
            </w:r>
            <w:proofErr w:type="spellEnd"/>
            <w:r w:rsidRPr="000B6209">
              <w:rPr>
                <w:rFonts w:ascii="Times New Roman" w:hAnsi="Times New Roman" w:cs="Times New Roman"/>
                <w:sz w:val="28"/>
                <w:szCs w:val="28"/>
              </w:rPr>
              <w:t xml:space="preserve">)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4,5 - 7,0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Автомобильные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прогулки и проезд   </w:t>
            </w:r>
          </w:p>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внутрипаркового</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транспорта.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Допускается проезд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эксплуатационного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транспорта          </w:t>
            </w:r>
          </w:p>
        </w:tc>
        <w:tc>
          <w:tcPr>
            <w:tcW w:w="360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Трассируется по периферии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лесопарка в стороне от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пешеходных коммуникаций.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Наибольший продольный уклон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70 промилле, макс. скорость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- 40 км/час. Радиусы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закруглений - не менее 15 м.</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асфальтобетон,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щебеночное, гравийное,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обработка вяжущими,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бордюрный камень            </w:t>
            </w:r>
          </w:p>
        </w:tc>
      </w:tr>
      <w:tr w:rsidR="00AD297B" w:rsidRPr="000B6209" w:rsidTr="00AD297B">
        <w:trPr>
          <w:trHeight w:val="240"/>
        </w:trPr>
        <w:tc>
          <w:tcPr>
            <w:tcW w:w="9360" w:type="dxa"/>
            <w:gridSpan w:val="4"/>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Примечания: 1. В ширину пешеходных аллей включаются зоны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пешеходного движения, разграничительные зеленые полосы, водоотводные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лотки и площадки для установки скамеек. Устройство разграничительных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зеленых полос необходимо при ширине более 6 м.                           </w:t>
            </w:r>
          </w:p>
          <w:p w:rsidR="00AD297B" w:rsidRPr="000B6209" w:rsidRDefault="00AD297B" w:rsidP="00AD297B">
            <w:pPr>
              <w:pStyle w:val="ConsPlusNonformat"/>
              <w:jc w:val="both"/>
              <w:rPr>
                <w:rFonts w:ascii="Times New Roman" w:hAnsi="Times New Roman" w:cs="Times New Roman"/>
                <w:sz w:val="28"/>
                <w:szCs w:val="28"/>
              </w:rPr>
            </w:pPr>
            <w:bookmarkStart w:id="64" w:name="Par1473"/>
            <w:bookmarkEnd w:id="64"/>
            <w:r w:rsidRPr="000B6209">
              <w:rPr>
                <w:rFonts w:ascii="Times New Roman" w:hAnsi="Times New Roman" w:cs="Times New Roman"/>
                <w:sz w:val="28"/>
                <w:szCs w:val="28"/>
              </w:rPr>
              <w:t xml:space="preserve">2. На типах аллей и дорог, помеченных знаком "&lt;*&gt;", допускается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катание на роликовых досках, коньках, самокатах, помимо специально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оборудованных территорий.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3. Автомобильные дороги следует предусматривать в лесопарках 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размером территории более 100 га                                         </w:t>
            </w:r>
          </w:p>
        </w:tc>
      </w:tr>
    </w:tbl>
    <w:p w:rsidR="00AD297B" w:rsidRDefault="00AD297B" w:rsidP="00AD297B">
      <w:pPr>
        <w:pStyle w:val="ConsPlusNormal"/>
        <w:ind w:firstLine="540"/>
        <w:jc w:val="both"/>
      </w:pPr>
    </w:p>
    <w:p w:rsidR="00AD297B" w:rsidRPr="000B6209" w:rsidRDefault="00AD297B" w:rsidP="00AD297B">
      <w:pPr>
        <w:pStyle w:val="ConsPlusNormal"/>
        <w:jc w:val="center"/>
        <w:outlineLvl w:val="1"/>
        <w:rPr>
          <w:rFonts w:ascii="Times New Roman" w:hAnsi="Times New Roman" w:cs="Times New Roman"/>
          <w:sz w:val="28"/>
          <w:szCs w:val="28"/>
        </w:rPr>
      </w:pPr>
      <w:r w:rsidRPr="000B6209">
        <w:rPr>
          <w:rFonts w:ascii="Times New Roman" w:hAnsi="Times New Roman" w:cs="Times New Roman"/>
          <w:sz w:val="28"/>
          <w:szCs w:val="28"/>
        </w:rPr>
        <w:t xml:space="preserve">Таблица 2. Организация площадок </w:t>
      </w:r>
      <w:r w:rsidR="006669BE">
        <w:rPr>
          <w:rFonts w:ascii="Times New Roman" w:hAnsi="Times New Roman" w:cs="Times New Roman"/>
          <w:sz w:val="28"/>
          <w:szCs w:val="28"/>
        </w:rPr>
        <w:t>сельского</w:t>
      </w:r>
    </w:p>
    <w:p w:rsidR="00AD297B" w:rsidRPr="000B6209"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(многофункционального) парка</w:t>
      </w:r>
    </w:p>
    <w:p w:rsidR="00AD297B" w:rsidRPr="000B6209" w:rsidRDefault="00AD297B" w:rsidP="00AD297B">
      <w:pPr>
        <w:pStyle w:val="ConsPlusNormal"/>
        <w:ind w:firstLine="540"/>
        <w:jc w:val="both"/>
        <w:rPr>
          <w:rFonts w:ascii="Times New Roman" w:hAnsi="Times New Roman" w:cs="Times New Roman"/>
          <w:sz w:val="28"/>
          <w:szCs w:val="28"/>
        </w:rPr>
      </w:pPr>
    </w:p>
    <w:p w:rsidR="00AD297B" w:rsidRPr="000B6209" w:rsidRDefault="00AD297B" w:rsidP="00AD297B">
      <w:pPr>
        <w:pStyle w:val="ConsPlusNormal"/>
        <w:jc w:val="right"/>
        <w:rPr>
          <w:rFonts w:ascii="Times New Roman" w:hAnsi="Times New Roman" w:cs="Times New Roman"/>
          <w:sz w:val="28"/>
          <w:szCs w:val="28"/>
        </w:rPr>
      </w:pPr>
      <w:r w:rsidRPr="000B6209">
        <w:rPr>
          <w:rFonts w:ascii="Times New Roman" w:hAnsi="Times New Roman" w:cs="Times New Roman"/>
          <w:sz w:val="28"/>
          <w:szCs w:val="28"/>
        </w:rPr>
        <w:t>В кв. метрах</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560"/>
        <w:gridCol w:w="2280"/>
        <w:gridCol w:w="2640"/>
        <w:gridCol w:w="1560"/>
        <w:gridCol w:w="1440"/>
      </w:tblGrid>
      <w:tr w:rsidR="00AD297B" w:rsidRPr="000B6209" w:rsidTr="00AD297B">
        <w:trPr>
          <w:trHeight w:val="240"/>
        </w:trPr>
        <w:tc>
          <w:tcPr>
            <w:tcW w:w="156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Парковые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площади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площадки  </w:t>
            </w:r>
          </w:p>
        </w:tc>
        <w:tc>
          <w:tcPr>
            <w:tcW w:w="228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Назначение    </w:t>
            </w:r>
          </w:p>
        </w:tc>
        <w:tc>
          <w:tcPr>
            <w:tcW w:w="264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Элементы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благоустройства  </w:t>
            </w:r>
          </w:p>
        </w:tc>
        <w:tc>
          <w:tcPr>
            <w:tcW w:w="156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Размеры  </w:t>
            </w:r>
          </w:p>
        </w:tc>
        <w:tc>
          <w:tcPr>
            <w:tcW w:w="1440" w:type="dxa"/>
            <w:tcBorders>
              <w:top w:val="single" w:sz="8" w:space="0" w:color="auto"/>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Мин. норма</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на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посетителя</w:t>
            </w:r>
          </w:p>
        </w:tc>
      </w:tr>
      <w:tr w:rsidR="00AD297B" w:rsidRPr="000B6209" w:rsidTr="00AD297B">
        <w:trPr>
          <w:trHeight w:val="240"/>
        </w:trPr>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Основные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площадки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Центры парковой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планировки,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размещаются на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пересечении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аллей, у входной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части парка,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перед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сооружениями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Бассейны, фонтаны,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скульптура,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партерная зелень,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цветники, парадное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 декоративное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освещение.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плиточное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мощение, бортовой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камень              </w:t>
            </w:r>
          </w:p>
        </w:tc>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 учетом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пропускной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способности</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отходящих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от входа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аллей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1,5       </w:t>
            </w:r>
          </w:p>
        </w:tc>
      </w:tr>
      <w:tr w:rsidR="00AD297B" w:rsidRPr="000B6209" w:rsidTr="00AD297B">
        <w:trPr>
          <w:trHeight w:val="240"/>
        </w:trPr>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Площади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массовых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мероприятий</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Проведение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концертов,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праздников,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большие размеры.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Формируется 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виде лугового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пространства или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площади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регулярного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очертания. Связь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 главной аллее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Осветительное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оборудование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(фонари,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прожекторы).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Посадки - по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периметру.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газонное,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твердое (плитка),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комбинированное     </w:t>
            </w:r>
          </w:p>
        </w:tc>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1200 - 5000</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1,0 - 2,5 </w:t>
            </w:r>
          </w:p>
        </w:tc>
      </w:tr>
      <w:tr w:rsidR="00AD297B" w:rsidRPr="000B6209" w:rsidTr="00AD297B">
        <w:trPr>
          <w:trHeight w:val="240"/>
        </w:trPr>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Площадки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отдыха,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лужайки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 различных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частях парка.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Виды площадок: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регулярной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планировки 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регулярным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озеленением;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 </w:t>
            </w:r>
            <w:proofErr w:type="spellStart"/>
            <w:r w:rsidRPr="000B6209">
              <w:rPr>
                <w:rFonts w:ascii="Times New Roman" w:hAnsi="Times New Roman" w:cs="Times New Roman"/>
                <w:sz w:val="28"/>
                <w:szCs w:val="28"/>
              </w:rPr>
              <w:t>регулярн</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планировки 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обрамлением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свободными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группами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растений;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 свободной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планировки 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обрамлением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свободными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группами растений</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Везде: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освещение, беседки,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перголы, трельяжи,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скамьи, урны.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Декоративное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оформление в центре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(цветник, фонтан,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скульптура, вазон).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мощение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плиткой, бортовой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камень, бордюры из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цветов и трав.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На площадках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лужайках - газон    </w:t>
            </w:r>
          </w:p>
        </w:tc>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lastRenderedPageBreak/>
              <w:t xml:space="preserve">20 - 200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5 - 20    </w:t>
            </w:r>
          </w:p>
        </w:tc>
      </w:tr>
      <w:tr w:rsidR="00AD297B" w:rsidRPr="000B6209" w:rsidTr="00AD297B">
        <w:trPr>
          <w:trHeight w:val="240"/>
        </w:trPr>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Танцеваль</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ные</w:t>
            </w:r>
            <w:proofErr w:type="spellEnd"/>
            <w:r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площадки,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сооружения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Размещаются рядом</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 главными или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второстепенными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аллеями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Освещение,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ограждение, скамьи,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урны.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специальное         </w:t>
            </w:r>
          </w:p>
        </w:tc>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150 - 500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2,0       </w:t>
            </w:r>
          </w:p>
        </w:tc>
      </w:tr>
      <w:tr w:rsidR="00AD297B" w:rsidRPr="000B6209" w:rsidTr="00AD297B">
        <w:trPr>
          <w:trHeight w:val="240"/>
        </w:trPr>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Игровые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площадки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для детей: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дошкольного</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возраста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Малоподвижные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индивидуальные,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подвижные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коллективные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игры. Размещение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вдоль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второстепенных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аллей            </w:t>
            </w:r>
          </w:p>
        </w:tc>
        <w:tc>
          <w:tcPr>
            <w:tcW w:w="2640" w:type="dxa"/>
            <w:vMerge w:val="restart"/>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Игровое,            </w:t>
            </w:r>
          </w:p>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физкультурно</w:t>
            </w:r>
            <w:proofErr w:type="spellEnd"/>
            <w:r w:rsidRPr="000B6209">
              <w:rPr>
                <w:rFonts w:ascii="Times New Roman" w:hAnsi="Times New Roman" w:cs="Times New Roman"/>
                <w:sz w:val="28"/>
                <w:szCs w:val="28"/>
              </w:rPr>
              <w:t xml:space="preserve"> -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оздоровительное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оборудование,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освещение, скамьи,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урны.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песчаное, грунтовое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улучшенное, газон   </w:t>
            </w:r>
          </w:p>
        </w:tc>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10 - 100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120 - 300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500 - 2000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3,0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5,0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10,0      </w:t>
            </w:r>
          </w:p>
        </w:tc>
      </w:tr>
      <w:tr w:rsidR="00AD297B" w:rsidRPr="000B6209" w:rsidTr="00AD297B">
        <w:trPr>
          <w:trHeight w:val="240"/>
        </w:trPr>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Подвижные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коллективные игры</w:t>
            </w:r>
          </w:p>
        </w:tc>
        <w:tc>
          <w:tcPr>
            <w:tcW w:w="2640" w:type="dxa"/>
            <w:vMerge/>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p>
        </w:tc>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1200 - 1700</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15,0      </w:t>
            </w:r>
          </w:p>
        </w:tc>
      </w:tr>
      <w:tr w:rsidR="00AD297B" w:rsidRPr="000B6209" w:rsidTr="00AD297B">
        <w:trPr>
          <w:trHeight w:val="240"/>
        </w:trPr>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Спортивно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игровые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для детей и</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подростков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Различные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подвижные игры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развлечения, в   </w:t>
            </w:r>
          </w:p>
          <w:p w:rsidR="00AD297B" w:rsidRPr="000B6209" w:rsidRDefault="00AD297B" w:rsidP="00AD297B">
            <w:pPr>
              <w:pStyle w:val="ConsPlusNonformat"/>
              <w:jc w:val="both"/>
              <w:rPr>
                <w:rFonts w:ascii="Times New Roman" w:hAnsi="Times New Roman" w:cs="Times New Roman"/>
                <w:sz w:val="28"/>
                <w:szCs w:val="28"/>
              </w:rPr>
            </w:pPr>
            <w:proofErr w:type="spellStart"/>
            <w:r w:rsidRPr="000B6209">
              <w:rPr>
                <w:rFonts w:ascii="Times New Roman" w:hAnsi="Times New Roman" w:cs="Times New Roman"/>
                <w:sz w:val="28"/>
                <w:szCs w:val="28"/>
              </w:rPr>
              <w:t>т.ч</w:t>
            </w:r>
            <w:proofErr w:type="spellEnd"/>
            <w:r w:rsidRPr="000B6209">
              <w:rPr>
                <w:rFonts w:ascii="Times New Roman" w:hAnsi="Times New Roman" w:cs="Times New Roman"/>
                <w:sz w:val="28"/>
                <w:szCs w:val="28"/>
              </w:rPr>
              <w:t xml:space="preserve">. велодромы,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скалодромы,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мини-рампы,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катание на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роликовых коньках</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 пр.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Специальное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оборудование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благоустройство,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рассчитанное на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конкретное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спортивно-игровое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использование       </w:t>
            </w:r>
          </w:p>
        </w:tc>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150 - 7000 </w:t>
            </w:r>
          </w:p>
        </w:tc>
        <w:tc>
          <w:tcPr>
            <w:tcW w:w="14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10,0      </w:t>
            </w:r>
          </w:p>
        </w:tc>
      </w:tr>
      <w:tr w:rsidR="00AD297B" w:rsidRPr="000B6209" w:rsidTr="00AD297B">
        <w:trPr>
          <w:trHeight w:val="240"/>
        </w:trPr>
        <w:tc>
          <w:tcPr>
            <w:tcW w:w="156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Пред-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парковые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площади с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авто-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стоянкой   </w:t>
            </w:r>
          </w:p>
        </w:tc>
        <w:tc>
          <w:tcPr>
            <w:tcW w:w="228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У входов 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парк, у мест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пересечения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подъездов к парку</w:t>
            </w:r>
          </w:p>
          <w:p w:rsidR="00AD297B" w:rsidRPr="000B6209" w:rsidRDefault="00B31011"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с общественным</w:t>
            </w:r>
            <w:r w:rsidR="00AD297B" w:rsidRPr="000B6209">
              <w:rPr>
                <w:rFonts w:ascii="Times New Roman" w:hAnsi="Times New Roman" w:cs="Times New Roman"/>
                <w:sz w:val="28"/>
                <w:szCs w:val="28"/>
              </w:rPr>
              <w:t xml:space="preserve">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транспортом      </w:t>
            </w:r>
          </w:p>
        </w:tc>
        <w:tc>
          <w:tcPr>
            <w:tcW w:w="2640" w:type="dxa"/>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Покрытие: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асфальтобетонное,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плиточное, плитки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соты, утопленные в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газон, оборудованы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бортовым камнем     </w:t>
            </w:r>
          </w:p>
        </w:tc>
        <w:tc>
          <w:tcPr>
            <w:tcW w:w="3000" w:type="dxa"/>
            <w:gridSpan w:val="2"/>
            <w:tcBorders>
              <w:left w:val="single" w:sz="8" w:space="0" w:color="auto"/>
              <w:bottom w:val="single" w:sz="8" w:space="0" w:color="auto"/>
              <w:right w:val="single" w:sz="8" w:space="0" w:color="auto"/>
            </w:tcBorders>
          </w:tcPr>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Определяются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транспортными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требованиями и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графиком движения     </w:t>
            </w:r>
          </w:p>
          <w:p w:rsidR="00AD297B" w:rsidRPr="000B6209" w:rsidRDefault="00AD297B" w:rsidP="00AD297B">
            <w:pPr>
              <w:pStyle w:val="ConsPlusNonformat"/>
              <w:jc w:val="both"/>
              <w:rPr>
                <w:rFonts w:ascii="Times New Roman" w:hAnsi="Times New Roman" w:cs="Times New Roman"/>
                <w:sz w:val="28"/>
                <w:szCs w:val="28"/>
              </w:rPr>
            </w:pPr>
            <w:r w:rsidRPr="000B6209">
              <w:rPr>
                <w:rFonts w:ascii="Times New Roman" w:hAnsi="Times New Roman" w:cs="Times New Roman"/>
                <w:sz w:val="28"/>
                <w:szCs w:val="28"/>
              </w:rPr>
              <w:t xml:space="preserve">транспорта            </w:t>
            </w:r>
          </w:p>
        </w:tc>
      </w:tr>
    </w:tbl>
    <w:p w:rsidR="00AD297B" w:rsidRDefault="00AD297B" w:rsidP="00AD297B">
      <w:pPr>
        <w:pStyle w:val="ConsPlusNormal"/>
        <w:ind w:firstLine="540"/>
        <w:jc w:val="both"/>
      </w:pPr>
    </w:p>
    <w:p w:rsidR="00B62BD7" w:rsidRDefault="00B62BD7" w:rsidP="00AD297B">
      <w:pPr>
        <w:pStyle w:val="ConsPlusNormal"/>
        <w:jc w:val="center"/>
        <w:outlineLvl w:val="1"/>
        <w:rPr>
          <w:rFonts w:ascii="Times New Roman" w:hAnsi="Times New Roman" w:cs="Times New Roman"/>
          <w:sz w:val="28"/>
          <w:szCs w:val="28"/>
        </w:rPr>
      </w:pPr>
    </w:p>
    <w:p w:rsidR="00B62BD7" w:rsidRDefault="00B62BD7" w:rsidP="00AD297B">
      <w:pPr>
        <w:pStyle w:val="ConsPlusNormal"/>
        <w:jc w:val="center"/>
        <w:outlineLvl w:val="1"/>
        <w:rPr>
          <w:rFonts w:ascii="Times New Roman" w:hAnsi="Times New Roman" w:cs="Times New Roman"/>
          <w:sz w:val="28"/>
          <w:szCs w:val="28"/>
        </w:rPr>
      </w:pPr>
    </w:p>
    <w:p w:rsidR="00B62BD7" w:rsidRDefault="00B62BD7" w:rsidP="00AD297B">
      <w:pPr>
        <w:pStyle w:val="ConsPlusNormal"/>
        <w:jc w:val="center"/>
        <w:outlineLvl w:val="1"/>
        <w:rPr>
          <w:rFonts w:ascii="Times New Roman" w:hAnsi="Times New Roman" w:cs="Times New Roman"/>
          <w:sz w:val="28"/>
          <w:szCs w:val="28"/>
        </w:rPr>
      </w:pPr>
    </w:p>
    <w:p w:rsidR="00B62BD7" w:rsidRDefault="00B62BD7" w:rsidP="00AD297B">
      <w:pPr>
        <w:pStyle w:val="ConsPlusNormal"/>
        <w:jc w:val="center"/>
        <w:outlineLvl w:val="1"/>
        <w:rPr>
          <w:rFonts w:ascii="Times New Roman" w:hAnsi="Times New Roman" w:cs="Times New Roman"/>
          <w:sz w:val="28"/>
          <w:szCs w:val="28"/>
        </w:rPr>
      </w:pPr>
    </w:p>
    <w:p w:rsidR="00B62BD7" w:rsidRDefault="00B62BD7" w:rsidP="00AD297B">
      <w:pPr>
        <w:pStyle w:val="ConsPlusNormal"/>
        <w:jc w:val="center"/>
        <w:outlineLvl w:val="1"/>
        <w:rPr>
          <w:rFonts w:ascii="Times New Roman" w:hAnsi="Times New Roman" w:cs="Times New Roman"/>
          <w:sz w:val="28"/>
          <w:szCs w:val="28"/>
        </w:rPr>
      </w:pPr>
    </w:p>
    <w:p w:rsidR="00B62BD7" w:rsidRDefault="00B62BD7" w:rsidP="00AD297B">
      <w:pPr>
        <w:pStyle w:val="ConsPlusNormal"/>
        <w:jc w:val="center"/>
        <w:outlineLvl w:val="1"/>
        <w:rPr>
          <w:rFonts w:ascii="Times New Roman" w:hAnsi="Times New Roman" w:cs="Times New Roman"/>
          <w:sz w:val="28"/>
          <w:szCs w:val="28"/>
        </w:rPr>
      </w:pPr>
    </w:p>
    <w:p w:rsidR="00AD297B" w:rsidRPr="000B6209" w:rsidRDefault="00AD297B" w:rsidP="00AD297B">
      <w:pPr>
        <w:pStyle w:val="ConsPlusNormal"/>
        <w:jc w:val="center"/>
        <w:outlineLvl w:val="1"/>
        <w:rPr>
          <w:rFonts w:ascii="Times New Roman" w:hAnsi="Times New Roman" w:cs="Times New Roman"/>
          <w:sz w:val="28"/>
          <w:szCs w:val="28"/>
        </w:rPr>
      </w:pPr>
      <w:r w:rsidRPr="000B6209">
        <w:rPr>
          <w:rFonts w:ascii="Times New Roman" w:hAnsi="Times New Roman" w:cs="Times New Roman"/>
          <w:sz w:val="28"/>
          <w:szCs w:val="28"/>
        </w:rPr>
        <w:lastRenderedPageBreak/>
        <w:t>Таблица 3. Площади и пропускная способность</w:t>
      </w:r>
    </w:p>
    <w:p w:rsidR="00AD297B" w:rsidRDefault="00AD297B" w:rsidP="00AD297B">
      <w:pPr>
        <w:pStyle w:val="ConsPlusNormal"/>
        <w:jc w:val="center"/>
        <w:rPr>
          <w:rFonts w:ascii="Times New Roman" w:hAnsi="Times New Roman" w:cs="Times New Roman"/>
          <w:sz w:val="28"/>
          <w:szCs w:val="28"/>
        </w:rPr>
      </w:pPr>
      <w:r w:rsidRPr="000B6209">
        <w:rPr>
          <w:rFonts w:ascii="Times New Roman" w:hAnsi="Times New Roman" w:cs="Times New Roman"/>
          <w:sz w:val="28"/>
          <w:szCs w:val="28"/>
        </w:rPr>
        <w:t>парковых сооружений и площадок</w:t>
      </w:r>
    </w:p>
    <w:tbl>
      <w:tblPr>
        <w:tblStyle w:val="a4"/>
        <w:tblW w:w="0" w:type="auto"/>
        <w:tblLook w:val="04A0" w:firstRow="1" w:lastRow="0" w:firstColumn="1" w:lastColumn="0" w:noHBand="0" w:noVBand="1"/>
      </w:tblPr>
      <w:tblGrid>
        <w:gridCol w:w="3398"/>
        <w:gridCol w:w="3398"/>
        <w:gridCol w:w="3399"/>
      </w:tblGrid>
      <w:tr w:rsidR="00B62BD7" w:rsidTr="00B62BD7">
        <w:tc>
          <w:tcPr>
            <w:tcW w:w="3398" w:type="dxa"/>
          </w:tcPr>
          <w:p w:rsidR="00B62BD7" w:rsidRDefault="00B62BD7" w:rsidP="00AD297B">
            <w:pPr>
              <w:pStyle w:val="ConsPlusNormal"/>
              <w:jc w:val="center"/>
              <w:rPr>
                <w:rFonts w:ascii="Times New Roman" w:hAnsi="Times New Roman" w:cs="Times New Roman"/>
                <w:sz w:val="28"/>
                <w:szCs w:val="28"/>
              </w:rPr>
            </w:pPr>
            <w:r>
              <w:t>Наименование объектов и сооружений</w:t>
            </w:r>
          </w:p>
        </w:tc>
        <w:tc>
          <w:tcPr>
            <w:tcW w:w="3398" w:type="dxa"/>
          </w:tcPr>
          <w:p w:rsidR="00B62BD7" w:rsidRDefault="00B62BD7" w:rsidP="00AD297B">
            <w:pPr>
              <w:pStyle w:val="ConsPlusNormal"/>
              <w:jc w:val="center"/>
            </w:pPr>
            <w:r>
              <w:t>Пропускная</w:t>
            </w:r>
          </w:p>
          <w:p w:rsidR="00B62BD7" w:rsidRDefault="00B62BD7" w:rsidP="00AD297B">
            <w:pPr>
              <w:pStyle w:val="ConsPlusNormal"/>
              <w:jc w:val="center"/>
              <w:rPr>
                <w:rFonts w:ascii="Times New Roman" w:hAnsi="Times New Roman" w:cs="Times New Roman"/>
                <w:sz w:val="28"/>
                <w:szCs w:val="28"/>
              </w:rPr>
            </w:pPr>
            <w:r>
              <w:t>способность одного</w:t>
            </w:r>
          </w:p>
          <w:p w:rsidR="00B62BD7" w:rsidRDefault="00B62BD7" w:rsidP="00AD297B">
            <w:pPr>
              <w:pStyle w:val="ConsPlusNormal"/>
              <w:jc w:val="center"/>
            </w:pPr>
            <w:r>
              <w:t>места или объекта</w:t>
            </w:r>
          </w:p>
          <w:p w:rsidR="00B62BD7" w:rsidRDefault="00B62BD7" w:rsidP="00AD297B">
            <w:pPr>
              <w:pStyle w:val="ConsPlusNormal"/>
              <w:jc w:val="center"/>
              <w:rPr>
                <w:rFonts w:ascii="Times New Roman" w:hAnsi="Times New Roman" w:cs="Times New Roman"/>
                <w:sz w:val="28"/>
                <w:szCs w:val="28"/>
              </w:rPr>
            </w:pPr>
            <w:r>
              <w:t>(человек в день)</w:t>
            </w:r>
          </w:p>
        </w:tc>
        <w:tc>
          <w:tcPr>
            <w:tcW w:w="3399" w:type="dxa"/>
          </w:tcPr>
          <w:p w:rsidR="00B62BD7" w:rsidRDefault="00B62BD7" w:rsidP="00AD297B">
            <w:pPr>
              <w:pStyle w:val="ConsPlusNormal"/>
              <w:jc w:val="center"/>
            </w:pPr>
            <w:r>
              <w:t>Норма площади в</w:t>
            </w:r>
          </w:p>
          <w:p w:rsidR="00B62BD7" w:rsidRDefault="00B62BD7" w:rsidP="00AD297B">
            <w:pPr>
              <w:pStyle w:val="ConsPlusNormal"/>
              <w:jc w:val="center"/>
            </w:pPr>
            <w:proofErr w:type="spellStart"/>
            <w:r>
              <w:t>кв.м</w:t>
            </w:r>
            <w:proofErr w:type="spellEnd"/>
            <w:r>
              <w:t xml:space="preserve"> на одно  </w:t>
            </w:r>
          </w:p>
          <w:p w:rsidR="00B62BD7" w:rsidRDefault="00B62BD7" w:rsidP="00AD297B">
            <w:pPr>
              <w:pStyle w:val="ConsPlusNormal"/>
              <w:jc w:val="center"/>
            </w:pPr>
            <w:r>
              <w:t>место или один</w:t>
            </w:r>
          </w:p>
          <w:p w:rsidR="00B62BD7" w:rsidRDefault="00B62BD7" w:rsidP="00AD297B">
            <w:pPr>
              <w:pStyle w:val="ConsPlusNormal"/>
              <w:jc w:val="center"/>
              <w:rPr>
                <w:rFonts w:ascii="Times New Roman" w:hAnsi="Times New Roman" w:cs="Times New Roman"/>
                <w:sz w:val="28"/>
                <w:szCs w:val="28"/>
              </w:rPr>
            </w:pPr>
            <w:r>
              <w:t>объект</w:t>
            </w:r>
          </w:p>
        </w:tc>
      </w:tr>
      <w:tr w:rsidR="00B62BD7" w:rsidTr="00B62BD7">
        <w:tc>
          <w:tcPr>
            <w:tcW w:w="3398"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3398"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3399"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w:t>
            </w:r>
          </w:p>
          <w:p w:rsidR="00B62BD7" w:rsidRDefault="00B62BD7" w:rsidP="00AD297B">
            <w:pPr>
              <w:pStyle w:val="ConsPlusNormal"/>
              <w:jc w:val="center"/>
              <w:rPr>
                <w:rFonts w:ascii="Times New Roman" w:hAnsi="Times New Roman" w:cs="Times New Roman"/>
                <w:sz w:val="28"/>
                <w:szCs w:val="28"/>
              </w:rPr>
            </w:pPr>
          </w:p>
        </w:tc>
      </w:tr>
      <w:tr w:rsidR="00B62BD7" w:rsidTr="00B62BD7">
        <w:tc>
          <w:tcPr>
            <w:tcW w:w="3398" w:type="dxa"/>
          </w:tcPr>
          <w:p w:rsidR="00B62BD7" w:rsidRDefault="00B62BD7" w:rsidP="00AD297B">
            <w:pPr>
              <w:pStyle w:val="ConsPlusNormal"/>
              <w:jc w:val="center"/>
            </w:pPr>
            <w:r>
              <w:t xml:space="preserve">Аттракцион крупный </w:t>
            </w:r>
            <w:hyperlink w:anchor="Par1665" w:history="1">
              <w:r>
                <w:rPr>
                  <w:color w:val="0000FF"/>
                </w:rPr>
                <w:t>&lt;*&gt;</w:t>
              </w:r>
            </w:hyperlink>
            <w:r>
              <w:t xml:space="preserve">    </w:t>
            </w:r>
          </w:p>
          <w:p w:rsidR="00B62BD7" w:rsidRDefault="00B62BD7" w:rsidP="00AD297B">
            <w:pPr>
              <w:pStyle w:val="ConsPlusNormal"/>
              <w:jc w:val="center"/>
              <w:rPr>
                <w:rFonts w:ascii="Times New Roman" w:hAnsi="Times New Roman" w:cs="Times New Roman"/>
                <w:sz w:val="28"/>
                <w:szCs w:val="28"/>
              </w:rPr>
            </w:pPr>
            <w:r>
              <w:t xml:space="preserve">Малый </w:t>
            </w:r>
            <w:hyperlink w:anchor="Par1665" w:history="1">
              <w:r>
                <w:rPr>
                  <w:color w:val="0000FF"/>
                </w:rPr>
                <w:t>&lt;*&gt;</w:t>
              </w:r>
            </w:hyperlink>
            <w:r>
              <w:t xml:space="preserve">                                     </w:t>
            </w:r>
          </w:p>
        </w:tc>
        <w:tc>
          <w:tcPr>
            <w:tcW w:w="3398"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250</w:t>
            </w:r>
          </w:p>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3399"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800</w:t>
            </w:r>
          </w:p>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B62BD7" w:rsidTr="00B62BD7">
        <w:tc>
          <w:tcPr>
            <w:tcW w:w="3398" w:type="dxa"/>
          </w:tcPr>
          <w:p w:rsidR="00B62BD7" w:rsidRDefault="00B62BD7" w:rsidP="00AD297B">
            <w:pPr>
              <w:pStyle w:val="ConsPlusNormal"/>
              <w:jc w:val="center"/>
              <w:rPr>
                <w:rFonts w:ascii="Times New Roman" w:hAnsi="Times New Roman" w:cs="Times New Roman"/>
                <w:sz w:val="28"/>
                <w:szCs w:val="28"/>
              </w:rPr>
            </w:pPr>
            <w:r>
              <w:t xml:space="preserve">Бассейн для плавания: открытый </w:t>
            </w:r>
            <w:hyperlink w:anchor="Par1665" w:history="1">
              <w:r>
                <w:rPr>
                  <w:color w:val="0000FF"/>
                </w:rPr>
                <w:t>&lt;*&gt;</w:t>
              </w:r>
            </w:hyperlink>
            <w:r>
              <w:t xml:space="preserve">  </w:t>
            </w:r>
          </w:p>
        </w:tc>
        <w:tc>
          <w:tcPr>
            <w:tcW w:w="3398" w:type="dxa"/>
          </w:tcPr>
          <w:p w:rsidR="00B62BD7" w:rsidRDefault="00B62BD7" w:rsidP="00AD297B">
            <w:pPr>
              <w:pStyle w:val="ConsPlusNormal"/>
              <w:jc w:val="center"/>
              <w:rPr>
                <w:rFonts w:ascii="Times New Roman" w:hAnsi="Times New Roman" w:cs="Times New Roman"/>
                <w:sz w:val="28"/>
                <w:szCs w:val="28"/>
              </w:rPr>
            </w:pPr>
            <w:r>
              <w:t xml:space="preserve">50 x 5             </w:t>
            </w:r>
          </w:p>
        </w:tc>
        <w:tc>
          <w:tcPr>
            <w:tcW w:w="3399" w:type="dxa"/>
          </w:tcPr>
          <w:p w:rsidR="00B62BD7" w:rsidRDefault="00B62BD7" w:rsidP="00AD297B">
            <w:pPr>
              <w:pStyle w:val="ConsPlusNormal"/>
              <w:jc w:val="center"/>
            </w:pPr>
            <w:r>
              <w:t xml:space="preserve">25 x 10         </w:t>
            </w:r>
          </w:p>
          <w:p w:rsidR="00B62BD7" w:rsidRDefault="00B62BD7" w:rsidP="00AD297B">
            <w:pPr>
              <w:pStyle w:val="ConsPlusNormal"/>
              <w:jc w:val="center"/>
              <w:rPr>
                <w:rFonts w:ascii="Times New Roman" w:hAnsi="Times New Roman" w:cs="Times New Roman"/>
                <w:sz w:val="28"/>
                <w:szCs w:val="28"/>
              </w:rPr>
            </w:pPr>
            <w:r>
              <w:t xml:space="preserve">50 x 100        </w:t>
            </w:r>
          </w:p>
        </w:tc>
      </w:tr>
      <w:tr w:rsidR="00B62BD7" w:rsidTr="00B62BD7">
        <w:tc>
          <w:tcPr>
            <w:tcW w:w="3398" w:type="dxa"/>
          </w:tcPr>
          <w:p w:rsidR="00B62BD7" w:rsidRDefault="00B62BD7" w:rsidP="00AD297B">
            <w:pPr>
              <w:pStyle w:val="ConsPlusNormal"/>
              <w:jc w:val="center"/>
              <w:rPr>
                <w:rFonts w:ascii="Times New Roman" w:hAnsi="Times New Roman" w:cs="Times New Roman"/>
                <w:sz w:val="28"/>
                <w:szCs w:val="28"/>
              </w:rPr>
            </w:pPr>
            <w:r>
              <w:t xml:space="preserve">Игротека </w:t>
            </w:r>
            <w:hyperlink w:anchor="Par1665" w:history="1">
              <w:r>
                <w:rPr>
                  <w:color w:val="0000FF"/>
                </w:rPr>
                <w:t>&lt;*&gt;</w:t>
              </w:r>
            </w:hyperlink>
          </w:p>
        </w:tc>
        <w:tc>
          <w:tcPr>
            <w:tcW w:w="3398"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3399"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w:t>
            </w:r>
          </w:p>
        </w:tc>
      </w:tr>
      <w:tr w:rsidR="00B62BD7" w:rsidTr="00B62BD7">
        <w:tc>
          <w:tcPr>
            <w:tcW w:w="3398" w:type="dxa"/>
          </w:tcPr>
          <w:p w:rsidR="00B62BD7" w:rsidRDefault="00B62BD7" w:rsidP="00AD297B">
            <w:pPr>
              <w:pStyle w:val="ConsPlusNormal"/>
              <w:jc w:val="center"/>
              <w:rPr>
                <w:rFonts w:ascii="Times New Roman" w:hAnsi="Times New Roman" w:cs="Times New Roman"/>
                <w:sz w:val="28"/>
                <w:szCs w:val="28"/>
              </w:rPr>
            </w:pPr>
            <w:r>
              <w:t xml:space="preserve">Площадка для хорового пения         </w:t>
            </w:r>
          </w:p>
        </w:tc>
        <w:tc>
          <w:tcPr>
            <w:tcW w:w="3398"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6,0</w:t>
            </w:r>
          </w:p>
        </w:tc>
        <w:tc>
          <w:tcPr>
            <w:tcW w:w="3399"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B62BD7" w:rsidTr="00B62BD7">
        <w:tc>
          <w:tcPr>
            <w:tcW w:w="3398" w:type="dxa"/>
          </w:tcPr>
          <w:p w:rsidR="00B62BD7" w:rsidRDefault="00B62BD7" w:rsidP="00AD297B">
            <w:pPr>
              <w:pStyle w:val="ConsPlusNormal"/>
              <w:jc w:val="center"/>
              <w:rPr>
                <w:rFonts w:ascii="Times New Roman" w:hAnsi="Times New Roman" w:cs="Times New Roman"/>
                <w:sz w:val="28"/>
                <w:szCs w:val="28"/>
              </w:rPr>
            </w:pPr>
            <w:r>
              <w:t xml:space="preserve">Площадка (терраса, зал) для  танцев       </w:t>
            </w:r>
          </w:p>
        </w:tc>
        <w:tc>
          <w:tcPr>
            <w:tcW w:w="3398"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4,0</w:t>
            </w:r>
          </w:p>
        </w:tc>
        <w:tc>
          <w:tcPr>
            <w:tcW w:w="3399" w:type="dxa"/>
          </w:tcPr>
          <w:p w:rsidR="00B62BD7" w:rsidRDefault="00B62BD7"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1,5</w:t>
            </w:r>
          </w:p>
        </w:tc>
      </w:tr>
      <w:tr w:rsidR="00B62BD7" w:rsidTr="00B62BD7">
        <w:tc>
          <w:tcPr>
            <w:tcW w:w="3398" w:type="dxa"/>
          </w:tcPr>
          <w:p w:rsidR="00B62BD7" w:rsidRDefault="00942509" w:rsidP="00AD297B">
            <w:pPr>
              <w:pStyle w:val="ConsPlusNormal"/>
              <w:jc w:val="center"/>
              <w:rPr>
                <w:rFonts w:ascii="Times New Roman" w:hAnsi="Times New Roman" w:cs="Times New Roman"/>
                <w:sz w:val="28"/>
                <w:szCs w:val="28"/>
              </w:rPr>
            </w:pPr>
            <w:r>
              <w:t xml:space="preserve">Открытый театр                      </w:t>
            </w:r>
          </w:p>
        </w:tc>
        <w:tc>
          <w:tcPr>
            <w:tcW w:w="3398" w:type="dxa"/>
          </w:tcPr>
          <w:p w:rsidR="00942509" w:rsidRDefault="00942509" w:rsidP="00942509">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c>
          <w:tcPr>
            <w:tcW w:w="3399" w:type="dxa"/>
          </w:tcPr>
          <w:p w:rsidR="00B62BD7"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B62BD7" w:rsidTr="00B62BD7">
        <w:tc>
          <w:tcPr>
            <w:tcW w:w="3398" w:type="dxa"/>
          </w:tcPr>
          <w:p w:rsidR="00B62BD7" w:rsidRDefault="00942509" w:rsidP="00AD297B">
            <w:pPr>
              <w:pStyle w:val="ConsPlusNormal"/>
              <w:jc w:val="center"/>
              <w:rPr>
                <w:rFonts w:ascii="Times New Roman" w:hAnsi="Times New Roman" w:cs="Times New Roman"/>
                <w:sz w:val="28"/>
                <w:szCs w:val="28"/>
              </w:rPr>
            </w:pPr>
            <w:r>
              <w:t xml:space="preserve">Летний кинотеатр (без фойе)         </w:t>
            </w:r>
          </w:p>
        </w:tc>
        <w:tc>
          <w:tcPr>
            <w:tcW w:w="3398" w:type="dxa"/>
          </w:tcPr>
          <w:p w:rsidR="00B62BD7"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c>
          <w:tcPr>
            <w:tcW w:w="3399" w:type="dxa"/>
          </w:tcPr>
          <w:p w:rsidR="00942509" w:rsidRDefault="00942509" w:rsidP="00942509">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B62BD7" w:rsidTr="00B62BD7">
        <w:tc>
          <w:tcPr>
            <w:tcW w:w="3398" w:type="dxa"/>
          </w:tcPr>
          <w:p w:rsidR="00B62BD7" w:rsidRDefault="00942509" w:rsidP="00AD297B">
            <w:pPr>
              <w:pStyle w:val="ConsPlusNormal"/>
              <w:jc w:val="center"/>
              <w:rPr>
                <w:rFonts w:ascii="Times New Roman" w:hAnsi="Times New Roman" w:cs="Times New Roman"/>
                <w:sz w:val="28"/>
                <w:szCs w:val="28"/>
              </w:rPr>
            </w:pPr>
            <w:r>
              <w:t xml:space="preserve">Летний цирк                         </w:t>
            </w:r>
          </w:p>
        </w:tc>
        <w:tc>
          <w:tcPr>
            <w:tcW w:w="3398" w:type="dxa"/>
          </w:tcPr>
          <w:p w:rsidR="00B62BD7"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w:t>
            </w:r>
          </w:p>
        </w:tc>
        <w:tc>
          <w:tcPr>
            <w:tcW w:w="3399" w:type="dxa"/>
          </w:tcPr>
          <w:p w:rsidR="00B62BD7"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1,5</w:t>
            </w:r>
          </w:p>
        </w:tc>
      </w:tr>
      <w:tr w:rsidR="00B62BD7" w:rsidTr="00B62BD7">
        <w:tc>
          <w:tcPr>
            <w:tcW w:w="3398" w:type="dxa"/>
          </w:tcPr>
          <w:p w:rsidR="00B62BD7" w:rsidRDefault="00942509" w:rsidP="00AD297B">
            <w:pPr>
              <w:pStyle w:val="ConsPlusNormal"/>
              <w:jc w:val="center"/>
              <w:rPr>
                <w:rFonts w:ascii="Times New Roman" w:hAnsi="Times New Roman" w:cs="Times New Roman"/>
                <w:sz w:val="28"/>
                <w:szCs w:val="28"/>
              </w:rPr>
            </w:pPr>
            <w:r>
              <w:t xml:space="preserve">Выставочный павильон                </w:t>
            </w:r>
          </w:p>
        </w:tc>
        <w:tc>
          <w:tcPr>
            <w:tcW w:w="3398" w:type="dxa"/>
          </w:tcPr>
          <w:p w:rsidR="00B62BD7"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c>
          <w:tcPr>
            <w:tcW w:w="3399" w:type="dxa"/>
          </w:tcPr>
          <w:p w:rsidR="00B62BD7"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942509" w:rsidTr="00B62BD7">
        <w:tc>
          <w:tcPr>
            <w:tcW w:w="3398" w:type="dxa"/>
          </w:tcPr>
          <w:p w:rsidR="00942509" w:rsidRDefault="00942509" w:rsidP="00AD297B">
            <w:pPr>
              <w:pStyle w:val="ConsPlusNormal"/>
              <w:jc w:val="center"/>
            </w:pPr>
            <w:r>
              <w:t xml:space="preserve">Открытый лекторий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0,5</w:t>
            </w:r>
          </w:p>
        </w:tc>
      </w:tr>
      <w:tr w:rsidR="00942509" w:rsidTr="00B62BD7">
        <w:tc>
          <w:tcPr>
            <w:tcW w:w="3398" w:type="dxa"/>
          </w:tcPr>
          <w:p w:rsidR="00942509" w:rsidRDefault="00942509" w:rsidP="00AD297B">
            <w:pPr>
              <w:pStyle w:val="ConsPlusNormal"/>
              <w:jc w:val="center"/>
            </w:pPr>
            <w:r>
              <w:t xml:space="preserve">Павильон для чтения и тихих игр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r>
      <w:tr w:rsidR="00942509" w:rsidTr="00B62BD7">
        <w:tc>
          <w:tcPr>
            <w:tcW w:w="3398" w:type="dxa"/>
          </w:tcPr>
          <w:p w:rsidR="00942509" w:rsidRDefault="00942509" w:rsidP="00AD297B">
            <w:pPr>
              <w:pStyle w:val="ConsPlusNormal"/>
              <w:jc w:val="center"/>
            </w:pPr>
            <w:r>
              <w:t>Кафе</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2,5</w:t>
            </w:r>
          </w:p>
        </w:tc>
      </w:tr>
      <w:tr w:rsidR="00942509" w:rsidTr="00B62BD7">
        <w:tc>
          <w:tcPr>
            <w:tcW w:w="3398" w:type="dxa"/>
          </w:tcPr>
          <w:p w:rsidR="00942509" w:rsidRDefault="00942509" w:rsidP="00AD297B">
            <w:pPr>
              <w:pStyle w:val="ConsPlusNormal"/>
              <w:jc w:val="center"/>
            </w:pPr>
            <w:r>
              <w:t>Торговый киоск</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50,0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6,0</w:t>
            </w:r>
          </w:p>
        </w:tc>
      </w:tr>
      <w:tr w:rsidR="00942509" w:rsidTr="00B62BD7">
        <w:tc>
          <w:tcPr>
            <w:tcW w:w="3398" w:type="dxa"/>
          </w:tcPr>
          <w:p w:rsidR="00942509" w:rsidRDefault="00942509" w:rsidP="00AD297B">
            <w:pPr>
              <w:pStyle w:val="ConsPlusNormal"/>
              <w:jc w:val="center"/>
            </w:pPr>
            <w:r>
              <w:t xml:space="preserve">Киоск-библиотека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60,0</w:t>
            </w:r>
          </w:p>
        </w:tc>
      </w:tr>
      <w:tr w:rsidR="00942509" w:rsidTr="00B62BD7">
        <w:tc>
          <w:tcPr>
            <w:tcW w:w="3398" w:type="dxa"/>
          </w:tcPr>
          <w:p w:rsidR="00942509" w:rsidRDefault="00942509" w:rsidP="00AD297B">
            <w:pPr>
              <w:pStyle w:val="ConsPlusNormal"/>
              <w:jc w:val="center"/>
            </w:pPr>
            <w:r>
              <w:t xml:space="preserve">Касса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t xml:space="preserve">120,0 (в 1 час)    </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w:t>
            </w:r>
          </w:p>
        </w:tc>
      </w:tr>
      <w:tr w:rsidR="00942509" w:rsidTr="00B62BD7">
        <w:tc>
          <w:tcPr>
            <w:tcW w:w="3398" w:type="dxa"/>
          </w:tcPr>
          <w:p w:rsidR="00942509" w:rsidRDefault="00942509" w:rsidP="00AD297B">
            <w:pPr>
              <w:pStyle w:val="ConsPlusNormal"/>
              <w:jc w:val="center"/>
            </w:pPr>
            <w:r>
              <w:t>Туалет</w:t>
            </w:r>
          </w:p>
        </w:tc>
        <w:tc>
          <w:tcPr>
            <w:tcW w:w="3398" w:type="dxa"/>
          </w:tcPr>
          <w:p w:rsidR="00942509" w:rsidRDefault="00942509" w:rsidP="00AD297B">
            <w:pPr>
              <w:pStyle w:val="ConsPlusNormal"/>
              <w:jc w:val="center"/>
              <w:rPr>
                <w:rFonts w:ascii="Times New Roman" w:hAnsi="Times New Roman" w:cs="Times New Roman"/>
                <w:sz w:val="28"/>
                <w:szCs w:val="28"/>
              </w:rPr>
            </w:pPr>
            <w:r>
              <w:t xml:space="preserve">20,0 (в 1 час)     </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942509" w:rsidTr="00B62BD7">
        <w:tc>
          <w:tcPr>
            <w:tcW w:w="3398" w:type="dxa"/>
          </w:tcPr>
          <w:p w:rsidR="00942509" w:rsidRDefault="00942509" w:rsidP="00AD297B">
            <w:pPr>
              <w:pStyle w:val="ConsPlusNormal"/>
              <w:jc w:val="center"/>
            </w:pPr>
            <w:r>
              <w:t xml:space="preserve">Беседки для отдыха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w:t>
            </w:r>
          </w:p>
        </w:tc>
      </w:tr>
      <w:tr w:rsidR="00942509" w:rsidTr="00B62BD7">
        <w:tc>
          <w:tcPr>
            <w:tcW w:w="3398" w:type="dxa"/>
          </w:tcPr>
          <w:p w:rsidR="00942509" w:rsidRDefault="00942509" w:rsidP="00AD297B">
            <w:pPr>
              <w:pStyle w:val="ConsPlusNormal"/>
              <w:jc w:val="center"/>
            </w:pPr>
            <w:r>
              <w:t xml:space="preserve">Воднолыжная станция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4,0</w:t>
            </w:r>
          </w:p>
        </w:tc>
      </w:tr>
      <w:tr w:rsidR="00942509" w:rsidTr="00B62BD7">
        <w:tc>
          <w:tcPr>
            <w:tcW w:w="3398" w:type="dxa"/>
          </w:tcPr>
          <w:p w:rsidR="00942509" w:rsidRDefault="00942509" w:rsidP="00AD297B">
            <w:pPr>
              <w:pStyle w:val="ConsPlusNormal"/>
              <w:jc w:val="center"/>
            </w:pPr>
            <w:r>
              <w:t xml:space="preserve">Физкультурно-тренажерный зал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r>
      <w:tr w:rsidR="00942509" w:rsidTr="00B62BD7">
        <w:tc>
          <w:tcPr>
            <w:tcW w:w="3398" w:type="dxa"/>
          </w:tcPr>
          <w:p w:rsidR="00942509" w:rsidRDefault="00942509" w:rsidP="00AD297B">
            <w:pPr>
              <w:pStyle w:val="ConsPlusNormal"/>
              <w:jc w:val="center"/>
            </w:pPr>
            <w:r>
              <w:t xml:space="preserve">Летняя раздевалка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w:t>
            </w:r>
          </w:p>
        </w:tc>
      </w:tr>
      <w:tr w:rsidR="00942509" w:rsidTr="00B62BD7">
        <w:tc>
          <w:tcPr>
            <w:tcW w:w="3398" w:type="dxa"/>
          </w:tcPr>
          <w:p w:rsidR="00942509" w:rsidRDefault="00942509" w:rsidP="00AD297B">
            <w:pPr>
              <w:pStyle w:val="ConsPlusNormal"/>
              <w:jc w:val="center"/>
            </w:pPr>
            <w:r>
              <w:t xml:space="preserve">Зимняя раздевалка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3,0</w:t>
            </w:r>
          </w:p>
        </w:tc>
      </w:tr>
      <w:tr w:rsidR="00942509" w:rsidTr="00B62BD7">
        <w:tc>
          <w:tcPr>
            <w:tcW w:w="3398" w:type="dxa"/>
          </w:tcPr>
          <w:p w:rsidR="00942509" w:rsidRDefault="00942509" w:rsidP="00AD297B">
            <w:pPr>
              <w:pStyle w:val="ConsPlusNormal"/>
              <w:jc w:val="center"/>
            </w:pPr>
            <w:r>
              <w:t xml:space="preserve">Летний душ с раздевалками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1,5</w:t>
            </w:r>
          </w:p>
        </w:tc>
      </w:tr>
      <w:tr w:rsidR="00942509" w:rsidTr="00B62BD7">
        <w:tc>
          <w:tcPr>
            <w:tcW w:w="3398" w:type="dxa"/>
          </w:tcPr>
          <w:p w:rsidR="00942509" w:rsidRDefault="00942509" w:rsidP="00AD297B">
            <w:pPr>
              <w:pStyle w:val="ConsPlusNormal"/>
              <w:jc w:val="center"/>
            </w:pPr>
            <w:r>
              <w:t xml:space="preserve">Стоянки для автомобилей </w:t>
            </w:r>
            <w:hyperlink w:anchor="Par1666"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4,0 машины</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25,0</w:t>
            </w:r>
          </w:p>
        </w:tc>
      </w:tr>
      <w:tr w:rsidR="00942509" w:rsidTr="00B62BD7">
        <w:tc>
          <w:tcPr>
            <w:tcW w:w="3398" w:type="dxa"/>
          </w:tcPr>
          <w:p w:rsidR="00942509" w:rsidRDefault="00942509" w:rsidP="00AD297B">
            <w:pPr>
              <w:pStyle w:val="ConsPlusNormal"/>
              <w:jc w:val="center"/>
            </w:pPr>
            <w:r>
              <w:t xml:space="preserve">Стоянки для велосипедов </w:t>
            </w:r>
            <w:hyperlink w:anchor="Par1666"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12,0 машин</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942509" w:rsidTr="00B62BD7">
        <w:tc>
          <w:tcPr>
            <w:tcW w:w="3398" w:type="dxa"/>
          </w:tcPr>
          <w:p w:rsidR="00942509" w:rsidRDefault="00942509" w:rsidP="00AD297B">
            <w:pPr>
              <w:pStyle w:val="ConsPlusNormal"/>
              <w:jc w:val="center"/>
            </w:pPr>
            <w:r>
              <w:t xml:space="preserve">Биллиардная (1 </w:t>
            </w:r>
            <w:proofErr w:type="gramStart"/>
            <w:r>
              <w:t xml:space="preserve">стол)   </w:t>
            </w:r>
            <w:proofErr w:type="gramEnd"/>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w:t>
            </w:r>
          </w:p>
        </w:tc>
      </w:tr>
      <w:tr w:rsidR="00942509" w:rsidTr="00B62BD7">
        <w:tc>
          <w:tcPr>
            <w:tcW w:w="3398" w:type="dxa"/>
          </w:tcPr>
          <w:p w:rsidR="00942509" w:rsidRDefault="00942509" w:rsidP="00AD297B">
            <w:pPr>
              <w:pStyle w:val="ConsPlusNormal"/>
              <w:jc w:val="center"/>
            </w:pPr>
            <w:r>
              <w:t xml:space="preserve">Детский автодром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942509" w:rsidTr="00B62BD7">
        <w:tc>
          <w:tcPr>
            <w:tcW w:w="3398" w:type="dxa"/>
          </w:tcPr>
          <w:p w:rsidR="00942509" w:rsidRDefault="00942509" w:rsidP="00AD297B">
            <w:pPr>
              <w:pStyle w:val="ConsPlusNormal"/>
              <w:jc w:val="center"/>
            </w:pPr>
            <w:r>
              <w:t xml:space="preserve">Каток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100х4</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51х24</w:t>
            </w:r>
          </w:p>
        </w:tc>
      </w:tr>
      <w:tr w:rsidR="00942509" w:rsidTr="00B62BD7">
        <w:tc>
          <w:tcPr>
            <w:tcW w:w="3398" w:type="dxa"/>
          </w:tcPr>
          <w:p w:rsidR="00942509" w:rsidRDefault="00942509" w:rsidP="00AD297B">
            <w:pPr>
              <w:pStyle w:val="ConsPlusNormal"/>
              <w:jc w:val="center"/>
            </w:pPr>
            <w:r>
              <w:t xml:space="preserve">Корт для тенниса (крытый)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4х5</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30х18</w:t>
            </w:r>
          </w:p>
        </w:tc>
      </w:tr>
      <w:tr w:rsidR="00942509" w:rsidTr="00B62BD7">
        <w:tc>
          <w:tcPr>
            <w:tcW w:w="3398" w:type="dxa"/>
          </w:tcPr>
          <w:p w:rsidR="00942509" w:rsidRDefault="00942509" w:rsidP="00AD297B">
            <w:pPr>
              <w:pStyle w:val="ConsPlusNormal"/>
              <w:jc w:val="center"/>
            </w:pPr>
            <w:r>
              <w:t xml:space="preserve">Площадка для бадминтона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4х5</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6,1х13,4</w:t>
            </w:r>
          </w:p>
        </w:tc>
      </w:tr>
      <w:tr w:rsidR="00942509" w:rsidTr="00B62BD7">
        <w:tc>
          <w:tcPr>
            <w:tcW w:w="3398" w:type="dxa"/>
          </w:tcPr>
          <w:p w:rsidR="00942509" w:rsidRDefault="00942509" w:rsidP="00AD297B">
            <w:pPr>
              <w:pStyle w:val="ConsPlusNormal"/>
              <w:jc w:val="center"/>
            </w:pPr>
            <w:r>
              <w:t xml:space="preserve">Площадка для баскетбола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15х4</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26х14</w:t>
            </w:r>
          </w:p>
        </w:tc>
      </w:tr>
      <w:tr w:rsidR="00942509" w:rsidTr="00B62BD7">
        <w:tc>
          <w:tcPr>
            <w:tcW w:w="3398" w:type="dxa"/>
          </w:tcPr>
          <w:p w:rsidR="00942509" w:rsidRDefault="00942509" w:rsidP="00AD297B">
            <w:pPr>
              <w:pStyle w:val="ConsPlusNormal"/>
              <w:jc w:val="center"/>
            </w:pPr>
            <w:r>
              <w:t xml:space="preserve">Площадка для волейбола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18х4</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19х9</w:t>
            </w:r>
          </w:p>
        </w:tc>
      </w:tr>
      <w:tr w:rsidR="00942509" w:rsidTr="00B62BD7">
        <w:tc>
          <w:tcPr>
            <w:tcW w:w="3398" w:type="dxa"/>
          </w:tcPr>
          <w:p w:rsidR="00942509" w:rsidRDefault="00942509" w:rsidP="00AD297B">
            <w:pPr>
              <w:pStyle w:val="ConsPlusNormal"/>
              <w:jc w:val="center"/>
            </w:pPr>
            <w:r>
              <w:t xml:space="preserve">Площадка для гимнастики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30х5</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40х26</w:t>
            </w:r>
          </w:p>
        </w:tc>
      </w:tr>
      <w:tr w:rsidR="00942509" w:rsidTr="00B62BD7">
        <w:tc>
          <w:tcPr>
            <w:tcW w:w="3398" w:type="dxa"/>
          </w:tcPr>
          <w:p w:rsidR="00942509" w:rsidRDefault="00942509" w:rsidP="00AD297B">
            <w:pPr>
              <w:pStyle w:val="ConsPlusNormal"/>
              <w:jc w:val="center"/>
            </w:pPr>
            <w:r>
              <w:t xml:space="preserve">Площадка для городков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10х5</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30х15</w:t>
            </w:r>
          </w:p>
        </w:tc>
      </w:tr>
      <w:tr w:rsidR="00942509" w:rsidTr="00B62BD7">
        <w:tc>
          <w:tcPr>
            <w:tcW w:w="3398" w:type="dxa"/>
          </w:tcPr>
          <w:p w:rsidR="00942509" w:rsidRDefault="00942509" w:rsidP="00AD297B">
            <w:pPr>
              <w:pStyle w:val="ConsPlusNormal"/>
              <w:jc w:val="center"/>
            </w:pPr>
            <w:r>
              <w:t xml:space="preserve">Площадка для дошкольников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942509" w:rsidTr="00B62BD7">
        <w:tc>
          <w:tcPr>
            <w:tcW w:w="3398" w:type="dxa"/>
          </w:tcPr>
          <w:p w:rsidR="00942509" w:rsidRDefault="00942509" w:rsidP="00AD297B">
            <w:pPr>
              <w:pStyle w:val="ConsPlusNormal"/>
              <w:jc w:val="center"/>
            </w:pPr>
            <w:r>
              <w:t xml:space="preserve">Площадка для массовых игр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r>
      <w:tr w:rsidR="00942509" w:rsidTr="00B62BD7">
        <w:tc>
          <w:tcPr>
            <w:tcW w:w="3398" w:type="dxa"/>
          </w:tcPr>
          <w:p w:rsidR="00942509" w:rsidRDefault="00942509" w:rsidP="00AD297B">
            <w:pPr>
              <w:pStyle w:val="ConsPlusNormal"/>
              <w:jc w:val="center"/>
            </w:pPr>
            <w:r>
              <w:t xml:space="preserve">Площадка </w:t>
            </w:r>
            <w:proofErr w:type="gramStart"/>
            <w:r>
              <w:t>для наст</w:t>
            </w:r>
            <w:proofErr w:type="gramEnd"/>
            <w:r>
              <w:t>. тенниса (1 стол)</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5х4</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2,7х1,52</w:t>
            </w:r>
          </w:p>
        </w:tc>
      </w:tr>
      <w:tr w:rsidR="00942509" w:rsidTr="00B62BD7">
        <w:tc>
          <w:tcPr>
            <w:tcW w:w="3398" w:type="dxa"/>
          </w:tcPr>
          <w:p w:rsidR="00942509" w:rsidRDefault="00942509" w:rsidP="00AD297B">
            <w:pPr>
              <w:pStyle w:val="ConsPlusNormal"/>
              <w:jc w:val="center"/>
            </w:pPr>
            <w:r>
              <w:t xml:space="preserve">Площадка для тенниса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4х5</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40х20</w:t>
            </w:r>
          </w:p>
        </w:tc>
      </w:tr>
      <w:tr w:rsidR="00942509" w:rsidTr="00B62BD7">
        <w:tc>
          <w:tcPr>
            <w:tcW w:w="3398" w:type="dxa"/>
          </w:tcPr>
          <w:p w:rsidR="00942509" w:rsidRDefault="00942509" w:rsidP="00AD297B">
            <w:pPr>
              <w:pStyle w:val="ConsPlusNormal"/>
              <w:jc w:val="center"/>
            </w:pPr>
            <w:r>
              <w:t xml:space="preserve">Поле для футбола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24х2</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90х45</w:t>
            </w:r>
          </w:p>
        </w:tc>
      </w:tr>
      <w:tr w:rsidR="00942509" w:rsidTr="00B62BD7">
        <w:tc>
          <w:tcPr>
            <w:tcW w:w="3398" w:type="dxa"/>
          </w:tcPr>
          <w:p w:rsidR="00942509" w:rsidRDefault="00942509" w:rsidP="00AD297B">
            <w:pPr>
              <w:pStyle w:val="ConsPlusNormal"/>
              <w:jc w:val="center"/>
            </w:pPr>
            <w:r>
              <w:lastRenderedPageBreak/>
              <w:t xml:space="preserve">Поле для хоккея с шайбой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20х2</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60х30</w:t>
            </w:r>
          </w:p>
        </w:tc>
      </w:tr>
      <w:tr w:rsidR="00942509" w:rsidTr="00B62BD7">
        <w:tc>
          <w:tcPr>
            <w:tcW w:w="3398" w:type="dxa"/>
          </w:tcPr>
          <w:p w:rsidR="00942509" w:rsidRDefault="00942509" w:rsidP="00AD297B">
            <w:pPr>
              <w:pStyle w:val="ConsPlusNormal"/>
              <w:jc w:val="center"/>
            </w:pPr>
            <w:r>
              <w:t xml:space="preserve">Спортивное ядро, стадион </w:t>
            </w:r>
            <w:hyperlink w:anchor="Par1665" w:history="1">
              <w:r>
                <w:rPr>
                  <w:color w:val="0000FF"/>
                </w:rPr>
                <w:t>&lt;*&gt;</w:t>
              </w:r>
            </w:hyperlink>
            <w:r>
              <w:t xml:space="preserve">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20х2</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96х120</w:t>
            </w:r>
          </w:p>
        </w:tc>
      </w:tr>
      <w:tr w:rsidR="00942509" w:rsidTr="00B62BD7">
        <w:tc>
          <w:tcPr>
            <w:tcW w:w="3398" w:type="dxa"/>
          </w:tcPr>
          <w:p w:rsidR="00942509" w:rsidRDefault="00942509" w:rsidP="00AD297B">
            <w:pPr>
              <w:pStyle w:val="ConsPlusNormal"/>
              <w:jc w:val="center"/>
            </w:pPr>
            <w:r>
              <w:t xml:space="preserve">Консультационный пункт              </w:t>
            </w:r>
          </w:p>
        </w:tc>
        <w:tc>
          <w:tcPr>
            <w:tcW w:w="3398"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3399" w:type="dxa"/>
          </w:tcPr>
          <w:p w:rsidR="00942509" w:rsidRDefault="00942509" w:rsidP="00AD297B">
            <w:pPr>
              <w:pStyle w:val="ConsPlusNormal"/>
              <w:jc w:val="center"/>
              <w:rPr>
                <w:rFonts w:ascii="Times New Roman" w:hAnsi="Times New Roman" w:cs="Times New Roman"/>
                <w:sz w:val="28"/>
                <w:szCs w:val="28"/>
              </w:rPr>
            </w:pPr>
            <w:r>
              <w:rPr>
                <w:rFonts w:ascii="Times New Roman" w:hAnsi="Times New Roman" w:cs="Times New Roman"/>
                <w:sz w:val="28"/>
                <w:szCs w:val="28"/>
              </w:rPr>
              <w:t>0,4</w:t>
            </w:r>
          </w:p>
        </w:tc>
      </w:tr>
      <w:tr w:rsidR="00942509" w:rsidTr="00FF6036">
        <w:tc>
          <w:tcPr>
            <w:tcW w:w="10195" w:type="dxa"/>
            <w:gridSpan w:val="3"/>
          </w:tcPr>
          <w:p w:rsidR="00A21358" w:rsidRDefault="00942509" w:rsidP="00942509">
            <w:pPr>
              <w:pStyle w:val="ConsPlusNormal"/>
            </w:pPr>
            <w:r>
              <w:t xml:space="preserve">&lt;*&gt; Норма площади дана на объект.                                        </w:t>
            </w:r>
          </w:p>
          <w:p w:rsidR="00942509" w:rsidRPr="00942509" w:rsidRDefault="00942509" w:rsidP="00942509">
            <w:pPr>
              <w:pStyle w:val="ConsPlusNormal"/>
            </w:pPr>
            <w:r>
              <w:t xml:space="preserve">&lt;**&gt; Объект расположен за границами территории парка                     </w:t>
            </w:r>
          </w:p>
        </w:tc>
      </w:tr>
    </w:tbl>
    <w:p w:rsidR="00AD297B" w:rsidRDefault="00AD297B" w:rsidP="00AD297B">
      <w:pPr>
        <w:pStyle w:val="ConsPlusNormal"/>
        <w:ind w:firstLine="540"/>
        <w:jc w:val="both"/>
      </w:pPr>
      <w:bookmarkStart w:id="65" w:name="Par1665"/>
      <w:bookmarkEnd w:id="65"/>
    </w:p>
    <w:p w:rsidR="00AD297B" w:rsidRDefault="00AD297B" w:rsidP="00AD297B">
      <w:pPr>
        <w:pStyle w:val="ConsPlusNormal"/>
        <w:ind w:firstLine="540"/>
        <w:jc w:val="both"/>
      </w:pPr>
    </w:p>
    <w:p w:rsidR="00AD297B" w:rsidRDefault="00AD297B" w:rsidP="00AD297B">
      <w:pPr>
        <w:pStyle w:val="ConsPlusNormal"/>
        <w:ind w:firstLine="540"/>
        <w:jc w:val="both"/>
      </w:pPr>
    </w:p>
    <w:p w:rsidR="00AD297B" w:rsidRDefault="00AD297B"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B648C2" w:rsidRDefault="00B648C2" w:rsidP="00AD297B">
      <w:pPr>
        <w:pStyle w:val="ConsPlusNormal"/>
        <w:ind w:firstLine="540"/>
        <w:jc w:val="both"/>
      </w:pPr>
    </w:p>
    <w:p w:rsidR="00B648C2" w:rsidRDefault="00B648C2" w:rsidP="00AD297B">
      <w:pPr>
        <w:pStyle w:val="ConsPlusNormal"/>
        <w:ind w:firstLine="540"/>
        <w:jc w:val="both"/>
      </w:pPr>
    </w:p>
    <w:p w:rsidR="00B648C2" w:rsidRDefault="00B648C2" w:rsidP="00AD297B">
      <w:pPr>
        <w:pStyle w:val="ConsPlusNormal"/>
        <w:ind w:firstLine="540"/>
        <w:jc w:val="both"/>
      </w:pPr>
    </w:p>
    <w:p w:rsidR="00B648C2" w:rsidRDefault="00B648C2" w:rsidP="00AD297B">
      <w:pPr>
        <w:pStyle w:val="ConsPlusNormal"/>
        <w:ind w:firstLine="540"/>
        <w:jc w:val="both"/>
      </w:pPr>
    </w:p>
    <w:p w:rsidR="00B648C2" w:rsidRDefault="00B648C2"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21358" w:rsidRDefault="00A21358" w:rsidP="00AD297B">
      <w:pPr>
        <w:pStyle w:val="ConsPlusNormal"/>
        <w:ind w:firstLine="540"/>
        <w:jc w:val="both"/>
      </w:pPr>
    </w:p>
    <w:p w:rsidR="00AD297B" w:rsidRPr="00A21358" w:rsidRDefault="00AD297B" w:rsidP="00AD297B">
      <w:pPr>
        <w:pStyle w:val="ConsPlusNormal"/>
        <w:jc w:val="right"/>
        <w:outlineLvl w:val="0"/>
        <w:rPr>
          <w:rFonts w:ascii="Times New Roman" w:hAnsi="Times New Roman" w:cs="Times New Roman"/>
          <w:sz w:val="28"/>
          <w:szCs w:val="28"/>
        </w:rPr>
      </w:pPr>
      <w:r w:rsidRPr="00A21358">
        <w:rPr>
          <w:rFonts w:ascii="Times New Roman" w:hAnsi="Times New Roman" w:cs="Times New Roman"/>
          <w:sz w:val="28"/>
          <w:szCs w:val="28"/>
        </w:rPr>
        <w:t>Приложение N 6</w:t>
      </w:r>
    </w:p>
    <w:p w:rsidR="009072FD" w:rsidRPr="00A21358" w:rsidRDefault="009072FD" w:rsidP="009072FD">
      <w:pPr>
        <w:pStyle w:val="ConsPlusNormal"/>
        <w:jc w:val="right"/>
        <w:rPr>
          <w:rFonts w:ascii="Times New Roman" w:hAnsi="Times New Roman" w:cs="Times New Roman"/>
          <w:sz w:val="28"/>
          <w:szCs w:val="28"/>
        </w:rPr>
      </w:pPr>
      <w:r w:rsidRPr="00A21358">
        <w:rPr>
          <w:rFonts w:ascii="Times New Roman" w:hAnsi="Times New Roman" w:cs="Times New Roman"/>
          <w:sz w:val="28"/>
          <w:szCs w:val="28"/>
        </w:rPr>
        <w:t>к правилам</w:t>
      </w:r>
    </w:p>
    <w:p w:rsidR="009072FD" w:rsidRPr="00A21358" w:rsidRDefault="009072FD" w:rsidP="009072FD">
      <w:pPr>
        <w:pStyle w:val="ConsPlusNormal"/>
        <w:jc w:val="right"/>
        <w:rPr>
          <w:rFonts w:ascii="Times New Roman" w:hAnsi="Times New Roman" w:cs="Times New Roman"/>
          <w:sz w:val="28"/>
          <w:szCs w:val="28"/>
        </w:rPr>
      </w:pPr>
      <w:r w:rsidRPr="00A21358">
        <w:rPr>
          <w:rFonts w:ascii="Times New Roman" w:hAnsi="Times New Roman" w:cs="Times New Roman"/>
          <w:sz w:val="28"/>
          <w:szCs w:val="28"/>
        </w:rPr>
        <w:t>по благоустройству территорий</w:t>
      </w:r>
    </w:p>
    <w:p w:rsidR="009072FD" w:rsidRPr="00A21358" w:rsidRDefault="009072FD" w:rsidP="009072FD">
      <w:pPr>
        <w:pStyle w:val="ConsPlusNormal"/>
        <w:jc w:val="right"/>
        <w:rPr>
          <w:rFonts w:ascii="Times New Roman" w:hAnsi="Times New Roman" w:cs="Times New Roman"/>
          <w:sz w:val="28"/>
          <w:szCs w:val="28"/>
        </w:rPr>
      </w:pPr>
      <w:r w:rsidRPr="00A21358">
        <w:rPr>
          <w:rFonts w:ascii="Times New Roman" w:hAnsi="Times New Roman" w:cs="Times New Roman"/>
          <w:sz w:val="28"/>
          <w:szCs w:val="28"/>
        </w:rPr>
        <w:t>(название поселения) сельского поселения</w:t>
      </w:r>
    </w:p>
    <w:p w:rsidR="009072FD" w:rsidRPr="00A21358" w:rsidRDefault="009072FD" w:rsidP="00AD297B">
      <w:pPr>
        <w:pStyle w:val="ConsPlusNormal"/>
        <w:jc w:val="right"/>
        <w:outlineLvl w:val="0"/>
        <w:rPr>
          <w:rFonts w:ascii="Times New Roman" w:hAnsi="Times New Roman" w:cs="Times New Roman"/>
          <w:sz w:val="28"/>
          <w:szCs w:val="28"/>
        </w:rPr>
      </w:pPr>
    </w:p>
    <w:p w:rsidR="00AD297B" w:rsidRPr="00A21358" w:rsidRDefault="00AD297B" w:rsidP="00AD297B">
      <w:pPr>
        <w:pStyle w:val="ConsPlusNormal"/>
        <w:ind w:firstLine="540"/>
        <w:jc w:val="both"/>
        <w:rPr>
          <w:rFonts w:ascii="Times New Roman" w:hAnsi="Times New Roman" w:cs="Times New Roman"/>
          <w:sz w:val="28"/>
          <w:szCs w:val="28"/>
        </w:rPr>
      </w:pPr>
    </w:p>
    <w:p w:rsidR="00AD297B" w:rsidRPr="00A21358" w:rsidRDefault="00AD297B" w:rsidP="00AD297B">
      <w:pPr>
        <w:pStyle w:val="ConsPlusNormal"/>
        <w:jc w:val="center"/>
        <w:rPr>
          <w:rFonts w:ascii="Times New Roman" w:hAnsi="Times New Roman" w:cs="Times New Roman"/>
          <w:sz w:val="28"/>
          <w:szCs w:val="28"/>
        </w:rPr>
      </w:pPr>
      <w:r w:rsidRPr="00A21358">
        <w:rPr>
          <w:rFonts w:ascii="Times New Roman" w:hAnsi="Times New Roman" w:cs="Times New Roman"/>
          <w:sz w:val="28"/>
          <w:szCs w:val="28"/>
        </w:rPr>
        <w:t>ПРИЕМЫ</w:t>
      </w:r>
    </w:p>
    <w:p w:rsidR="00AD297B" w:rsidRPr="00A21358" w:rsidRDefault="00AD297B" w:rsidP="00AD297B">
      <w:pPr>
        <w:pStyle w:val="ConsPlusNormal"/>
        <w:jc w:val="center"/>
        <w:rPr>
          <w:rFonts w:ascii="Times New Roman" w:hAnsi="Times New Roman" w:cs="Times New Roman"/>
          <w:sz w:val="28"/>
          <w:szCs w:val="28"/>
        </w:rPr>
      </w:pPr>
      <w:r w:rsidRPr="00A21358">
        <w:rPr>
          <w:rFonts w:ascii="Times New Roman" w:hAnsi="Times New Roman" w:cs="Times New Roman"/>
          <w:sz w:val="28"/>
          <w:szCs w:val="28"/>
        </w:rPr>
        <w:t>БЛАГОУСТРОЙСТВА НА ТЕРРИТОРИЯХ ПРОИЗВОДСТВЕННОГО НАЗНАЧЕНИЯ</w:t>
      </w:r>
    </w:p>
    <w:p w:rsidR="00AD297B" w:rsidRPr="00A21358" w:rsidRDefault="00AD297B" w:rsidP="00AD297B">
      <w:pPr>
        <w:pStyle w:val="ConsPlusNormal"/>
        <w:ind w:firstLine="540"/>
        <w:jc w:val="both"/>
        <w:rPr>
          <w:rFonts w:ascii="Times New Roman" w:hAnsi="Times New Roman" w:cs="Times New Roman"/>
          <w:sz w:val="28"/>
          <w:szCs w:val="28"/>
        </w:rPr>
      </w:pPr>
    </w:p>
    <w:p w:rsidR="00AD297B" w:rsidRPr="00A21358" w:rsidRDefault="00AD297B" w:rsidP="00AD297B">
      <w:pPr>
        <w:pStyle w:val="ConsPlusNormal"/>
        <w:jc w:val="center"/>
        <w:rPr>
          <w:rFonts w:ascii="Times New Roman" w:hAnsi="Times New Roman" w:cs="Times New Roman"/>
          <w:sz w:val="28"/>
          <w:szCs w:val="28"/>
        </w:rPr>
      </w:pPr>
      <w:r w:rsidRPr="00A21358">
        <w:rPr>
          <w:rFonts w:ascii="Times New Roman" w:hAnsi="Times New Roman" w:cs="Times New Roman"/>
          <w:sz w:val="28"/>
          <w:szCs w:val="28"/>
        </w:rPr>
        <w:t>Благоустройство производственных объектов</w:t>
      </w:r>
    </w:p>
    <w:p w:rsidR="00AD297B" w:rsidRPr="00A21358" w:rsidRDefault="00AD297B" w:rsidP="00AD297B">
      <w:pPr>
        <w:pStyle w:val="ConsPlusNormal"/>
        <w:jc w:val="center"/>
        <w:rPr>
          <w:rFonts w:ascii="Times New Roman" w:hAnsi="Times New Roman" w:cs="Times New Roman"/>
          <w:sz w:val="28"/>
          <w:szCs w:val="28"/>
        </w:rPr>
      </w:pPr>
      <w:r w:rsidRPr="00A21358">
        <w:rPr>
          <w:rFonts w:ascii="Times New Roman" w:hAnsi="Times New Roman" w:cs="Times New Roman"/>
          <w:sz w:val="28"/>
          <w:szCs w:val="28"/>
        </w:rPr>
        <w:t>различных отраслей</w:t>
      </w:r>
    </w:p>
    <w:p w:rsidR="00AD297B" w:rsidRPr="00A21358" w:rsidRDefault="00AD297B" w:rsidP="00AD297B">
      <w:pPr>
        <w:pStyle w:val="ConsPlusNormal"/>
        <w:ind w:firstLine="540"/>
        <w:jc w:val="both"/>
        <w:rPr>
          <w:rFonts w:ascii="Times New Roman" w:hAnsi="Times New Roman" w:cs="Times New Roman"/>
          <w:sz w:val="28"/>
          <w:szCs w:val="28"/>
        </w:rPr>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1920"/>
        <w:gridCol w:w="2760"/>
        <w:gridCol w:w="4560"/>
      </w:tblGrid>
      <w:tr w:rsidR="00AD297B" w:rsidRPr="00A21358" w:rsidTr="00AD297B">
        <w:trPr>
          <w:trHeight w:val="240"/>
        </w:trPr>
        <w:tc>
          <w:tcPr>
            <w:tcW w:w="1920" w:type="dxa"/>
            <w:tcBorders>
              <w:top w:val="single" w:sz="8" w:space="0" w:color="auto"/>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   Отрасли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 предприятий  </w:t>
            </w:r>
          </w:p>
        </w:tc>
        <w:tc>
          <w:tcPr>
            <w:tcW w:w="2760" w:type="dxa"/>
            <w:tcBorders>
              <w:top w:val="single" w:sz="8" w:space="0" w:color="auto"/>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  Мероприятия защиты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  окружающей среды   </w:t>
            </w:r>
          </w:p>
        </w:tc>
        <w:tc>
          <w:tcPr>
            <w:tcW w:w="4560" w:type="dxa"/>
            <w:tcBorders>
              <w:top w:val="single" w:sz="8" w:space="0" w:color="auto"/>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        Рекомендуемые приемы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           благоустройства          </w:t>
            </w:r>
          </w:p>
        </w:tc>
      </w:tr>
      <w:tr w:rsidR="00AD297B" w:rsidRPr="00A21358" w:rsidTr="00AD297B">
        <w:trPr>
          <w:trHeight w:val="240"/>
        </w:trPr>
        <w:tc>
          <w:tcPr>
            <w:tcW w:w="192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proofErr w:type="spellStart"/>
            <w:r w:rsidRPr="00A21358">
              <w:rPr>
                <w:rFonts w:ascii="Times New Roman" w:hAnsi="Times New Roman" w:cs="Times New Roman"/>
                <w:sz w:val="28"/>
                <w:szCs w:val="28"/>
              </w:rPr>
              <w:t>Приборостро</w:t>
            </w:r>
            <w:proofErr w:type="spellEnd"/>
            <w:r w:rsidRPr="00A21358">
              <w:rPr>
                <w:rFonts w:ascii="Times New Roman" w:hAnsi="Times New Roman" w:cs="Times New Roman"/>
                <w:sz w:val="28"/>
                <w:szCs w:val="28"/>
              </w:rPr>
              <w:t xml:space="preserve">-  </w:t>
            </w:r>
          </w:p>
          <w:p w:rsidR="00AD297B" w:rsidRPr="00A21358" w:rsidRDefault="00AD297B" w:rsidP="00AD297B">
            <w:pPr>
              <w:pStyle w:val="ConsPlusNonformat"/>
              <w:jc w:val="both"/>
              <w:rPr>
                <w:rFonts w:ascii="Times New Roman" w:hAnsi="Times New Roman" w:cs="Times New Roman"/>
                <w:sz w:val="28"/>
                <w:szCs w:val="28"/>
              </w:rPr>
            </w:pPr>
            <w:proofErr w:type="spellStart"/>
            <w:r w:rsidRPr="00A21358">
              <w:rPr>
                <w:rFonts w:ascii="Times New Roman" w:hAnsi="Times New Roman" w:cs="Times New Roman"/>
                <w:sz w:val="28"/>
                <w:szCs w:val="28"/>
              </w:rPr>
              <w:t>ительная</w:t>
            </w:r>
            <w:proofErr w:type="spellEnd"/>
            <w:r w:rsidRPr="00A21358">
              <w:rPr>
                <w:rFonts w:ascii="Times New Roman" w:hAnsi="Times New Roman" w:cs="Times New Roman"/>
                <w:sz w:val="28"/>
                <w:szCs w:val="28"/>
              </w:rPr>
              <w:t xml:space="preserve"> и </w:t>
            </w:r>
            <w:proofErr w:type="spellStart"/>
            <w:r w:rsidRPr="00A21358">
              <w:rPr>
                <w:rFonts w:ascii="Times New Roman" w:hAnsi="Times New Roman" w:cs="Times New Roman"/>
                <w:sz w:val="28"/>
                <w:szCs w:val="28"/>
              </w:rPr>
              <w:t>ра</w:t>
            </w:r>
            <w:proofErr w:type="spellEnd"/>
            <w:r w:rsidRPr="00A21358">
              <w:rPr>
                <w:rFonts w:ascii="Times New Roman" w:hAnsi="Times New Roman" w:cs="Times New Roman"/>
                <w:sz w:val="28"/>
                <w:szCs w:val="28"/>
              </w:rPr>
              <w:t>-</w:t>
            </w:r>
          </w:p>
          <w:p w:rsidR="00AD297B" w:rsidRPr="00A21358" w:rsidRDefault="00AD297B" w:rsidP="00AD297B">
            <w:pPr>
              <w:pStyle w:val="ConsPlusNonformat"/>
              <w:jc w:val="both"/>
              <w:rPr>
                <w:rFonts w:ascii="Times New Roman" w:hAnsi="Times New Roman" w:cs="Times New Roman"/>
                <w:sz w:val="28"/>
                <w:szCs w:val="28"/>
              </w:rPr>
            </w:pPr>
            <w:proofErr w:type="spellStart"/>
            <w:r w:rsidRPr="00A21358">
              <w:rPr>
                <w:rFonts w:ascii="Times New Roman" w:hAnsi="Times New Roman" w:cs="Times New Roman"/>
                <w:sz w:val="28"/>
                <w:szCs w:val="28"/>
              </w:rPr>
              <w:t>диоэлектронная</w:t>
            </w:r>
            <w:proofErr w:type="spellEnd"/>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промышленность</w:t>
            </w:r>
          </w:p>
        </w:tc>
        <w:tc>
          <w:tcPr>
            <w:tcW w:w="27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Изоляция цехов от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подсобных, складских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зон и улиц;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защита территории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от пыли и других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вредностей, а также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от перегрева солнцем </w:t>
            </w:r>
          </w:p>
        </w:tc>
        <w:tc>
          <w:tcPr>
            <w:tcW w:w="45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Максимальное применение газонного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покрытия, твердые покрытия только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из твердых </w:t>
            </w:r>
            <w:proofErr w:type="spellStart"/>
            <w:r w:rsidRPr="00A21358">
              <w:rPr>
                <w:rFonts w:ascii="Times New Roman" w:hAnsi="Times New Roman" w:cs="Times New Roman"/>
                <w:sz w:val="28"/>
                <w:szCs w:val="28"/>
              </w:rPr>
              <w:t>непылящих</w:t>
            </w:r>
            <w:proofErr w:type="spellEnd"/>
            <w:r w:rsidRPr="00A21358">
              <w:rPr>
                <w:rFonts w:ascii="Times New Roman" w:hAnsi="Times New Roman" w:cs="Times New Roman"/>
                <w:sz w:val="28"/>
                <w:szCs w:val="28"/>
              </w:rPr>
              <w:t xml:space="preserve"> материалов.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Устройство водоемов, фонтанов 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поливочного водопровода.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Плотные посадки защитных полос из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массивов и групп.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Рядовые посадки вдоль основных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подходов.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Недопустимы растения, засоряющие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среду пыльцой, семенами, волосками,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пухом.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Рекомендуемые: фруктовые деревья,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цветники, розарии                   </w:t>
            </w:r>
          </w:p>
        </w:tc>
      </w:tr>
      <w:tr w:rsidR="00AD297B" w:rsidRPr="00A21358" w:rsidTr="00AD297B">
        <w:trPr>
          <w:trHeight w:val="240"/>
        </w:trPr>
        <w:tc>
          <w:tcPr>
            <w:tcW w:w="192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Текстильная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промышленность</w:t>
            </w:r>
          </w:p>
        </w:tc>
        <w:tc>
          <w:tcPr>
            <w:tcW w:w="27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Изоляция отделочных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цехов; создание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комфортных условий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отдыха и передвижения</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по территории;       </w:t>
            </w:r>
          </w:p>
          <w:p w:rsidR="00AD297B" w:rsidRPr="00A21358" w:rsidRDefault="00AD297B" w:rsidP="00AD297B">
            <w:pPr>
              <w:pStyle w:val="ConsPlusNonformat"/>
              <w:jc w:val="both"/>
              <w:rPr>
                <w:rFonts w:ascii="Times New Roman" w:hAnsi="Times New Roman" w:cs="Times New Roman"/>
                <w:sz w:val="28"/>
                <w:szCs w:val="28"/>
              </w:rPr>
            </w:pPr>
            <w:proofErr w:type="spellStart"/>
            <w:r w:rsidRPr="00A21358">
              <w:rPr>
                <w:rFonts w:ascii="Times New Roman" w:hAnsi="Times New Roman" w:cs="Times New Roman"/>
                <w:sz w:val="28"/>
                <w:szCs w:val="28"/>
              </w:rPr>
              <w:t>шумозащита</w:t>
            </w:r>
            <w:proofErr w:type="spellEnd"/>
            <w:r w:rsidRPr="00A21358">
              <w:rPr>
                <w:rFonts w:ascii="Times New Roman" w:hAnsi="Times New Roman" w:cs="Times New Roman"/>
                <w:sz w:val="28"/>
                <w:szCs w:val="28"/>
              </w:rPr>
              <w:t xml:space="preserve">           </w:t>
            </w:r>
          </w:p>
        </w:tc>
        <w:tc>
          <w:tcPr>
            <w:tcW w:w="45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Размещение площадок отдыха вне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зоны влияния отделочных цехов.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Озеленение вокруг отделочных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цехов, обеспечивающее хорошую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аэрацию.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Широкое применение цветников,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фонтанов, декоративной скульптуры,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игровых устройств, средств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информации. </w:t>
            </w:r>
            <w:proofErr w:type="spellStart"/>
            <w:r w:rsidRPr="00A21358">
              <w:rPr>
                <w:rFonts w:ascii="Times New Roman" w:hAnsi="Times New Roman" w:cs="Times New Roman"/>
                <w:sz w:val="28"/>
                <w:szCs w:val="28"/>
              </w:rPr>
              <w:t>Шумозащита</w:t>
            </w:r>
            <w:proofErr w:type="spellEnd"/>
            <w:r w:rsidRPr="00A21358">
              <w:rPr>
                <w:rFonts w:ascii="Times New Roman" w:hAnsi="Times New Roman" w:cs="Times New Roman"/>
                <w:sz w:val="28"/>
                <w:szCs w:val="28"/>
              </w:rPr>
              <w:t xml:space="preserve"> площадок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отдыха.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Сады на плоских крышах корпусов.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Ограничений ассортимента нет: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lastRenderedPageBreak/>
              <w:t xml:space="preserve">лиственные, хвойные,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красивоцветущие кустарники, лианы 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др.                                 </w:t>
            </w:r>
          </w:p>
        </w:tc>
      </w:tr>
      <w:tr w:rsidR="00AD297B" w:rsidRPr="00A21358" w:rsidTr="00AD297B">
        <w:trPr>
          <w:trHeight w:val="240"/>
        </w:trPr>
        <w:tc>
          <w:tcPr>
            <w:tcW w:w="192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proofErr w:type="spellStart"/>
            <w:r w:rsidRPr="00A21358">
              <w:rPr>
                <w:rFonts w:ascii="Times New Roman" w:hAnsi="Times New Roman" w:cs="Times New Roman"/>
                <w:sz w:val="28"/>
                <w:szCs w:val="28"/>
              </w:rPr>
              <w:lastRenderedPageBreak/>
              <w:t>Маслосыро</w:t>
            </w:r>
            <w:proofErr w:type="spellEnd"/>
            <w:r w:rsidRPr="00A21358">
              <w:rPr>
                <w:rFonts w:ascii="Times New Roman" w:hAnsi="Times New Roman" w:cs="Times New Roman"/>
                <w:sz w:val="28"/>
                <w:szCs w:val="28"/>
              </w:rPr>
              <w:t xml:space="preserve">-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дельная 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молочная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промышленность</w:t>
            </w:r>
          </w:p>
        </w:tc>
        <w:tc>
          <w:tcPr>
            <w:tcW w:w="27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Изоляция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производственных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цехов от </w:t>
            </w:r>
            <w:proofErr w:type="spellStart"/>
            <w:r w:rsidRPr="00A21358">
              <w:rPr>
                <w:rFonts w:ascii="Times New Roman" w:hAnsi="Times New Roman" w:cs="Times New Roman"/>
                <w:sz w:val="28"/>
                <w:szCs w:val="28"/>
              </w:rPr>
              <w:t>инженерно</w:t>
            </w:r>
            <w:proofErr w:type="spellEnd"/>
            <w:r w:rsidRPr="00A21358">
              <w:rPr>
                <w:rFonts w:ascii="Times New Roman" w:hAnsi="Times New Roman" w:cs="Times New Roman"/>
                <w:sz w:val="28"/>
                <w:szCs w:val="28"/>
              </w:rPr>
              <w:t xml:space="preserve"> -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транспортных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коммуникаций;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защита от пыли       </w:t>
            </w:r>
          </w:p>
        </w:tc>
        <w:tc>
          <w:tcPr>
            <w:tcW w:w="45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Создание устойчивого газона.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Плотные древесно-кустарниковые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насаждения занимают до 50%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озелененной территории.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Укрупненные </w:t>
            </w:r>
            <w:proofErr w:type="spellStart"/>
            <w:r w:rsidRPr="00A21358">
              <w:rPr>
                <w:rFonts w:ascii="Times New Roman" w:hAnsi="Times New Roman" w:cs="Times New Roman"/>
                <w:sz w:val="28"/>
                <w:szCs w:val="28"/>
              </w:rPr>
              <w:t>однопородные</w:t>
            </w:r>
            <w:proofErr w:type="spellEnd"/>
            <w:r w:rsidRPr="00A21358">
              <w:rPr>
                <w:rFonts w:ascii="Times New Roman" w:hAnsi="Times New Roman" w:cs="Times New Roman"/>
                <w:sz w:val="28"/>
                <w:szCs w:val="28"/>
              </w:rPr>
              <w:t xml:space="preserve"> группы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насаждений "опоясывают" территорию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со всех сторон.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Ассортимент, обладающий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бактерицидными свойствами: дуб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красный, рябина обыкновенная,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лиственница европейская, ель белая,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сербская и др.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Покрытия проездов - монолитный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бетон, тротуары из бетонных плит    </w:t>
            </w:r>
          </w:p>
        </w:tc>
      </w:tr>
      <w:tr w:rsidR="00AD297B" w:rsidRPr="00A21358" w:rsidTr="00AD297B">
        <w:trPr>
          <w:trHeight w:val="240"/>
        </w:trPr>
        <w:tc>
          <w:tcPr>
            <w:tcW w:w="192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Хлебопекарная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промышленность</w:t>
            </w:r>
          </w:p>
        </w:tc>
        <w:tc>
          <w:tcPr>
            <w:tcW w:w="27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Изоляция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прилегающей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территории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населенного пункта от</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производственного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шума;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хорошее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проветривание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территории           </w:t>
            </w:r>
          </w:p>
        </w:tc>
        <w:tc>
          <w:tcPr>
            <w:tcW w:w="45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Производственная зона окружается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живописными растянутыми группами 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полосами древесных насаждений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(липа, клен, тополь канадский,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рябина обыкновенная, лиственница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сибирская, ель белая).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В </w:t>
            </w:r>
            <w:proofErr w:type="spellStart"/>
            <w:r w:rsidRPr="00A21358">
              <w:rPr>
                <w:rFonts w:ascii="Times New Roman" w:hAnsi="Times New Roman" w:cs="Times New Roman"/>
                <w:sz w:val="28"/>
                <w:szCs w:val="28"/>
              </w:rPr>
              <w:t>предзаводской</w:t>
            </w:r>
            <w:proofErr w:type="spellEnd"/>
            <w:r w:rsidRPr="00A21358">
              <w:rPr>
                <w:rFonts w:ascii="Times New Roman" w:hAnsi="Times New Roman" w:cs="Times New Roman"/>
                <w:sz w:val="28"/>
                <w:szCs w:val="28"/>
              </w:rPr>
              <w:t xml:space="preserve"> зоне - одиночные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декоративные экземпляры деревьев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(ель колючая, сизая, серебристая,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клен </w:t>
            </w:r>
            <w:proofErr w:type="spellStart"/>
            <w:r w:rsidRPr="00A21358">
              <w:rPr>
                <w:rFonts w:ascii="Times New Roman" w:hAnsi="Times New Roman" w:cs="Times New Roman"/>
                <w:sz w:val="28"/>
                <w:szCs w:val="28"/>
              </w:rPr>
              <w:t>Шведлера</w:t>
            </w:r>
            <w:proofErr w:type="spellEnd"/>
            <w:r w:rsidRPr="00A21358">
              <w:rPr>
                <w:rFonts w:ascii="Times New Roman" w:hAnsi="Times New Roman" w:cs="Times New Roman"/>
                <w:sz w:val="28"/>
                <w:szCs w:val="28"/>
              </w:rPr>
              <w:t xml:space="preserve">)                      </w:t>
            </w:r>
          </w:p>
        </w:tc>
      </w:tr>
      <w:tr w:rsidR="00AD297B" w:rsidRPr="00A21358" w:rsidTr="00AD297B">
        <w:trPr>
          <w:trHeight w:val="240"/>
        </w:trPr>
        <w:tc>
          <w:tcPr>
            <w:tcW w:w="192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Мясокомбинаты </w:t>
            </w:r>
          </w:p>
        </w:tc>
        <w:tc>
          <w:tcPr>
            <w:tcW w:w="27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Защита селитебной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территории от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проникновения запаха;</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защита от пыли;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аэрация территории   </w:t>
            </w:r>
          </w:p>
        </w:tc>
        <w:tc>
          <w:tcPr>
            <w:tcW w:w="45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Размещение площадок отдыха у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административного корпуса, у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многолюдных цехов и в местах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отпуска готовой продукции.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Обыкновенный газон, ажурные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древесно-кустарниковые посадки.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Ассортимент, обладающий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бактерицидными свойствами. Посадки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для визуальной изоляции цехов       </w:t>
            </w:r>
          </w:p>
        </w:tc>
      </w:tr>
      <w:tr w:rsidR="00AD297B" w:rsidRPr="00A21358" w:rsidTr="00AD297B">
        <w:trPr>
          <w:trHeight w:val="240"/>
        </w:trPr>
        <w:tc>
          <w:tcPr>
            <w:tcW w:w="192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Строительная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промышленность</w:t>
            </w:r>
          </w:p>
        </w:tc>
        <w:tc>
          <w:tcPr>
            <w:tcW w:w="27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Снижение шума,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скорости ветра 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запыленности на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территории;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изоляция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прилегающей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lastRenderedPageBreak/>
              <w:t xml:space="preserve">территории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населенного пункта;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оживление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монотонной 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бесцветной среды     </w:t>
            </w:r>
          </w:p>
        </w:tc>
        <w:tc>
          <w:tcPr>
            <w:tcW w:w="4560" w:type="dxa"/>
            <w:tcBorders>
              <w:left w:val="single" w:sz="8" w:space="0" w:color="auto"/>
              <w:bottom w:val="single" w:sz="8" w:space="0" w:color="auto"/>
              <w:right w:val="single" w:sz="8" w:space="0" w:color="auto"/>
            </w:tcBorders>
          </w:tcPr>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lastRenderedPageBreak/>
              <w:t xml:space="preserve">Плотные защитные посадки из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больших живописных групп 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массивов.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Площадки отдыха декорируются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яркими цветниками.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Активно вводится цвет в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lastRenderedPageBreak/>
              <w:t xml:space="preserve">застройку, транспортные устройства,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малые архитектурные формы и др.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элементы благоустройства.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Ассортимент: клены, ясени, липы,    </w:t>
            </w:r>
          </w:p>
          <w:p w:rsidR="00AD297B" w:rsidRPr="00A21358" w:rsidRDefault="00AD297B" w:rsidP="00AD297B">
            <w:pPr>
              <w:pStyle w:val="ConsPlusNonformat"/>
              <w:jc w:val="both"/>
              <w:rPr>
                <w:rFonts w:ascii="Times New Roman" w:hAnsi="Times New Roman" w:cs="Times New Roman"/>
                <w:sz w:val="28"/>
                <w:szCs w:val="28"/>
              </w:rPr>
            </w:pPr>
            <w:r w:rsidRPr="00A21358">
              <w:rPr>
                <w:rFonts w:ascii="Times New Roman" w:hAnsi="Times New Roman" w:cs="Times New Roman"/>
                <w:sz w:val="28"/>
                <w:szCs w:val="28"/>
              </w:rPr>
              <w:t xml:space="preserve">вязы и т.п.                         </w:t>
            </w:r>
          </w:p>
        </w:tc>
      </w:tr>
    </w:tbl>
    <w:p w:rsidR="00AD297B" w:rsidRPr="003355D4" w:rsidRDefault="00AD297B" w:rsidP="00AD297B">
      <w:pPr>
        <w:pStyle w:val="ConsPlusNormal"/>
        <w:ind w:firstLine="540"/>
        <w:jc w:val="both"/>
        <w:rPr>
          <w:rFonts w:ascii="Times New Roman" w:hAnsi="Times New Roman" w:cs="Times New Roman"/>
          <w:sz w:val="28"/>
          <w:szCs w:val="28"/>
        </w:rPr>
      </w:pPr>
    </w:p>
    <w:p w:rsidR="00A21358" w:rsidRDefault="00A21358"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B648C2" w:rsidRDefault="00B648C2" w:rsidP="00AD297B">
      <w:pPr>
        <w:pStyle w:val="ConsPlusNormal"/>
        <w:jc w:val="right"/>
        <w:outlineLvl w:val="0"/>
        <w:rPr>
          <w:rFonts w:ascii="Times New Roman" w:hAnsi="Times New Roman" w:cs="Times New Roman"/>
          <w:sz w:val="28"/>
          <w:szCs w:val="28"/>
        </w:rPr>
      </w:pPr>
    </w:p>
    <w:p w:rsidR="00AD297B" w:rsidRPr="003355D4" w:rsidRDefault="00AD297B" w:rsidP="00AD297B">
      <w:pPr>
        <w:pStyle w:val="ConsPlusNormal"/>
        <w:jc w:val="right"/>
        <w:outlineLvl w:val="0"/>
        <w:rPr>
          <w:rFonts w:ascii="Times New Roman" w:hAnsi="Times New Roman" w:cs="Times New Roman"/>
          <w:sz w:val="28"/>
          <w:szCs w:val="28"/>
        </w:rPr>
      </w:pPr>
      <w:r w:rsidRPr="003355D4">
        <w:rPr>
          <w:rFonts w:ascii="Times New Roman" w:hAnsi="Times New Roman" w:cs="Times New Roman"/>
          <w:sz w:val="28"/>
          <w:szCs w:val="28"/>
        </w:rPr>
        <w:t>Приложение N 7</w:t>
      </w:r>
    </w:p>
    <w:p w:rsidR="00AD297B" w:rsidRPr="003355D4" w:rsidRDefault="00AD297B" w:rsidP="00AD297B">
      <w:pPr>
        <w:pStyle w:val="ConsPlusNormal"/>
        <w:jc w:val="right"/>
        <w:rPr>
          <w:rFonts w:ascii="Times New Roman" w:hAnsi="Times New Roman" w:cs="Times New Roman"/>
          <w:sz w:val="28"/>
          <w:szCs w:val="28"/>
        </w:rPr>
      </w:pPr>
      <w:r w:rsidRPr="003355D4">
        <w:rPr>
          <w:rFonts w:ascii="Times New Roman" w:hAnsi="Times New Roman" w:cs="Times New Roman"/>
          <w:sz w:val="28"/>
          <w:szCs w:val="28"/>
        </w:rPr>
        <w:t>к правилам</w:t>
      </w:r>
    </w:p>
    <w:p w:rsidR="00AD297B" w:rsidRPr="003355D4" w:rsidRDefault="00AD297B" w:rsidP="00AD297B">
      <w:pPr>
        <w:pStyle w:val="ConsPlusNormal"/>
        <w:jc w:val="right"/>
        <w:rPr>
          <w:rFonts w:ascii="Times New Roman" w:hAnsi="Times New Roman" w:cs="Times New Roman"/>
          <w:sz w:val="28"/>
          <w:szCs w:val="28"/>
        </w:rPr>
      </w:pPr>
      <w:r w:rsidRPr="003355D4">
        <w:rPr>
          <w:rFonts w:ascii="Times New Roman" w:hAnsi="Times New Roman" w:cs="Times New Roman"/>
          <w:sz w:val="28"/>
          <w:szCs w:val="28"/>
        </w:rPr>
        <w:t>по благоустройству территорий</w:t>
      </w:r>
    </w:p>
    <w:p w:rsidR="00AD297B" w:rsidRPr="003355D4" w:rsidRDefault="00AD297B" w:rsidP="00AD297B">
      <w:pPr>
        <w:pStyle w:val="ConsPlusNormal"/>
        <w:jc w:val="right"/>
        <w:rPr>
          <w:rFonts w:ascii="Times New Roman" w:hAnsi="Times New Roman" w:cs="Times New Roman"/>
          <w:sz w:val="28"/>
          <w:szCs w:val="28"/>
        </w:rPr>
      </w:pPr>
      <w:r w:rsidRPr="003355D4">
        <w:rPr>
          <w:rFonts w:ascii="Times New Roman" w:hAnsi="Times New Roman" w:cs="Times New Roman"/>
          <w:sz w:val="28"/>
          <w:szCs w:val="28"/>
        </w:rPr>
        <w:t>(название поселения)</w:t>
      </w:r>
      <w:r w:rsidR="009072FD" w:rsidRPr="003355D4">
        <w:rPr>
          <w:rFonts w:ascii="Times New Roman" w:hAnsi="Times New Roman" w:cs="Times New Roman"/>
          <w:sz w:val="28"/>
          <w:szCs w:val="28"/>
        </w:rPr>
        <w:t xml:space="preserve"> сельского поселения</w:t>
      </w:r>
    </w:p>
    <w:p w:rsidR="00AD297B" w:rsidRPr="003355D4" w:rsidRDefault="00AD297B" w:rsidP="00AD297B">
      <w:pPr>
        <w:pStyle w:val="ConsPlusNormal"/>
        <w:ind w:firstLine="540"/>
        <w:jc w:val="both"/>
        <w:rPr>
          <w:rFonts w:ascii="Times New Roman" w:hAnsi="Times New Roman" w:cs="Times New Roman"/>
          <w:sz w:val="28"/>
          <w:szCs w:val="28"/>
        </w:rPr>
      </w:pPr>
    </w:p>
    <w:p w:rsidR="00AD297B" w:rsidRPr="003355D4" w:rsidRDefault="00AD297B" w:rsidP="00AD297B">
      <w:pPr>
        <w:pStyle w:val="ConsPlusNormal"/>
        <w:jc w:val="center"/>
        <w:rPr>
          <w:rFonts w:ascii="Times New Roman" w:hAnsi="Times New Roman" w:cs="Times New Roman"/>
          <w:sz w:val="28"/>
          <w:szCs w:val="28"/>
        </w:rPr>
      </w:pPr>
      <w:r w:rsidRPr="003355D4">
        <w:rPr>
          <w:rFonts w:ascii="Times New Roman" w:hAnsi="Times New Roman" w:cs="Times New Roman"/>
          <w:sz w:val="28"/>
          <w:szCs w:val="28"/>
        </w:rPr>
        <w:t>ВИДЫ</w:t>
      </w:r>
    </w:p>
    <w:p w:rsidR="00AD297B" w:rsidRPr="003355D4" w:rsidRDefault="00AD297B" w:rsidP="00AD297B">
      <w:pPr>
        <w:pStyle w:val="ConsPlusNormal"/>
        <w:jc w:val="center"/>
        <w:rPr>
          <w:rFonts w:ascii="Times New Roman" w:hAnsi="Times New Roman" w:cs="Times New Roman"/>
          <w:sz w:val="28"/>
          <w:szCs w:val="28"/>
        </w:rPr>
      </w:pPr>
      <w:r w:rsidRPr="003355D4">
        <w:rPr>
          <w:rFonts w:ascii="Times New Roman" w:hAnsi="Times New Roman" w:cs="Times New Roman"/>
          <w:sz w:val="28"/>
          <w:szCs w:val="28"/>
        </w:rPr>
        <w:t>ПОКРЫТИЯ ТРАНСПОРТНЫХ И ПЕШЕХОДНЫХ КОММУНИКАЦИЙ</w:t>
      </w:r>
    </w:p>
    <w:p w:rsidR="00AD297B" w:rsidRPr="003355D4" w:rsidRDefault="00AD297B" w:rsidP="00AD297B">
      <w:pPr>
        <w:pStyle w:val="ConsPlusNormal"/>
        <w:ind w:firstLine="540"/>
        <w:jc w:val="both"/>
        <w:rPr>
          <w:rFonts w:ascii="Times New Roman" w:hAnsi="Times New Roman" w:cs="Times New Roman"/>
          <w:sz w:val="28"/>
          <w:szCs w:val="28"/>
        </w:rPr>
      </w:pPr>
    </w:p>
    <w:p w:rsidR="00AD297B" w:rsidRDefault="00AD297B" w:rsidP="00AD297B">
      <w:pPr>
        <w:pStyle w:val="ConsPlusNormal"/>
        <w:jc w:val="center"/>
        <w:outlineLvl w:val="1"/>
        <w:rPr>
          <w:rFonts w:ascii="Times New Roman" w:hAnsi="Times New Roman" w:cs="Times New Roman"/>
          <w:sz w:val="28"/>
          <w:szCs w:val="28"/>
        </w:rPr>
      </w:pPr>
      <w:r w:rsidRPr="003355D4">
        <w:rPr>
          <w:rFonts w:ascii="Times New Roman" w:hAnsi="Times New Roman" w:cs="Times New Roman"/>
          <w:sz w:val="28"/>
          <w:szCs w:val="28"/>
        </w:rPr>
        <w:t>Таблица 1. Покрытия транспортных коммуникаций</w:t>
      </w:r>
    </w:p>
    <w:p w:rsidR="00A21358" w:rsidRDefault="00A21358" w:rsidP="00AD297B">
      <w:pPr>
        <w:pStyle w:val="ConsPlusNormal"/>
        <w:jc w:val="center"/>
        <w:outlineLvl w:val="1"/>
        <w:rPr>
          <w:rFonts w:ascii="Times New Roman" w:hAnsi="Times New Roman" w:cs="Times New Roman"/>
          <w:sz w:val="28"/>
          <w:szCs w:val="28"/>
        </w:rPr>
      </w:pPr>
    </w:p>
    <w:tbl>
      <w:tblPr>
        <w:tblStyle w:val="a4"/>
        <w:tblW w:w="0" w:type="auto"/>
        <w:tblLook w:val="04A0" w:firstRow="1" w:lastRow="0" w:firstColumn="1" w:lastColumn="0" w:noHBand="0" w:noVBand="1"/>
      </w:tblPr>
      <w:tblGrid>
        <w:gridCol w:w="3398"/>
        <w:gridCol w:w="3398"/>
        <w:gridCol w:w="3399"/>
      </w:tblGrid>
      <w:tr w:rsidR="00A21358" w:rsidTr="00A21358">
        <w:tc>
          <w:tcPr>
            <w:tcW w:w="3398" w:type="dxa"/>
          </w:tcPr>
          <w:p w:rsidR="00A21358" w:rsidRDefault="00A21358" w:rsidP="00AD297B">
            <w:pPr>
              <w:pStyle w:val="ConsPlusNormal"/>
              <w:jc w:val="center"/>
              <w:outlineLvl w:val="1"/>
              <w:rPr>
                <w:rFonts w:ascii="Times New Roman" w:hAnsi="Times New Roman" w:cs="Times New Roman"/>
                <w:sz w:val="28"/>
                <w:szCs w:val="28"/>
              </w:rPr>
            </w:pPr>
            <w:r>
              <w:t xml:space="preserve">Объект комплексного    благоустройства улично-дорожной сети   </w:t>
            </w:r>
          </w:p>
        </w:tc>
        <w:tc>
          <w:tcPr>
            <w:tcW w:w="3398" w:type="dxa"/>
          </w:tcPr>
          <w:p w:rsidR="00A21358" w:rsidRDefault="00A21358" w:rsidP="00AD297B">
            <w:pPr>
              <w:pStyle w:val="ConsPlusNormal"/>
              <w:jc w:val="center"/>
              <w:outlineLvl w:val="1"/>
              <w:rPr>
                <w:rFonts w:ascii="Times New Roman" w:hAnsi="Times New Roman" w:cs="Times New Roman"/>
                <w:sz w:val="28"/>
                <w:szCs w:val="28"/>
              </w:rPr>
            </w:pPr>
            <w:r>
              <w:t xml:space="preserve">Материал верхнего слоя покрытия проезжей части  </w:t>
            </w:r>
          </w:p>
        </w:tc>
        <w:tc>
          <w:tcPr>
            <w:tcW w:w="3399" w:type="dxa"/>
          </w:tcPr>
          <w:p w:rsidR="00A21358" w:rsidRDefault="00A21358" w:rsidP="00AD297B">
            <w:pPr>
              <w:pStyle w:val="ConsPlusNormal"/>
              <w:jc w:val="center"/>
              <w:outlineLvl w:val="1"/>
            </w:pPr>
            <w:r>
              <w:t>Нормативный</w:t>
            </w:r>
          </w:p>
          <w:p w:rsidR="00A21358" w:rsidRDefault="00A21358" w:rsidP="00AD297B">
            <w:pPr>
              <w:pStyle w:val="ConsPlusNormal"/>
              <w:jc w:val="center"/>
              <w:outlineLvl w:val="1"/>
              <w:rPr>
                <w:rFonts w:ascii="Times New Roman" w:hAnsi="Times New Roman" w:cs="Times New Roman"/>
                <w:sz w:val="28"/>
                <w:szCs w:val="28"/>
              </w:rPr>
            </w:pPr>
            <w:r>
              <w:t>документ</w:t>
            </w:r>
          </w:p>
        </w:tc>
      </w:tr>
      <w:tr w:rsidR="00A21358" w:rsidTr="00A21358">
        <w:tc>
          <w:tcPr>
            <w:tcW w:w="3398" w:type="dxa"/>
          </w:tcPr>
          <w:p w:rsidR="00A21358" w:rsidRDefault="00A21358" w:rsidP="00AD297B">
            <w:pPr>
              <w:pStyle w:val="ConsPlusNormal"/>
              <w:jc w:val="center"/>
              <w:outlineLvl w:val="1"/>
            </w:pPr>
            <w:r>
              <w:t xml:space="preserve">Улицы и дороги     </w:t>
            </w:r>
          </w:p>
          <w:p w:rsidR="00A21358" w:rsidRDefault="00A21358" w:rsidP="00AD297B">
            <w:pPr>
              <w:pStyle w:val="ConsPlusNormal"/>
              <w:jc w:val="center"/>
              <w:outlineLvl w:val="1"/>
            </w:pPr>
            <w:r>
              <w:t xml:space="preserve">Магистральные улицы     </w:t>
            </w:r>
          </w:p>
          <w:p w:rsidR="00A21358" w:rsidRDefault="00A21358" w:rsidP="00AD297B">
            <w:pPr>
              <w:pStyle w:val="ConsPlusNormal"/>
              <w:jc w:val="center"/>
              <w:outlineLvl w:val="1"/>
            </w:pPr>
            <w:proofErr w:type="spellStart"/>
            <w:r>
              <w:t>обще</w:t>
            </w:r>
            <w:r w:rsidR="006669BE">
              <w:t>сельского</w:t>
            </w:r>
            <w:proofErr w:type="spellEnd"/>
            <w:r>
              <w:t xml:space="preserve"> значения:   </w:t>
            </w:r>
          </w:p>
          <w:p w:rsidR="00A21358" w:rsidRDefault="00A21358" w:rsidP="00AD297B">
            <w:pPr>
              <w:pStyle w:val="ConsPlusNormal"/>
              <w:jc w:val="center"/>
              <w:outlineLvl w:val="1"/>
              <w:rPr>
                <w:rFonts w:ascii="Times New Roman" w:hAnsi="Times New Roman" w:cs="Times New Roman"/>
                <w:sz w:val="28"/>
                <w:szCs w:val="28"/>
              </w:rPr>
            </w:pPr>
            <w:r>
              <w:t xml:space="preserve">- с непрерывным   движением                    </w:t>
            </w:r>
          </w:p>
        </w:tc>
        <w:tc>
          <w:tcPr>
            <w:tcW w:w="3398" w:type="dxa"/>
          </w:tcPr>
          <w:p w:rsidR="00A21358" w:rsidRDefault="00A21358" w:rsidP="00AD297B">
            <w:pPr>
              <w:pStyle w:val="ConsPlusNormal"/>
              <w:jc w:val="center"/>
              <w:outlineLvl w:val="1"/>
            </w:pPr>
            <w:r>
              <w:t>Асфальтобетон:</w:t>
            </w:r>
          </w:p>
          <w:p w:rsidR="00A21358" w:rsidRDefault="00A21358" w:rsidP="00AD297B">
            <w:pPr>
              <w:pStyle w:val="ConsPlusNormal"/>
              <w:jc w:val="center"/>
              <w:outlineLvl w:val="1"/>
            </w:pPr>
            <w:r>
              <w:t>- типов А и Б, 1 марки;</w:t>
            </w:r>
          </w:p>
          <w:p w:rsidR="00A21358" w:rsidRDefault="00A21358" w:rsidP="00AD297B">
            <w:pPr>
              <w:pStyle w:val="ConsPlusNormal"/>
              <w:jc w:val="center"/>
              <w:outlineLvl w:val="1"/>
            </w:pPr>
            <w:r>
              <w:t xml:space="preserve">- </w:t>
            </w:r>
            <w:proofErr w:type="spellStart"/>
            <w:r>
              <w:t>щебнемастичный</w:t>
            </w:r>
            <w:proofErr w:type="spellEnd"/>
            <w:r>
              <w:t xml:space="preserve">;      </w:t>
            </w:r>
          </w:p>
          <w:p w:rsidR="00A21358" w:rsidRDefault="00A21358" w:rsidP="00AD297B">
            <w:pPr>
              <w:pStyle w:val="ConsPlusNormal"/>
              <w:jc w:val="center"/>
              <w:outlineLvl w:val="1"/>
            </w:pPr>
            <w:r>
              <w:t>- литой тип II.</w:t>
            </w:r>
          </w:p>
          <w:p w:rsidR="00A21358" w:rsidRDefault="00A21358" w:rsidP="00AD297B">
            <w:pPr>
              <w:pStyle w:val="ConsPlusNormal"/>
              <w:jc w:val="center"/>
              <w:outlineLvl w:val="1"/>
            </w:pPr>
            <w:r>
              <w:t xml:space="preserve">Смеси для шероховатых                    </w:t>
            </w:r>
          </w:p>
          <w:p w:rsidR="00A21358" w:rsidRDefault="00A21358" w:rsidP="00AD297B">
            <w:pPr>
              <w:pStyle w:val="ConsPlusNormal"/>
              <w:jc w:val="center"/>
              <w:outlineLvl w:val="1"/>
            </w:pPr>
            <w:r>
              <w:t xml:space="preserve"> слоев износа.   </w:t>
            </w:r>
          </w:p>
          <w:p w:rsidR="00A21358" w:rsidRDefault="00A21358" w:rsidP="00AD297B">
            <w:pPr>
              <w:pStyle w:val="ConsPlusNormal"/>
              <w:jc w:val="center"/>
              <w:outlineLvl w:val="1"/>
              <w:rPr>
                <w:rFonts w:ascii="Times New Roman" w:hAnsi="Times New Roman" w:cs="Times New Roman"/>
                <w:sz w:val="28"/>
                <w:szCs w:val="28"/>
              </w:rPr>
            </w:pPr>
            <w:r>
              <w:t xml:space="preserve">То же                               </w:t>
            </w:r>
          </w:p>
        </w:tc>
        <w:tc>
          <w:tcPr>
            <w:tcW w:w="3399" w:type="dxa"/>
          </w:tcPr>
          <w:p w:rsidR="00A21358" w:rsidRDefault="00A21358" w:rsidP="00AD297B">
            <w:pPr>
              <w:pStyle w:val="ConsPlusNormal"/>
              <w:jc w:val="center"/>
              <w:outlineLvl w:val="1"/>
            </w:pPr>
            <w:r>
              <w:t xml:space="preserve">ГОСТ 9128-97      </w:t>
            </w:r>
          </w:p>
          <w:p w:rsidR="00A21358" w:rsidRDefault="00A21358" w:rsidP="00AD297B">
            <w:pPr>
              <w:pStyle w:val="ConsPlusNormal"/>
              <w:jc w:val="center"/>
              <w:outlineLvl w:val="1"/>
            </w:pPr>
            <w:r>
              <w:t xml:space="preserve">ТУ-5718-001-     </w:t>
            </w:r>
          </w:p>
          <w:p w:rsidR="00A21358" w:rsidRDefault="00A21358" w:rsidP="00AD297B">
            <w:pPr>
              <w:pStyle w:val="ConsPlusNormal"/>
              <w:jc w:val="center"/>
              <w:outlineLvl w:val="1"/>
            </w:pPr>
            <w:r>
              <w:t xml:space="preserve">00011168-2000   </w:t>
            </w:r>
          </w:p>
          <w:p w:rsidR="00A21358" w:rsidRDefault="00A21358" w:rsidP="00AD297B">
            <w:pPr>
              <w:pStyle w:val="ConsPlusNormal"/>
              <w:jc w:val="center"/>
              <w:outlineLvl w:val="1"/>
            </w:pPr>
            <w:r>
              <w:t xml:space="preserve">ТУ 400-24-158-89 </w:t>
            </w:r>
          </w:p>
          <w:p w:rsidR="00A21358" w:rsidRDefault="00A21358" w:rsidP="00A21358">
            <w:pPr>
              <w:pStyle w:val="ConsPlusNormal"/>
              <w:jc w:val="center"/>
              <w:outlineLvl w:val="1"/>
            </w:pPr>
            <w:r>
              <w:t xml:space="preserve">&lt;*&gt;    ТУ 57-1841 </w:t>
            </w:r>
          </w:p>
          <w:p w:rsidR="00A21358" w:rsidRDefault="00A21358" w:rsidP="00A21358">
            <w:pPr>
              <w:pStyle w:val="ConsPlusNormal"/>
              <w:jc w:val="center"/>
              <w:outlineLvl w:val="1"/>
            </w:pPr>
            <w:r>
              <w:t>02804042596-01</w:t>
            </w:r>
          </w:p>
          <w:p w:rsidR="00A21358" w:rsidRDefault="00A21358" w:rsidP="00A21358">
            <w:pPr>
              <w:pStyle w:val="ConsPlusNormal"/>
              <w:jc w:val="center"/>
              <w:outlineLvl w:val="1"/>
              <w:rPr>
                <w:rFonts w:ascii="Times New Roman" w:hAnsi="Times New Roman" w:cs="Times New Roman"/>
                <w:sz w:val="28"/>
                <w:szCs w:val="28"/>
              </w:rPr>
            </w:pPr>
            <w:r>
              <w:t xml:space="preserve">То же                       </w:t>
            </w:r>
          </w:p>
        </w:tc>
      </w:tr>
      <w:tr w:rsidR="00A21358" w:rsidTr="00A21358">
        <w:tc>
          <w:tcPr>
            <w:tcW w:w="3398" w:type="dxa"/>
          </w:tcPr>
          <w:p w:rsidR="00A21358" w:rsidRDefault="00A21358" w:rsidP="00AD297B">
            <w:pPr>
              <w:pStyle w:val="ConsPlusNormal"/>
              <w:jc w:val="center"/>
              <w:outlineLvl w:val="1"/>
              <w:rPr>
                <w:rFonts w:ascii="Times New Roman" w:hAnsi="Times New Roman" w:cs="Times New Roman"/>
                <w:sz w:val="28"/>
                <w:szCs w:val="28"/>
              </w:rPr>
            </w:pPr>
            <w:r>
              <w:t xml:space="preserve">Магистральные улицы     районного значения            </w:t>
            </w:r>
          </w:p>
        </w:tc>
        <w:tc>
          <w:tcPr>
            <w:tcW w:w="3398" w:type="dxa"/>
          </w:tcPr>
          <w:p w:rsidR="00A21358" w:rsidRDefault="00A21358" w:rsidP="00AD297B">
            <w:pPr>
              <w:pStyle w:val="ConsPlusNormal"/>
              <w:jc w:val="center"/>
              <w:outlineLvl w:val="1"/>
              <w:rPr>
                <w:rFonts w:ascii="Times New Roman" w:hAnsi="Times New Roman" w:cs="Times New Roman"/>
                <w:sz w:val="28"/>
                <w:szCs w:val="28"/>
              </w:rPr>
            </w:pPr>
            <w:r>
              <w:t xml:space="preserve">Асфальтобетон типов Б и В, 1 марки                  </w:t>
            </w:r>
          </w:p>
        </w:tc>
        <w:tc>
          <w:tcPr>
            <w:tcW w:w="3399" w:type="dxa"/>
          </w:tcPr>
          <w:p w:rsidR="00A21358" w:rsidRDefault="00A21358" w:rsidP="00AD297B">
            <w:pPr>
              <w:pStyle w:val="ConsPlusNormal"/>
              <w:jc w:val="center"/>
              <w:outlineLvl w:val="1"/>
              <w:rPr>
                <w:rFonts w:ascii="Times New Roman" w:hAnsi="Times New Roman" w:cs="Times New Roman"/>
                <w:sz w:val="28"/>
                <w:szCs w:val="28"/>
              </w:rPr>
            </w:pPr>
            <w:r>
              <w:t xml:space="preserve">ГОСТ 9128-97      </w:t>
            </w:r>
          </w:p>
        </w:tc>
      </w:tr>
      <w:tr w:rsidR="00A21358" w:rsidTr="00A21358">
        <w:tc>
          <w:tcPr>
            <w:tcW w:w="3398" w:type="dxa"/>
          </w:tcPr>
          <w:p w:rsidR="00A21358" w:rsidRDefault="00A21358" w:rsidP="00AD297B">
            <w:pPr>
              <w:pStyle w:val="ConsPlusNormal"/>
              <w:jc w:val="center"/>
              <w:outlineLvl w:val="1"/>
              <w:rPr>
                <w:rFonts w:ascii="Times New Roman" w:hAnsi="Times New Roman" w:cs="Times New Roman"/>
                <w:sz w:val="28"/>
                <w:szCs w:val="28"/>
              </w:rPr>
            </w:pPr>
            <w:r>
              <w:t xml:space="preserve">Местного значения:         </w:t>
            </w:r>
          </w:p>
        </w:tc>
        <w:tc>
          <w:tcPr>
            <w:tcW w:w="3398" w:type="dxa"/>
          </w:tcPr>
          <w:p w:rsidR="00A21358" w:rsidRDefault="00A21358" w:rsidP="00AD297B">
            <w:pPr>
              <w:pStyle w:val="ConsPlusNormal"/>
              <w:jc w:val="center"/>
              <w:outlineLvl w:val="1"/>
              <w:rPr>
                <w:rFonts w:ascii="Times New Roman" w:hAnsi="Times New Roman" w:cs="Times New Roman"/>
                <w:sz w:val="28"/>
                <w:szCs w:val="28"/>
              </w:rPr>
            </w:pPr>
          </w:p>
        </w:tc>
        <w:tc>
          <w:tcPr>
            <w:tcW w:w="3399" w:type="dxa"/>
          </w:tcPr>
          <w:p w:rsidR="00A21358" w:rsidRDefault="00A21358" w:rsidP="00AD297B">
            <w:pPr>
              <w:pStyle w:val="ConsPlusNormal"/>
              <w:jc w:val="center"/>
              <w:outlineLvl w:val="1"/>
              <w:rPr>
                <w:rFonts w:ascii="Times New Roman" w:hAnsi="Times New Roman" w:cs="Times New Roman"/>
                <w:sz w:val="28"/>
                <w:szCs w:val="28"/>
              </w:rPr>
            </w:pPr>
          </w:p>
        </w:tc>
      </w:tr>
      <w:tr w:rsidR="00A21358" w:rsidTr="00A21358">
        <w:tc>
          <w:tcPr>
            <w:tcW w:w="3398" w:type="dxa"/>
          </w:tcPr>
          <w:p w:rsidR="00A21358" w:rsidRDefault="00A21358" w:rsidP="00AD297B">
            <w:pPr>
              <w:pStyle w:val="ConsPlusNormal"/>
              <w:jc w:val="center"/>
              <w:outlineLvl w:val="1"/>
              <w:rPr>
                <w:rFonts w:ascii="Times New Roman" w:hAnsi="Times New Roman" w:cs="Times New Roman"/>
                <w:sz w:val="28"/>
                <w:szCs w:val="28"/>
              </w:rPr>
            </w:pPr>
            <w:r>
              <w:t xml:space="preserve">- в жилой застройке        </w:t>
            </w:r>
          </w:p>
        </w:tc>
        <w:tc>
          <w:tcPr>
            <w:tcW w:w="3398" w:type="dxa"/>
          </w:tcPr>
          <w:p w:rsidR="00A21358" w:rsidRDefault="00A21358" w:rsidP="00AD297B">
            <w:pPr>
              <w:pStyle w:val="ConsPlusNormal"/>
              <w:jc w:val="center"/>
              <w:outlineLvl w:val="1"/>
              <w:rPr>
                <w:rFonts w:ascii="Times New Roman" w:hAnsi="Times New Roman" w:cs="Times New Roman"/>
                <w:sz w:val="28"/>
                <w:szCs w:val="28"/>
              </w:rPr>
            </w:pPr>
            <w:r>
              <w:t xml:space="preserve">Асфальтобетон типов В, </w:t>
            </w:r>
            <w:proofErr w:type="gramStart"/>
            <w:r>
              <w:t xml:space="preserve">Г  </w:t>
            </w:r>
            <w:proofErr w:type="spellStart"/>
            <w:r>
              <w:t>иД</w:t>
            </w:r>
            <w:proofErr w:type="spellEnd"/>
            <w:proofErr w:type="gramEnd"/>
          </w:p>
        </w:tc>
        <w:tc>
          <w:tcPr>
            <w:tcW w:w="3399" w:type="dxa"/>
          </w:tcPr>
          <w:p w:rsidR="00A21358" w:rsidRDefault="00A21358" w:rsidP="00AD297B">
            <w:pPr>
              <w:pStyle w:val="ConsPlusNormal"/>
              <w:jc w:val="center"/>
              <w:outlineLvl w:val="1"/>
              <w:rPr>
                <w:rFonts w:ascii="Times New Roman" w:hAnsi="Times New Roman" w:cs="Times New Roman"/>
                <w:sz w:val="28"/>
                <w:szCs w:val="28"/>
              </w:rPr>
            </w:pPr>
            <w:r>
              <w:t xml:space="preserve">ГОСТ 9128-97      </w:t>
            </w:r>
          </w:p>
        </w:tc>
      </w:tr>
      <w:tr w:rsidR="00A21358" w:rsidTr="00A21358">
        <w:tc>
          <w:tcPr>
            <w:tcW w:w="3398" w:type="dxa"/>
          </w:tcPr>
          <w:p w:rsidR="00A21358" w:rsidRDefault="00A21358" w:rsidP="00AD297B">
            <w:pPr>
              <w:pStyle w:val="ConsPlusNormal"/>
              <w:jc w:val="center"/>
              <w:outlineLvl w:val="1"/>
              <w:rPr>
                <w:rFonts w:ascii="Times New Roman" w:hAnsi="Times New Roman" w:cs="Times New Roman"/>
                <w:sz w:val="28"/>
                <w:szCs w:val="28"/>
              </w:rPr>
            </w:pPr>
            <w:r>
              <w:t xml:space="preserve">в производственной и    коммунально-складской   зонах       </w:t>
            </w:r>
          </w:p>
        </w:tc>
        <w:tc>
          <w:tcPr>
            <w:tcW w:w="3398" w:type="dxa"/>
          </w:tcPr>
          <w:p w:rsidR="00A21358" w:rsidRDefault="00A21358" w:rsidP="00AD297B">
            <w:pPr>
              <w:pStyle w:val="ConsPlusNormal"/>
              <w:jc w:val="center"/>
              <w:outlineLvl w:val="1"/>
              <w:rPr>
                <w:rFonts w:ascii="Times New Roman" w:hAnsi="Times New Roman" w:cs="Times New Roman"/>
                <w:sz w:val="28"/>
                <w:szCs w:val="28"/>
              </w:rPr>
            </w:pPr>
            <w:r>
              <w:t>Асфальтобетон типов Б и   В</w:t>
            </w:r>
          </w:p>
        </w:tc>
        <w:tc>
          <w:tcPr>
            <w:tcW w:w="3399" w:type="dxa"/>
          </w:tcPr>
          <w:p w:rsidR="00A21358" w:rsidRDefault="00A21358" w:rsidP="00AD297B">
            <w:pPr>
              <w:pStyle w:val="ConsPlusNormal"/>
              <w:jc w:val="center"/>
              <w:outlineLvl w:val="1"/>
              <w:rPr>
                <w:rFonts w:ascii="Times New Roman" w:hAnsi="Times New Roman" w:cs="Times New Roman"/>
                <w:sz w:val="28"/>
                <w:szCs w:val="28"/>
              </w:rPr>
            </w:pPr>
            <w:r>
              <w:t xml:space="preserve">ГОСТ 9128-97      </w:t>
            </w:r>
          </w:p>
        </w:tc>
      </w:tr>
      <w:tr w:rsidR="00A21358" w:rsidTr="00A21358">
        <w:tc>
          <w:tcPr>
            <w:tcW w:w="3398" w:type="dxa"/>
          </w:tcPr>
          <w:p w:rsidR="00A21358" w:rsidRDefault="00A21358" w:rsidP="00AD297B">
            <w:pPr>
              <w:pStyle w:val="ConsPlusNormal"/>
              <w:jc w:val="center"/>
              <w:outlineLvl w:val="1"/>
            </w:pPr>
            <w:r>
              <w:t>Площади</w:t>
            </w:r>
          </w:p>
          <w:p w:rsidR="00A21358" w:rsidRDefault="00A21358" w:rsidP="00AD297B">
            <w:pPr>
              <w:pStyle w:val="ConsPlusNormal"/>
              <w:jc w:val="center"/>
              <w:outlineLvl w:val="1"/>
            </w:pPr>
            <w:r>
              <w:t xml:space="preserve">Представительские, </w:t>
            </w:r>
            <w:proofErr w:type="spellStart"/>
            <w:r>
              <w:t>приобъектные</w:t>
            </w:r>
            <w:proofErr w:type="spellEnd"/>
            <w:r>
              <w:t xml:space="preserve">,  общественно-транспортные       </w:t>
            </w:r>
          </w:p>
          <w:p w:rsidR="00A21358" w:rsidRDefault="00A21358" w:rsidP="00AD297B">
            <w:pPr>
              <w:pStyle w:val="ConsPlusNormal"/>
              <w:jc w:val="center"/>
              <w:outlineLvl w:val="1"/>
              <w:rPr>
                <w:rFonts w:ascii="Times New Roman" w:hAnsi="Times New Roman" w:cs="Times New Roman"/>
                <w:sz w:val="28"/>
                <w:szCs w:val="28"/>
              </w:rPr>
            </w:pPr>
            <w:r>
              <w:t xml:space="preserve">Транспортных развязок              </w:t>
            </w:r>
          </w:p>
        </w:tc>
        <w:tc>
          <w:tcPr>
            <w:tcW w:w="3398" w:type="dxa"/>
          </w:tcPr>
          <w:p w:rsidR="00A21358" w:rsidRDefault="00A21358" w:rsidP="00AD297B">
            <w:pPr>
              <w:pStyle w:val="ConsPlusNormal"/>
              <w:jc w:val="center"/>
              <w:outlineLvl w:val="1"/>
            </w:pPr>
            <w:r>
              <w:t>Асфальтобетон типов Б и В</w:t>
            </w:r>
          </w:p>
          <w:p w:rsidR="00A21358" w:rsidRDefault="00A21358" w:rsidP="00AD297B">
            <w:pPr>
              <w:pStyle w:val="ConsPlusNormal"/>
              <w:jc w:val="center"/>
              <w:outlineLvl w:val="1"/>
            </w:pPr>
            <w:r>
              <w:t xml:space="preserve">Пластбетон цветной.     </w:t>
            </w:r>
          </w:p>
          <w:p w:rsidR="00A21358" w:rsidRDefault="00A21358" w:rsidP="00AD297B">
            <w:pPr>
              <w:pStyle w:val="ConsPlusNormal"/>
              <w:jc w:val="center"/>
              <w:outlineLvl w:val="1"/>
            </w:pPr>
            <w:r>
              <w:t xml:space="preserve">Штучные элементы из </w:t>
            </w:r>
          </w:p>
          <w:p w:rsidR="00A21358" w:rsidRDefault="00A21358" w:rsidP="00AD297B">
            <w:pPr>
              <w:pStyle w:val="ConsPlusNormal"/>
              <w:jc w:val="center"/>
              <w:outlineLvl w:val="1"/>
            </w:pPr>
            <w:r>
              <w:t xml:space="preserve">искусственного или        природного камня.     </w:t>
            </w:r>
          </w:p>
          <w:p w:rsidR="00A21358" w:rsidRDefault="00A21358" w:rsidP="00AD297B">
            <w:pPr>
              <w:pStyle w:val="ConsPlusNormal"/>
              <w:jc w:val="center"/>
              <w:outlineLvl w:val="1"/>
            </w:pPr>
            <w:r>
              <w:t xml:space="preserve">Асфальтобетон:    </w:t>
            </w:r>
          </w:p>
          <w:p w:rsidR="00A21358" w:rsidRDefault="00A21358" w:rsidP="00AD297B">
            <w:pPr>
              <w:pStyle w:val="ConsPlusNormal"/>
              <w:jc w:val="center"/>
              <w:outlineLvl w:val="1"/>
            </w:pPr>
            <w:r>
              <w:t xml:space="preserve">- типов А и Б;   </w:t>
            </w:r>
          </w:p>
          <w:p w:rsidR="00A21358" w:rsidRDefault="00A21358" w:rsidP="00AD297B">
            <w:pPr>
              <w:pStyle w:val="ConsPlusNormal"/>
              <w:jc w:val="center"/>
              <w:outlineLvl w:val="1"/>
              <w:rPr>
                <w:rFonts w:ascii="Times New Roman" w:hAnsi="Times New Roman" w:cs="Times New Roman"/>
                <w:sz w:val="28"/>
                <w:szCs w:val="28"/>
              </w:rPr>
            </w:pPr>
            <w:r>
              <w:t xml:space="preserve">- </w:t>
            </w:r>
            <w:proofErr w:type="spellStart"/>
            <w:r>
              <w:t>щебнемастичный</w:t>
            </w:r>
            <w:proofErr w:type="spellEnd"/>
            <w:r>
              <w:t xml:space="preserve">                   </w:t>
            </w:r>
          </w:p>
        </w:tc>
        <w:tc>
          <w:tcPr>
            <w:tcW w:w="3399" w:type="dxa"/>
          </w:tcPr>
          <w:p w:rsidR="00A21358" w:rsidRDefault="00A21358" w:rsidP="00AD297B">
            <w:pPr>
              <w:pStyle w:val="ConsPlusNormal"/>
              <w:jc w:val="center"/>
              <w:outlineLvl w:val="1"/>
            </w:pPr>
            <w:r>
              <w:t xml:space="preserve">ГОСТ 9128-97    </w:t>
            </w:r>
          </w:p>
          <w:p w:rsidR="00A21358" w:rsidRDefault="00A21358" w:rsidP="00AD297B">
            <w:pPr>
              <w:pStyle w:val="ConsPlusNormal"/>
              <w:jc w:val="center"/>
              <w:outlineLvl w:val="1"/>
            </w:pPr>
            <w:r>
              <w:t xml:space="preserve">ТУ 400-24-110-76    </w:t>
            </w:r>
          </w:p>
          <w:p w:rsidR="00A21358" w:rsidRDefault="00A21358" w:rsidP="00AD297B">
            <w:pPr>
              <w:pStyle w:val="ConsPlusNormal"/>
              <w:jc w:val="center"/>
              <w:outlineLvl w:val="1"/>
            </w:pPr>
          </w:p>
          <w:p w:rsidR="00A21358" w:rsidRDefault="00A21358" w:rsidP="00AD297B">
            <w:pPr>
              <w:pStyle w:val="ConsPlusNormal"/>
              <w:jc w:val="center"/>
              <w:outlineLvl w:val="1"/>
            </w:pPr>
          </w:p>
          <w:p w:rsidR="00A21358" w:rsidRDefault="00A21358" w:rsidP="00AD297B">
            <w:pPr>
              <w:pStyle w:val="ConsPlusNormal"/>
              <w:jc w:val="center"/>
              <w:outlineLvl w:val="1"/>
            </w:pPr>
          </w:p>
          <w:p w:rsidR="00A21358" w:rsidRDefault="00A21358" w:rsidP="00A21358">
            <w:pPr>
              <w:pStyle w:val="ConsPlusNormal"/>
              <w:outlineLvl w:val="1"/>
            </w:pPr>
            <w:r>
              <w:t xml:space="preserve">ГОСТ 9128-97    </w:t>
            </w:r>
          </w:p>
          <w:p w:rsidR="00A21358" w:rsidRDefault="00A21358" w:rsidP="00AD297B">
            <w:pPr>
              <w:pStyle w:val="ConsPlusNormal"/>
              <w:jc w:val="center"/>
              <w:outlineLvl w:val="1"/>
            </w:pPr>
            <w:r>
              <w:t xml:space="preserve">  ТУ 5718-001-     </w:t>
            </w:r>
          </w:p>
          <w:p w:rsidR="00A21358" w:rsidRDefault="00A21358" w:rsidP="00AD297B">
            <w:pPr>
              <w:pStyle w:val="ConsPlusNormal"/>
              <w:jc w:val="center"/>
              <w:outlineLvl w:val="1"/>
              <w:rPr>
                <w:rFonts w:ascii="Times New Roman" w:hAnsi="Times New Roman" w:cs="Times New Roman"/>
                <w:sz w:val="28"/>
                <w:szCs w:val="28"/>
              </w:rPr>
            </w:pPr>
            <w:r>
              <w:t xml:space="preserve">00011168-2000      </w:t>
            </w:r>
          </w:p>
        </w:tc>
      </w:tr>
      <w:tr w:rsidR="00A21358" w:rsidTr="00A21358">
        <w:tc>
          <w:tcPr>
            <w:tcW w:w="3398" w:type="dxa"/>
          </w:tcPr>
          <w:p w:rsidR="005B4ECE" w:rsidRDefault="00A21358" w:rsidP="00AD297B">
            <w:pPr>
              <w:pStyle w:val="ConsPlusNormal"/>
              <w:jc w:val="center"/>
              <w:outlineLvl w:val="1"/>
            </w:pPr>
            <w:r>
              <w:t>Искусственные сооружения</w:t>
            </w:r>
          </w:p>
          <w:p w:rsidR="005B4ECE" w:rsidRDefault="005B4ECE" w:rsidP="00AD297B">
            <w:pPr>
              <w:pStyle w:val="ConsPlusNormal"/>
              <w:jc w:val="center"/>
              <w:outlineLvl w:val="1"/>
            </w:pPr>
            <w:r>
              <w:t xml:space="preserve">Мосты, эстакады,      </w:t>
            </w:r>
          </w:p>
          <w:p w:rsidR="00A21358" w:rsidRDefault="005B4ECE" w:rsidP="00AD297B">
            <w:pPr>
              <w:pStyle w:val="ConsPlusNormal"/>
              <w:jc w:val="center"/>
              <w:outlineLvl w:val="1"/>
            </w:pPr>
            <w:r>
              <w:t xml:space="preserve">путепроводы, тоннели            </w:t>
            </w:r>
            <w:r w:rsidR="00A21358">
              <w:t xml:space="preserve">   </w:t>
            </w:r>
          </w:p>
        </w:tc>
        <w:tc>
          <w:tcPr>
            <w:tcW w:w="3398" w:type="dxa"/>
          </w:tcPr>
          <w:p w:rsidR="005B4ECE" w:rsidRDefault="005B4ECE" w:rsidP="00AD297B">
            <w:pPr>
              <w:pStyle w:val="ConsPlusNormal"/>
              <w:jc w:val="center"/>
              <w:outlineLvl w:val="1"/>
            </w:pPr>
            <w:r>
              <w:t xml:space="preserve">Асфальтобетон:     </w:t>
            </w:r>
          </w:p>
          <w:p w:rsidR="005B4ECE" w:rsidRDefault="005B4ECE" w:rsidP="00AD297B">
            <w:pPr>
              <w:pStyle w:val="ConsPlusNormal"/>
              <w:jc w:val="center"/>
              <w:outlineLvl w:val="1"/>
            </w:pPr>
            <w:r>
              <w:t xml:space="preserve">- тип Б;       </w:t>
            </w:r>
          </w:p>
          <w:p w:rsidR="00A21358" w:rsidRDefault="005B4ECE" w:rsidP="00AD297B">
            <w:pPr>
              <w:pStyle w:val="ConsPlusNormal"/>
              <w:jc w:val="center"/>
              <w:outlineLvl w:val="1"/>
            </w:pPr>
            <w:r>
              <w:t xml:space="preserve">- </w:t>
            </w:r>
            <w:proofErr w:type="spellStart"/>
            <w:r>
              <w:t>щебнемастичный</w:t>
            </w:r>
            <w:proofErr w:type="spellEnd"/>
            <w:r>
              <w:t xml:space="preserve">;                           </w:t>
            </w:r>
          </w:p>
        </w:tc>
        <w:tc>
          <w:tcPr>
            <w:tcW w:w="3399" w:type="dxa"/>
          </w:tcPr>
          <w:p w:rsidR="005B4ECE" w:rsidRDefault="005B4ECE" w:rsidP="00AD297B">
            <w:pPr>
              <w:pStyle w:val="ConsPlusNormal"/>
              <w:jc w:val="center"/>
              <w:outlineLvl w:val="1"/>
            </w:pPr>
            <w:r>
              <w:t xml:space="preserve">ГОСТ 9128-97     </w:t>
            </w:r>
          </w:p>
          <w:p w:rsidR="005B4ECE" w:rsidRDefault="005B4ECE" w:rsidP="00AD297B">
            <w:pPr>
              <w:pStyle w:val="ConsPlusNormal"/>
              <w:jc w:val="center"/>
              <w:outlineLvl w:val="1"/>
            </w:pPr>
            <w:r>
              <w:t xml:space="preserve">ТУ-5718-001 -   </w:t>
            </w:r>
          </w:p>
          <w:p w:rsidR="005B4ECE" w:rsidRDefault="005B4ECE" w:rsidP="00AD297B">
            <w:pPr>
              <w:pStyle w:val="ConsPlusNormal"/>
              <w:jc w:val="center"/>
              <w:outlineLvl w:val="1"/>
            </w:pPr>
            <w:r>
              <w:t xml:space="preserve">00011168-2000   </w:t>
            </w:r>
          </w:p>
          <w:p w:rsidR="005B4ECE" w:rsidRDefault="005B4ECE" w:rsidP="00AD297B">
            <w:pPr>
              <w:pStyle w:val="ConsPlusNormal"/>
              <w:jc w:val="center"/>
              <w:outlineLvl w:val="1"/>
            </w:pPr>
            <w:r>
              <w:t xml:space="preserve">ТУ 400-24-158-89      </w:t>
            </w:r>
          </w:p>
          <w:p w:rsidR="00A21358" w:rsidRDefault="005B4ECE" w:rsidP="00AD297B">
            <w:pPr>
              <w:pStyle w:val="ConsPlusNormal"/>
              <w:jc w:val="center"/>
              <w:outlineLvl w:val="1"/>
            </w:pPr>
            <w:r>
              <w:t xml:space="preserve">&lt;*&gt;  </w:t>
            </w:r>
          </w:p>
        </w:tc>
      </w:tr>
      <w:tr w:rsidR="005B4ECE" w:rsidTr="00A21358">
        <w:tc>
          <w:tcPr>
            <w:tcW w:w="3398" w:type="dxa"/>
          </w:tcPr>
          <w:p w:rsidR="005B4ECE" w:rsidRDefault="005B4ECE" w:rsidP="00AD297B">
            <w:pPr>
              <w:pStyle w:val="ConsPlusNormal"/>
              <w:jc w:val="center"/>
              <w:outlineLvl w:val="1"/>
            </w:pPr>
          </w:p>
        </w:tc>
        <w:tc>
          <w:tcPr>
            <w:tcW w:w="3398" w:type="dxa"/>
          </w:tcPr>
          <w:p w:rsidR="005B4ECE" w:rsidRDefault="005B4ECE" w:rsidP="00AD297B">
            <w:pPr>
              <w:pStyle w:val="ConsPlusNormal"/>
              <w:jc w:val="center"/>
              <w:outlineLvl w:val="1"/>
            </w:pPr>
            <w:r>
              <w:t>- литой типов I и II</w:t>
            </w:r>
          </w:p>
          <w:p w:rsidR="005B4ECE" w:rsidRDefault="005B4ECE" w:rsidP="00AD297B">
            <w:pPr>
              <w:pStyle w:val="ConsPlusNormal"/>
              <w:jc w:val="center"/>
              <w:outlineLvl w:val="1"/>
            </w:pPr>
            <w:r>
              <w:t xml:space="preserve">Смеси для шероховатых </w:t>
            </w:r>
          </w:p>
          <w:p w:rsidR="005B4ECE" w:rsidRDefault="005B4ECE" w:rsidP="00AD297B">
            <w:pPr>
              <w:pStyle w:val="ConsPlusNormal"/>
              <w:jc w:val="center"/>
              <w:outlineLvl w:val="1"/>
            </w:pPr>
            <w:r>
              <w:t xml:space="preserve">слоев износа                  </w:t>
            </w:r>
          </w:p>
        </w:tc>
        <w:tc>
          <w:tcPr>
            <w:tcW w:w="3399" w:type="dxa"/>
          </w:tcPr>
          <w:p w:rsidR="005B4ECE" w:rsidRDefault="005B4ECE" w:rsidP="00AD297B">
            <w:pPr>
              <w:pStyle w:val="ConsPlusNormal"/>
              <w:jc w:val="center"/>
              <w:outlineLvl w:val="1"/>
            </w:pPr>
            <w:r>
              <w:t xml:space="preserve">ТУ 57-1841-    02804042596-01       </w:t>
            </w:r>
          </w:p>
        </w:tc>
      </w:tr>
    </w:tbl>
    <w:p w:rsidR="00AD297B" w:rsidRDefault="00AD297B" w:rsidP="00AD297B">
      <w:pPr>
        <w:pStyle w:val="ConsPlusNormal"/>
        <w:ind w:firstLine="540"/>
        <w:jc w:val="both"/>
      </w:pPr>
    </w:p>
    <w:p w:rsidR="00AD297B" w:rsidRDefault="00AD297B" w:rsidP="00AD297B">
      <w:pPr>
        <w:pStyle w:val="ConsPlusNormal"/>
        <w:jc w:val="center"/>
        <w:outlineLvl w:val="1"/>
        <w:rPr>
          <w:rFonts w:ascii="Times New Roman" w:hAnsi="Times New Roman" w:cs="Times New Roman"/>
          <w:sz w:val="28"/>
          <w:szCs w:val="28"/>
        </w:rPr>
      </w:pPr>
      <w:r w:rsidRPr="005B4ECE">
        <w:rPr>
          <w:rFonts w:ascii="Times New Roman" w:hAnsi="Times New Roman" w:cs="Times New Roman"/>
          <w:sz w:val="28"/>
          <w:szCs w:val="28"/>
        </w:rPr>
        <w:t>Таблица 2. Покрытия пешеходных коммуникаций</w:t>
      </w:r>
    </w:p>
    <w:p w:rsidR="005B4ECE" w:rsidRPr="005B4ECE" w:rsidRDefault="005B4ECE" w:rsidP="00AD297B">
      <w:pPr>
        <w:pStyle w:val="ConsPlusNormal"/>
        <w:jc w:val="center"/>
        <w:outlineLvl w:val="1"/>
        <w:rPr>
          <w:rFonts w:ascii="Times New Roman" w:hAnsi="Times New Roman" w:cs="Times New Roman"/>
          <w:sz w:val="28"/>
          <w:szCs w:val="28"/>
        </w:rPr>
      </w:pPr>
    </w:p>
    <w:tbl>
      <w:tblPr>
        <w:tblStyle w:val="a4"/>
        <w:tblW w:w="0" w:type="auto"/>
        <w:tblLook w:val="04A0" w:firstRow="1" w:lastRow="0" w:firstColumn="1" w:lastColumn="0" w:noHBand="0" w:noVBand="1"/>
      </w:tblPr>
      <w:tblGrid>
        <w:gridCol w:w="2075"/>
        <w:gridCol w:w="2039"/>
        <w:gridCol w:w="2039"/>
        <w:gridCol w:w="2039"/>
        <w:gridCol w:w="2039"/>
      </w:tblGrid>
      <w:tr w:rsidR="005B4ECE" w:rsidTr="00FF6036">
        <w:tc>
          <w:tcPr>
            <w:tcW w:w="2039" w:type="dxa"/>
          </w:tcPr>
          <w:p w:rsidR="005B4ECE" w:rsidRDefault="005B4ECE" w:rsidP="00AD297B">
            <w:pPr>
              <w:pStyle w:val="ConsPlusNormal"/>
              <w:jc w:val="both"/>
            </w:pPr>
            <w:r>
              <w:t>Объект</w:t>
            </w:r>
          </w:p>
          <w:p w:rsidR="005B4ECE" w:rsidRDefault="005B4ECE" w:rsidP="00AD297B">
            <w:pPr>
              <w:pStyle w:val="ConsPlusNormal"/>
              <w:jc w:val="both"/>
            </w:pPr>
            <w:r>
              <w:t>комплексного</w:t>
            </w:r>
          </w:p>
          <w:p w:rsidR="005B4ECE" w:rsidRDefault="005B4ECE" w:rsidP="00AD297B">
            <w:pPr>
              <w:pStyle w:val="ConsPlusNormal"/>
              <w:jc w:val="both"/>
            </w:pPr>
            <w:r>
              <w:t>благоустройства</w:t>
            </w:r>
          </w:p>
        </w:tc>
        <w:tc>
          <w:tcPr>
            <w:tcW w:w="8156" w:type="dxa"/>
            <w:gridSpan w:val="4"/>
          </w:tcPr>
          <w:p w:rsidR="005B4ECE" w:rsidRDefault="005B4ECE" w:rsidP="00AD297B">
            <w:pPr>
              <w:pStyle w:val="ConsPlusNormal"/>
              <w:jc w:val="both"/>
            </w:pPr>
            <w:r>
              <w:t xml:space="preserve">Материал покрытия:               </w:t>
            </w:r>
          </w:p>
        </w:tc>
      </w:tr>
      <w:tr w:rsidR="005B4ECE" w:rsidTr="005B4ECE">
        <w:tc>
          <w:tcPr>
            <w:tcW w:w="2039" w:type="dxa"/>
          </w:tcPr>
          <w:p w:rsidR="005B4ECE" w:rsidRDefault="005B4ECE" w:rsidP="00AD297B">
            <w:pPr>
              <w:pStyle w:val="ConsPlusNormal"/>
              <w:jc w:val="both"/>
            </w:pPr>
          </w:p>
        </w:tc>
        <w:tc>
          <w:tcPr>
            <w:tcW w:w="2039" w:type="dxa"/>
          </w:tcPr>
          <w:p w:rsidR="005B4ECE" w:rsidRDefault="005B4ECE" w:rsidP="00AD297B">
            <w:pPr>
              <w:pStyle w:val="ConsPlusNormal"/>
              <w:jc w:val="both"/>
            </w:pPr>
            <w:r>
              <w:t>тротуара</w:t>
            </w:r>
          </w:p>
        </w:tc>
        <w:tc>
          <w:tcPr>
            <w:tcW w:w="2039" w:type="dxa"/>
          </w:tcPr>
          <w:p w:rsidR="005B4ECE" w:rsidRDefault="005B4ECE" w:rsidP="00AD297B">
            <w:pPr>
              <w:pStyle w:val="ConsPlusNormal"/>
              <w:jc w:val="both"/>
            </w:pPr>
            <w:r>
              <w:t>пешеходной зоны</w:t>
            </w:r>
          </w:p>
        </w:tc>
        <w:tc>
          <w:tcPr>
            <w:tcW w:w="2039" w:type="dxa"/>
          </w:tcPr>
          <w:p w:rsidR="005B4ECE" w:rsidRDefault="005B4ECE" w:rsidP="00AD297B">
            <w:pPr>
              <w:pStyle w:val="ConsPlusNormal"/>
              <w:jc w:val="both"/>
            </w:pPr>
            <w:r>
              <w:t>дорожки на  озелененной территории технической зоны</w:t>
            </w:r>
          </w:p>
        </w:tc>
        <w:tc>
          <w:tcPr>
            <w:tcW w:w="2039" w:type="dxa"/>
          </w:tcPr>
          <w:p w:rsidR="005B4ECE" w:rsidRDefault="005B4ECE" w:rsidP="00AD297B">
            <w:pPr>
              <w:pStyle w:val="ConsPlusNormal"/>
              <w:jc w:val="both"/>
            </w:pPr>
            <w:r>
              <w:t>Пандусов</w:t>
            </w:r>
          </w:p>
        </w:tc>
      </w:tr>
      <w:tr w:rsidR="005B4ECE" w:rsidTr="005B4ECE">
        <w:tc>
          <w:tcPr>
            <w:tcW w:w="2039" w:type="dxa"/>
          </w:tcPr>
          <w:p w:rsidR="005B4ECE" w:rsidRDefault="001E3CB0" w:rsidP="00AD297B">
            <w:pPr>
              <w:pStyle w:val="ConsPlusNormal"/>
              <w:jc w:val="both"/>
            </w:pPr>
            <w:r>
              <w:t>Магистральные</w:t>
            </w:r>
          </w:p>
          <w:p w:rsidR="001E3CB0" w:rsidRDefault="001E3CB0" w:rsidP="006669BE">
            <w:pPr>
              <w:pStyle w:val="ConsPlusNormal"/>
              <w:jc w:val="both"/>
            </w:pPr>
            <w:r>
              <w:t xml:space="preserve">улицы </w:t>
            </w:r>
            <w:proofErr w:type="spellStart"/>
            <w:r>
              <w:t>обще</w:t>
            </w:r>
            <w:r w:rsidR="006669BE">
              <w:t>сельского</w:t>
            </w:r>
            <w:proofErr w:type="spellEnd"/>
            <w:r>
              <w:t xml:space="preserve"> и районного значения</w:t>
            </w:r>
          </w:p>
        </w:tc>
        <w:tc>
          <w:tcPr>
            <w:tcW w:w="2039" w:type="dxa"/>
          </w:tcPr>
          <w:p w:rsidR="005B4ECE" w:rsidRDefault="001E3CB0" w:rsidP="00AD297B">
            <w:pPr>
              <w:pStyle w:val="ConsPlusNormal"/>
              <w:jc w:val="both"/>
            </w:pPr>
            <w:r>
              <w:t>Асфальтобетон</w:t>
            </w:r>
          </w:p>
          <w:p w:rsidR="001E3CB0" w:rsidRDefault="001E3CB0" w:rsidP="00AD297B">
            <w:pPr>
              <w:pStyle w:val="ConsPlusNormal"/>
              <w:jc w:val="both"/>
            </w:pPr>
            <w:r>
              <w:t>типов Г и Д</w:t>
            </w:r>
          </w:p>
          <w:p w:rsidR="001E3CB0" w:rsidRDefault="001E3CB0" w:rsidP="00AD297B">
            <w:pPr>
              <w:pStyle w:val="ConsPlusNormal"/>
              <w:jc w:val="both"/>
            </w:pPr>
            <w:r>
              <w:t>Штучные элементы из   искусственного или природного камня</w:t>
            </w:r>
          </w:p>
        </w:tc>
        <w:tc>
          <w:tcPr>
            <w:tcW w:w="2039" w:type="dxa"/>
          </w:tcPr>
          <w:p w:rsidR="005B4ECE" w:rsidRDefault="001E3CB0" w:rsidP="00AD297B">
            <w:pPr>
              <w:pStyle w:val="ConsPlusNormal"/>
              <w:jc w:val="both"/>
            </w:pPr>
            <w:r>
              <w:t>-</w:t>
            </w:r>
          </w:p>
        </w:tc>
        <w:tc>
          <w:tcPr>
            <w:tcW w:w="2039" w:type="dxa"/>
          </w:tcPr>
          <w:p w:rsidR="005B4ECE" w:rsidRDefault="001E3CB0" w:rsidP="00AD297B">
            <w:pPr>
              <w:pStyle w:val="ConsPlusNormal"/>
              <w:jc w:val="both"/>
            </w:pPr>
            <w:r>
              <w:t xml:space="preserve">Штучные элементы из   искусственного или природного камня. Смеси сыпучих </w:t>
            </w:r>
            <w:proofErr w:type="gramStart"/>
            <w:r>
              <w:t xml:space="preserve">материалов,   </w:t>
            </w:r>
            <w:proofErr w:type="gramEnd"/>
            <w:r>
              <w:lastRenderedPageBreak/>
              <w:t>неукрепленные или укрепленные вяжущим</w:t>
            </w:r>
          </w:p>
        </w:tc>
        <w:tc>
          <w:tcPr>
            <w:tcW w:w="2039" w:type="dxa"/>
          </w:tcPr>
          <w:p w:rsidR="005B4ECE" w:rsidRDefault="005B4ECE" w:rsidP="00AD297B">
            <w:pPr>
              <w:pStyle w:val="ConsPlusNormal"/>
              <w:jc w:val="both"/>
            </w:pPr>
          </w:p>
        </w:tc>
      </w:tr>
      <w:tr w:rsidR="005B4ECE" w:rsidTr="005B4ECE">
        <w:tc>
          <w:tcPr>
            <w:tcW w:w="2039" w:type="dxa"/>
          </w:tcPr>
          <w:p w:rsidR="005B4ECE" w:rsidRDefault="001E3CB0" w:rsidP="00AD297B">
            <w:pPr>
              <w:pStyle w:val="ConsPlusNormal"/>
              <w:jc w:val="both"/>
            </w:pPr>
            <w:r>
              <w:t xml:space="preserve">Улицы местного   </w:t>
            </w:r>
            <w:proofErr w:type="gramStart"/>
            <w:r>
              <w:t>значения  в</w:t>
            </w:r>
            <w:proofErr w:type="gramEnd"/>
            <w:r>
              <w:t xml:space="preserve"> жилой застройке в производственной и коммунально- складской зонах   </w:t>
            </w:r>
          </w:p>
        </w:tc>
        <w:tc>
          <w:tcPr>
            <w:tcW w:w="2039" w:type="dxa"/>
          </w:tcPr>
          <w:p w:rsidR="005B4ECE" w:rsidRDefault="001E3CB0" w:rsidP="00AD297B">
            <w:pPr>
              <w:pStyle w:val="ConsPlusNormal"/>
              <w:jc w:val="both"/>
            </w:pPr>
            <w:r>
              <w:t>То же</w:t>
            </w:r>
          </w:p>
          <w:p w:rsidR="001E3CB0" w:rsidRDefault="001E3CB0" w:rsidP="00AD297B">
            <w:pPr>
              <w:pStyle w:val="ConsPlusNormal"/>
              <w:jc w:val="both"/>
            </w:pPr>
          </w:p>
          <w:p w:rsidR="001E3CB0" w:rsidRDefault="001E3CB0" w:rsidP="00AD297B">
            <w:pPr>
              <w:pStyle w:val="ConsPlusNormal"/>
              <w:jc w:val="both"/>
            </w:pPr>
          </w:p>
          <w:p w:rsidR="001E3CB0" w:rsidRDefault="001E3CB0" w:rsidP="00AD297B">
            <w:pPr>
              <w:pStyle w:val="ConsPlusNormal"/>
              <w:jc w:val="both"/>
            </w:pPr>
            <w:r>
              <w:t xml:space="preserve">Асфальтобетон типов Г и Д.  </w:t>
            </w:r>
          </w:p>
          <w:p w:rsidR="001E3CB0" w:rsidRDefault="001E3CB0" w:rsidP="00AD297B">
            <w:pPr>
              <w:pStyle w:val="ConsPlusNormal"/>
              <w:jc w:val="both"/>
            </w:pPr>
            <w:proofErr w:type="spellStart"/>
            <w:r>
              <w:t>Цементобетон</w:t>
            </w:r>
            <w:proofErr w:type="spellEnd"/>
          </w:p>
          <w:p w:rsidR="001E3CB0" w:rsidRDefault="001E3CB0" w:rsidP="00AD297B">
            <w:pPr>
              <w:pStyle w:val="ConsPlusNormal"/>
              <w:jc w:val="both"/>
            </w:pPr>
          </w:p>
        </w:tc>
        <w:tc>
          <w:tcPr>
            <w:tcW w:w="2039" w:type="dxa"/>
          </w:tcPr>
          <w:p w:rsidR="005B4ECE" w:rsidRDefault="001E3CB0" w:rsidP="00AD297B">
            <w:pPr>
              <w:pStyle w:val="ConsPlusNormal"/>
              <w:jc w:val="both"/>
            </w:pPr>
            <w:r>
              <w:t>-</w:t>
            </w:r>
          </w:p>
          <w:p w:rsidR="001E3CB0" w:rsidRDefault="001E3CB0" w:rsidP="00AD297B">
            <w:pPr>
              <w:pStyle w:val="ConsPlusNormal"/>
              <w:jc w:val="both"/>
            </w:pPr>
          </w:p>
          <w:p w:rsidR="001E3CB0" w:rsidRDefault="001E3CB0" w:rsidP="00AD297B">
            <w:pPr>
              <w:pStyle w:val="ConsPlusNormal"/>
              <w:jc w:val="both"/>
            </w:pPr>
          </w:p>
          <w:p w:rsidR="001E3CB0" w:rsidRDefault="001E3CB0" w:rsidP="00AD297B">
            <w:pPr>
              <w:pStyle w:val="ConsPlusNormal"/>
              <w:jc w:val="both"/>
            </w:pPr>
            <w:r>
              <w:t>-</w:t>
            </w:r>
          </w:p>
        </w:tc>
        <w:tc>
          <w:tcPr>
            <w:tcW w:w="2039" w:type="dxa"/>
          </w:tcPr>
          <w:p w:rsidR="005B4ECE" w:rsidRDefault="001E3CB0" w:rsidP="00AD297B">
            <w:pPr>
              <w:pStyle w:val="ConsPlusNormal"/>
              <w:jc w:val="both"/>
            </w:pPr>
            <w:r>
              <w:t>-</w:t>
            </w:r>
          </w:p>
          <w:p w:rsidR="001E3CB0" w:rsidRDefault="001E3CB0" w:rsidP="00AD297B">
            <w:pPr>
              <w:pStyle w:val="ConsPlusNormal"/>
              <w:jc w:val="both"/>
            </w:pPr>
          </w:p>
          <w:p w:rsidR="001E3CB0" w:rsidRDefault="001E3CB0" w:rsidP="00AD297B">
            <w:pPr>
              <w:pStyle w:val="ConsPlusNormal"/>
              <w:jc w:val="both"/>
            </w:pPr>
          </w:p>
          <w:p w:rsidR="001E3CB0" w:rsidRDefault="001E3CB0" w:rsidP="00AD297B">
            <w:pPr>
              <w:pStyle w:val="ConsPlusNormal"/>
              <w:jc w:val="both"/>
            </w:pPr>
            <w:r>
              <w:t>-</w:t>
            </w:r>
          </w:p>
        </w:tc>
        <w:tc>
          <w:tcPr>
            <w:tcW w:w="2039" w:type="dxa"/>
          </w:tcPr>
          <w:p w:rsidR="005B4ECE" w:rsidRDefault="001E3CB0" w:rsidP="00AD297B">
            <w:pPr>
              <w:pStyle w:val="ConsPlusNormal"/>
              <w:jc w:val="both"/>
            </w:pPr>
            <w:r>
              <w:t xml:space="preserve">Асфальтобетон типов </w:t>
            </w:r>
            <w:proofErr w:type="gramStart"/>
            <w:r>
              <w:t>В,  Г</w:t>
            </w:r>
            <w:proofErr w:type="gramEnd"/>
            <w:r>
              <w:t xml:space="preserve"> и Д.   </w:t>
            </w:r>
            <w:proofErr w:type="spellStart"/>
            <w:r>
              <w:t>Цементобетон</w:t>
            </w:r>
            <w:proofErr w:type="spellEnd"/>
            <w:r>
              <w:t xml:space="preserve"> </w:t>
            </w:r>
          </w:p>
        </w:tc>
      </w:tr>
      <w:tr w:rsidR="005B4ECE" w:rsidTr="005B4ECE">
        <w:tc>
          <w:tcPr>
            <w:tcW w:w="2039" w:type="dxa"/>
          </w:tcPr>
          <w:p w:rsidR="005B4ECE" w:rsidRDefault="001E3CB0" w:rsidP="00AD297B">
            <w:pPr>
              <w:pStyle w:val="ConsPlusNormal"/>
              <w:jc w:val="both"/>
            </w:pPr>
            <w:r>
              <w:t xml:space="preserve">Пешеходная улица  </w:t>
            </w:r>
          </w:p>
        </w:tc>
        <w:tc>
          <w:tcPr>
            <w:tcW w:w="2039" w:type="dxa"/>
          </w:tcPr>
          <w:p w:rsidR="005B4ECE" w:rsidRDefault="001E3CB0" w:rsidP="00AD297B">
            <w:pPr>
              <w:pStyle w:val="ConsPlusNormal"/>
              <w:jc w:val="both"/>
            </w:pPr>
            <w:r>
              <w:t>Штучные элементы из искусственного или природного камня. Пластбетон цветной</w:t>
            </w:r>
          </w:p>
        </w:tc>
        <w:tc>
          <w:tcPr>
            <w:tcW w:w="2039" w:type="dxa"/>
          </w:tcPr>
          <w:p w:rsidR="005B4ECE" w:rsidRDefault="001E3CB0" w:rsidP="00AD297B">
            <w:pPr>
              <w:pStyle w:val="ConsPlusNormal"/>
              <w:jc w:val="both"/>
            </w:pPr>
            <w:r>
              <w:t>Штучные элементы из   искусственного или природного камня. Пластбетон цветной</w:t>
            </w:r>
          </w:p>
        </w:tc>
        <w:tc>
          <w:tcPr>
            <w:tcW w:w="2039" w:type="dxa"/>
          </w:tcPr>
          <w:p w:rsidR="005B4ECE" w:rsidRDefault="001E3CB0" w:rsidP="00AD297B">
            <w:pPr>
              <w:pStyle w:val="ConsPlusNormal"/>
              <w:jc w:val="both"/>
            </w:pPr>
            <w:r>
              <w:t>-</w:t>
            </w:r>
          </w:p>
        </w:tc>
        <w:tc>
          <w:tcPr>
            <w:tcW w:w="2039" w:type="dxa"/>
          </w:tcPr>
          <w:p w:rsidR="005B4ECE" w:rsidRDefault="005B4ECE" w:rsidP="00AD297B">
            <w:pPr>
              <w:pStyle w:val="ConsPlusNormal"/>
              <w:jc w:val="both"/>
            </w:pPr>
          </w:p>
        </w:tc>
      </w:tr>
      <w:tr w:rsidR="005B4ECE" w:rsidTr="005B4ECE">
        <w:tc>
          <w:tcPr>
            <w:tcW w:w="2039" w:type="dxa"/>
          </w:tcPr>
          <w:p w:rsidR="005B4ECE" w:rsidRDefault="001E3CB0" w:rsidP="00AD297B">
            <w:pPr>
              <w:pStyle w:val="ConsPlusNormal"/>
              <w:jc w:val="both"/>
            </w:pPr>
            <w:r>
              <w:t xml:space="preserve">Площади представительские, </w:t>
            </w:r>
            <w:proofErr w:type="spellStart"/>
            <w:r>
              <w:t>приобъектные</w:t>
            </w:r>
            <w:proofErr w:type="spellEnd"/>
            <w:r>
              <w:t>, общественно –</w:t>
            </w:r>
          </w:p>
          <w:p w:rsidR="001E3CB0" w:rsidRDefault="001E3CB0" w:rsidP="00AD297B">
            <w:pPr>
              <w:pStyle w:val="ConsPlusNormal"/>
              <w:jc w:val="both"/>
            </w:pPr>
            <w:r>
              <w:t>транспортные</w:t>
            </w:r>
          </w:p>
          <w:p w:rsidR="001E3CB0" w:rsidRDefault="001E3CB0" w:rsidP="00AD297B">
            <w:pPr>
              <w:pStyle w:val="ConsPlusNormal"/>
              <w:jc w:val="both"/>
            </w:pPr>
          </w:p>
          <w:p w:rsidR="001E3CB0" w:rsidRDefault="001E3CB0" w:rsidP="00AD297B">
            <w:pPr>
              <w:pStyle w:val="ConsPlusNormal"/>
              <w:jc w:val="both"/>
            </w:pPr>
          </w:p>
          <w:p w:rsidR="001E3CB0" w:rsidRDefault="001E3CB0" w:rsidP="00AD297B">
            <w:pPr>
              <w:pStyle w:val="ConsPlusNormal"/>
              <w:jc w:val="both"/>
            </w:pPr>
          </w:p>
          <w:p w:rsidR="001E3CB0" w:rsidRDefault="001E3CB0" w:rsidP="00AD297B">
            <w:pPr>
              <w:pStyle w:val="ConsPlusNormal"/>
              <w:jc w:val="both"/>
            </w:pPr>
          </w:p>
          <w:p w:rsidR="001E3CB0" w:rsidRDefault="001E3CB0" w:rsidP="00AD297B">
            <w:pPr>
              <w:pStyle w:val="ConsPlusNormal"/>
              <w:jc w:val="both"/>
            </w:pPr>
            <w:r>
              <w:t>транспортных</w:t>
            </w:r>
          </w:p>
          <w:p w:rsidR="001E3CB0" w:rsidRDefault="001E3CB0" w:rsidP="00AD297B">
            <w:pPr>
              <w:pStyle w:val="ConsPlusNormal"/>
              <w:jc w:val="both"/>
            </w:pPr>
            <w:r>
              <w:t>развязок</w:t>
            </w:r>
          </w:p>
          <w:p w:rsidR="001E3CB0" w:rsidRDefault="001E3CB0" w:rsidP="00AD297B">
            <w:pPr>
              <w:pStyle w:val="ConsPlusNormal"/>
              <w:jc w:val="both"/>
            </w:pPr>
          </w:p>
          <w:p w:rsidR="001E3CB0" w:rsidRDefault="001E3CB0" w:rsidP="00AD297B">
            <w:pPr>
              <w:pStyle w:val="ConsPlusNormal"/>
              <w:jc w:val="both"/>
            </w:pPr>
          </w:p>
          <w:p w:rsidR="001E3CB0" w:rsidRDefault="001E3CB0" w:rsidP="00AD297B">
            <w:pPr>
              <w:pStyle w:val="ConsPlusNormal"/>
              <w:jc w:val="both"/>
            </w:pPr>
          </w:p>
        </w:tc>
        <w:tc>
          <w:tcPr>
            <w:tcW w:w="2039" w:type="dxa"/>
          </w:tcPr>
          <w:p w:rsidR="005B4ECE" w:rsidRDefault="001E3CB0" w:rsidP="00AD297B">
            <w:pPr>
              <w:pStyle w:val="ConsPlusNormal"/>
              <w:jc w:val="both"/>
            </w:pPr>
            <w:r>
              <w:t>Штучные элементы из   искусственного или природного камня.</w:t>
            </w:r>
          </w:p>
          <w:p w:rsidR="001E3CB0" w:rsidRDefault="001E3CB0" w:rsidP="00AD297B">
            <w:pPr>
              <w:pStyle w:val="ConsPlusNormal"/>
              <w:jc w:val="both"/>
            </w:pPr>
            <w:r>
              <w:t xml:space="preserve">Асфальтобетон типов Г и Д.  Пластбетон цветной.      </w:t>
            </w:r>
          </w:p>
          <w:p w:rsidR="001E3CB0" w:rsidRDefault="001E3CB0" w:rsidP="00AD297B">
            <w:pPr>
              <w:pStyle w:val="ConsPlusNormal"/>
              <w:jc w:val="both"/>
            </w:pPr>
          </w:p>
          <w:p w:rsidR="001E3CB0" w:rsidRDefault="001E3CB0" w:rsidP="00AD297B">
            <w:pPr>
              <w:pStyle w:val="ConsPlusNormal"/>
              <w:jc w:val="both"/>
            </w:pPr>
            <w:r>
              <w:t>Штучные  элементы из   искусственного или природного камня.</w:t>
            </w:r>
          </w:p>
          <w:p w:rsidR="001E3CB0" w:rsidRDefault="001E3CB0" w:rsidP="00AD297B">
            <w:pPr>
              <w:pStyle w:val="ConsPlusNormal"/>
              <w:jc w:val="both"/>
            </w:pPr>
            <w:r>
              <w:t xml:space="preserve">Асфальтобетон типов Г и Д   </w:t>
            </w:r>
          </w:p>
        </w:tc>
        <w:tc>
          <w:tcPr>
            <w:tcW w:w="2039" w:type="dxa"/>
          </w:tcPr>
          <w:p w:rsidR="001E3CB0" w:rsidRDefault="001E3CB0" w:rsidP="001E3CB0">
            <w:pPr>
              <w:pStyle w:val="ConsPlusNormal"/>
              <w:jc w:val="both"/>
            </w:pPr>
            <w:r>
              <w:t>Штучные элементы из   искусственного или природного камня.</w:t>
            </w:r>
          </w:p>
          <w:p w:rsidR="005B4ECE" w:rsidRDefault="001E3CB0" w:rsidP="001E3CB0">
            <w:pPr>
              <w:pStyle w:val="ConsPlusNormal"/>
              <w:jc w:val="both"/>
            </w:pPr>
            <w:r>
              <w:t xml:space="preserve">Асфальтобетон типов Г и Д.  Пластбетон цветной.      </w:t>
            </w:r>
          </w:p>
        </w:tc>
        <w:tc>
          <w:tcPr>
            <w:tcW w:w="2039" w:type="dxa"/>
          </w:tcPr>
          <w:p w:rsidR="005B4ECE" w:rsidRDefault="005B4ECE" w:rsidP="00AD297B">
            <w:pPr>
              <w:pStyle w:val="ConsPlusNormal"/>
              <w:jc w:val="both"/>
            </w:pPr>
          </w:p>
        </w:tc>
        <w:tc>
          <w:tcPr>
            <w:tcW w:w="2039" w:type="dxa"/>
          </w:tcPr>
          <w:p w:rsidR="005B4ECE" w:rsidRDefault="005B4ECE" w:rsidP="00AD297B">
            <w:pPr>
              <w:pStyle w:val="ConsPlusNormal"/>
              <w:jc w:val="both"/>
            </w:pPr>
          </w:p>
        </w:tc>
      </w:tr>
      <w:tr w:rsidR="005B4ECE" w:rsidTr="005B4ECE">
        <w:tc>
          <w:tcPr>
            <w:tcW w:w="2039" w:type="dxa"/>
          </w:tcPr>
          <w:p w:rsidR="005B4ECE" w:rsidRDefault="001E3CB0" w:rsidP="00AD297B">
            <w:pPr>
              <w:pStyle w:val="ConsPlusNormal"/>
              <w:jc w:val="both"/>
            </w:pPr>
            <w:r>
              <w:t>Пешеходные</w:t>
            </w:r>
            <w:r w:rsidR="007C7E72">
              <w:t xml:space="preserve"> переходы</w:t>
            </w:r>
          </w:p>
          <w:p w:rsidR="007C7E72" w:rsidRDefault="007C7E72" w:rsidP="00AD297B">
            <w:pPr>
              <w:pStyle w:val="ConsPlusNormal"/>
              <w:jc w:val="both"/>
            </w:pPr>
            <w:r>
              <w:t>наземные</w:t>
            </w: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r>
              <w:t>подземные и надземные</w:t>
            </w:r>
          </w:p>
        </w:tc>
        <w:tc>
          <w:tcPr>
            <w:tcW w:w="2039" w:type="dxa"/>
          </w:tcPr>
          <w:p w:rsidR="005B4ECE" w:rsidRDefault="005B4ECE" w:rsidP="00AD297B">
            <w:pPr>
              <w:pStyle w:val="ConsPlusNormal"/>
              <w:jc w:val="both"/>
            </w:pPr>
          </w:p>
        </w:tc>
        <w:tc>
          <w:tcPr>
            <w:tcW w:w="2039" w:type="dxa"/>
          </w:tcPr>
          <w:p w:rsidR="005B4ECE" w:rsidRDefault="007C7E72" w:rsidP="00AD297B">
            <w:pPr>
              <w:pStyle w:val="ConsPlusNormal"/>
              <w:jc w:val="both"/>
            </w:pPr>
            <w:r>
              <w:t>То же, что и  на проезжей   части, или    штучные элементы из искусственного  или природного камня.</w:t>
            </w:r>
          </w:p>
          <w:p w:rsidR="007C7E72" w:rsidRDefault="007C7E72" w:rsidP="00AD297B">
            <w:pPr>
              <w:pStyle w:val="ConsPlusNormal"/>
              <w:jc w:val="both"/>
            </w:pPr>
          </w:p>
          <w:p w:rsidR="007C7E72" w:rsidRDefault="007C7E72" w:rsidP="00AD297B">
            <w:pPr>
              <w:pStyle w:val="ConsPlusNormal"/>
              <w:jc w:val="both"/>
            </w:pPr>
            <w:r>
              <w:t>Асфальтобетон:</w:t>
            </w:r>
          </w:p>
          <w:p w:rsidR="007C7E72" w:rsidRDefault="007C7E72" w:rsidP="00AD297B">
            <w:pPr>
              <w:pStyle w:val="ConsPlusNormal"/>
              <w:jc w:val="both"/>
            </w:pPr>
            <w:r>
              <w:t>типов В, Г, Д.</w:t>
            </w:r>
          </w:p>
          <w:p w:rsidR="007C7E72" w:rsidRDefault="007C7E72" w:rsidP="00AD297B">
            <w:pPr>
              <w:pStyle w:val="ConsPlusNormal"/>
              <w:jc w:val="both"/>
            </w:pPr>
            <w:r>
              <w:t>Штучные элементы из   искусственного</w:t>
            </w:r>
          </w:p>
          <w:p w:rsidR="007C7E72" w:rsidRDefault="007C7E72" w:rsidP="00AD297B">
            <w:pPr>
              <w:pStyle w:val="ConsPlusNormal"/>
              <w:jc w:val="both"/>
            </w:pPr>
            <w:r>
              <w:t>или природного камня</w:t>
            </w:r>
          </w:p>
        </w:tc>
        <w:tc>
          <w:tcPr>
            <w:tcW w:w="2039" w:type="dxa"/>
          </w:tcPr>
          <w:p w:rsidR="005B4ECE" w:rsidRDefault="005B4ECE" w:rsidP="00AD297B">
            <w:pPr>
              <w:pStyle w:val="ConsPlusNormal"/>
              <w:jc w:val="both"/>
            </w:pPr>
          </w:p>
        </w:tc>
        <w:tc>
          <w:tcPr>
            <w:tcW w:w="2039" w:type="dxa"/>
          </w:tcPr>
          <w:p w:rsidR="005B4ECE" w:rsidRDefault="005B4ECE"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
          <w:p w:rsidR="007C7E72" w:rsidRDefault="007C7E72" w:rsidP="00AD297B">
            <w:pPr>
              <w:pStyle w:val="ConsPlusNormal"/>
              <w:jc w:val="both"/>
            </w:pPr>
            <w:proofErr w:type="spellStart"/>
            <w:r>
              <w:t>Асфальто</w:t>
            </w:r>
            <w:proofErr w:type="spellEnd"/>
            <w:r>
              <w:t xml:space="preserve">-бетон, типов </w:t>
            </w:r>
            <w:proofErr w:type="gramStart"/>
            <w:r>
              <w:t>В,Г</w:t>
            </w:r>
            <w:proofErr w:type="gramEnd"/>
            <w:r>
              <w:t>,Д</w:t>
            </w:r>
          </w:p>
        </w:tc>
      </w:tr>
      <w:tr w:rsidR="005B4ECE" w:rsidTr="005B4ECE">
        <w:tc>
          <w:tcPr>
            <w:tcW w:w="2039" w:type="dxa"/>
          </w:tcPr>
          <w:p w:rsidR="005B4ECE" w:rsidRDefault="007C7E72" w:rsidP="00AD297B">
            <w:pPr>
              <w:pStyle w:val="ConsPlusNormal"/>
              <w:jc w:val="both"/>
            </w:pPr>
            <w:r>
              <w:t>Мосты, эстакады, путепроводы,  тоннели</w:t>
            </w:r>
          </w:p>
        </w:tc>
        <w:tc>
          <w:tcPr>
            <w:tcW w:w="2039" w:type="dxa"/>
          </w:tcPr>
          <w:p w:rsidR="005B4ECE" w:rsidRDefault="007C7E72" w:rsidP="00AD297B">
            <w:pPr>
              <w:pStyle w:val="ConsPlusNormal"/>
              <w:jc w:val="both"/>
            </w:pPr>
            <w:r>
              <w:t xml:space="preserve">Штучные элементы из   искусственного или природного камня. Асфальтобетон типов Г и Д   </w:t>
            </w:r>
          </w:p>
          <w:p w:rsidR="007C7E72" w:rsidRDefault="007C7E72" w:rsidP="00AD297B">
            <w:pPr>
              <w:pStyle w:val="ConsPlusNormal"/>
              <w:jc w:val="both"/>
            </w:pPr>
          </w:p>
        </w:tc>
        <w:tc>
          <w:tcPr>
            <w:tcW w:w="2039" w:type="dxa"/>
          </w:tcPr>
          <w:p w:rsidR="005B4ECE" w:rsidRDefault="007C7E72" w:rsidP="00AD297B">
            <w:pPr>
              <w:pStyle w:val="ConsPlusNormal"/>
              <w:jc w:val="both"/>
            </w:pPr>
            <w:r>
              <w:t>-</w:t>
            </w:r>
          </w:p>
        </w:tc>
        <w:tc>
          <w:tcPr>
            <w:tcW w:w="2039" w:type="dxa"/>
          </w:tcPr>
          <w:p w:rsidR="005B4ECE" w:rsidRDefault="007C7E72" w:rsidP="00AD297B">
            <w:pPr>
              <w:pStyle w:val="ConsPlusNormal"/>
              <w:jc w:val="both"/>
            </w:pPr>
            <w:r>
              <w:t>-</w:t>
            </w:r>
          </w:p>
        </w:tc>
        <w:tc>
          <w:tcPr>
            <w:tcW w:w="2039" w:type="dxa"/>
          </w:tcPr>
          <w:p w:rsidR="005B4ECE" w:rsidRDefault="007C7E72" w:rsidP="00AD297B">
            <w:pPr>
              <w:pStyle w:val="ConsPlusNormal"/>
              <w:jc w:val="both"/>
            </w:pPr>
            <w:r>
              <w:t xml:space="preserve">То же    </w:t>
            </w:r>
          </w:p>
        </w:tc>
      </w:tr>
    </w:tbl>
    <w:p w:rsidR="007C7E72" w:rsidRDefault="007C7E72" w:rsidP="00563DD3">
      <w:pPr>
        <w:pStyle w:val="ConsPlusNormal"/>
        <w:jc w:val="right"/>
        <w:outlineLvl w:val="0"/>
        <w:rPr>
          <w:rFonts w:ascii="Times New Roman" w:hAnsi="Times New Roman" w:cs="Times New Roman"/>
          <w:sz w:val="28"/>
          <w:szCs w:val="28"/>
        </w:rPr>
      </w:pPr>
    </w:p>
    <w:p w:rsidR="007C7E72" w:rsidRDefault="007C7E72" w:rsidP="00563DD3">
      <w:pPr>
        <w:pStyle w:val="ConsPlusNormal"/>
        <w:jc w:val="right"/>
        <w:outlineLvl w:val="0"/>
        <w:rPr>
          <w:rFonts w:ascii="Times New Roman" w:hAnsi="Times New Roman" w:cs="Times New Roman"/>
          <w:sz w:val="28"/>
          <w:szCs w:val="28"/>
        </w:rPr>
      </w:pPr>
    </w:p>
    <w:p w:rsidR="00BB0F95" w:rsidRDefault="00BB0F95" w:rsidP="00563DD3">
      <w:pPr>
        <w:pStyle w:val="ConsPlusNormal"/>
        <w:jc w:val="right"/>
        <w:outlineLvl w:val="0"/>
        <w:rPr>
          <w:rFonts w:ascii="Times New Roman" w:hAnsi="Times New Roman" w:cs="Times New Roman"/>
          <w:sz w:val="28"/>
          <w:szCs w:val="28"/>
        </w:rPr>
      </w:pPr>
    </w:p>
    <w:p w:rsidR="00BB0F95" w:rsidRDefault="00BB0F95" w:rsidP="00563DD3">
      <w:pPr>
        <w:pStyle w:val="ConsPlusNormal"/>
        <w:jc w:val="right"/>
        <w:outlineLvl w:val="0"/>
        <w:rPr>
          <w:rFonts w:ascii="Times New Roman" w:hAnsi="Times New Roman" w:cs="Times New Roman"/>
          <w:sz w:val="28"/>
          <w:szCs w:val="28"/>
        </w:rPr>
      </w:pPr>
    </w:p>
    <w:p w:rsidR="00BB0F95" w:rsidRDefault="00BB0F95"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B648C2" w:rsidRDefault="00B648C2" w:rsidP="00563DD3">
      <w:pPr>
        <w:pStyle w:val="ConsPlusNormal"/>
        <w:jc w:val="right"/>
        <w:outlineLvl w:val="0"/>
        <w:rPr>
          <w:rFonts w:ascii="Times New Roman" w:hAnsi="Times New Roman" w:cs="Times New Roman"/>
          <w:sz w:val="28"/>
          <w:szCs w:val="28"/>
        </w:rPr>
      </w:pPr>
    </w:p>
    <w:p w:rsidR="00563DD3" w:rsidRPr="00CC0589" w:rsidRDefault="00563DD3" w:rsidP="00563DD3">
      <w:pPr>
        <w:pStyle w:val="ConsPlusNormal"/>
        <w:jc w:val="right"/>
        <w:outlineLvl w:val="0"/>
        <w:rPr>
          <w:rFonts w:ascii="Times New Roman" w:hAnsi="Times New Roman" w:cs="Times New Roman"/>
          <w:sz w:val="28"/>
          <w:szCs w:val="28"/>
        </w:rPr>
      </w:pPr>
      <w:r w:rsidRPr="00CC0589">
        <w:rPr>
          <w:rFonts w:ascii="Times New Roman" w:hAnsi="Times New Roman" w:cs="Times New Roman"/>
          <w:sz w:val="28"/>
          <w:szCs w:val="28"/>
        </w:rPr>
        <w:t xml:space="preserve">Приложение </w:t>
      </w:r>
      <w:r w:rsidR="00BB0F95">
        <w:rPr>
          <w:rFonts w:ascii="Times New Roman" w:hAnsi="Times New Roman" w:cs="Times New Roman"/>
          <w:sz w:val="28"/>
          <w:szCs w:val="28"/>
        </w:rPr>
        <w:t>№</w:t>
      </w:r>
      <w:r w:rsidRPr="00CC0589">
        <w:rPr>
          <w:rFonts w:ascii="Times New Roman" w:hAnsi="Times New Roman" w:cs="Times New Roman"/>
          <w:sz w:val="28"/>
          <w:szCs w:val="28"/>
        </w:rPr>
        <w:t xml:space="preserve"> 8</w:t>
      </w:r>
    </w:p>
    <w:p w:rsidR="00563DD3" w:rsidRPr="00CC0589" w:rsidRDefault="00563DD3" w:rsidP="00563DD3">
      <w:pPr>
        <w:pStyle w:val="ConsPlusNormal"/>
        <w:jc w:val="right"/>
        <w:rPr>
          <w:rFonts w:ascii="Times New Roman" w:hAnsi="Times New Roman" w:cs="Times New Roman"/>
          <w:sz w:val="28"/>
          <w:szCs w:val="28"/>
        </w:rPr>
      </w:pPr>
      <w:r w:rsidRPr="00CC0589">
        <w:rPr>
          <w:rFonts w:ascii="Times New Roman" w:hAnsi="Times New Roman" w:cs="Times New Roman"/>
          <w:sz w:val="28"/>
          <w:szCs w:val="28"/>
        </w:rPr>
        <w:t>к правилам</w:t>
      </w:r>
    </w:p>
    <w:p w:rsidR="00563DD3" w:rsidRPr="00CC0589" w:rsidRDefault="00563DD3" w:rsidP="00563DD3">
      <w:pPr>
        <w:pStyle w:val="ConsPlusNormal"/>
        <w:jc w:val="right"/>
        <w:rPr>
          <w:rFonts w:ascii="Times New Roman" w:hAnsi="Times New Roman" w:cs="Times New Roman"/>
          <w:sz w:val="28"/>
          <w:szCs w:val="28"/>
        </w:rPr>
      </w:pPr>
      <w:r w:rsidRPr="00CC0589">
        <w:rPr>
          <w:rFonts w:ascii="Times New Roman" w:hAnsi="Times New Roman" w:cs="Times New Roman"/>
          <w:sz w:val="28"/>
          <w:szCs w:val="28"/>
        </w:rPr>
        <w:t>по благоустройству территорий</w:t>
      </w:r>
    </w:p>
    <w:p w:rsidR="00563DD3" w:rsidRPr="00CC0589" w:rsidRDefault="00563DD3" w:rsidP="00563DD3">
      <w:pPr>
        <w:pStyle w:val="ConsPlusNormal"/>
        <w:jc w:val="right"/>
        <w:rPr>
          <w:rFonts w:ascii="Times New Roman" w:hAnsi="Times New Roman" w:cs="Times New Roman"/>
          <w:sz w:val="28"/>
          <w:szCs w:val="28"/>
        </w:rPr>
      </w:pPr>
      <w:r w:rsidRPr="00CC0589">
        <w:rPr>
          <w:rFonts w:ascii="Times New Roman" w:hAnsi="Times New Roman" w:cs="Times New Roman"/>
          <w:sz w:val="28"/>
          <w:szCs w:val="28"/>
        </w:rPr>
        <w:t>(название поселения) сельского поселения</w:t>
      </w:r>
    </w:p>
    <w:p w:rsidR="00563DD3" w:rsidRPr="009F689E" w:rsidRDefault="00563DD3" w:rsidP="00563DD3">
      <w:pPr>
        <w:autoSpaceDE w:val="0"/>
        <w:autoSpaceDN w:val="0"/>
        <w:adjustRightInd w:val="0"/>
        <w:spacing w:after="0" w:line="20" w:lineRule="atLeast"/>
        <w:ind w:left="4536"/>
        <w:rPr>
          <w:rFonts w:ascii="Times New Roman" w:hAnsi="Times New Roman"/>
          <w:sz w:val="28"/>
          <w:szCs w:val="28"/>
        </w:rPr>
      </w:pPr>
    </w:p>
    <w:p w:rsidR="00563DD3" w:rsidRPr="009F689E" w:rsidRDefault="00563DD3" w:rsidP="00563DD3">
      <w:pPr>
        <w:autoSpaceDE w:val="0"/>
        <w:autoSpaceDN w:val="0"/>
        <w:adjustRightInd w:val="0"/>
        <w:spacing w:after="0" w:line="20" w:lineRule="atLeast"/>
        <w:ind w:left="4536"/>
        <w:rPr>
          <w:rFonts w:ascii="Times New Roman" w:hAnsi="Times New Roman"/>
          <w:sz w:val="28"/>
          <w:szCs w:val="28"/>
        </w:rPr>
      </w:pPr>
    </w:p>
    <w:p w:rsidR="00563DD3" w:rsidRPr="009F689E" w:rsidRDefault="00563DD3" w:rsidP="00563DD3">
      <w:pPr>
        <w:autoSpaceDE w:val="0"/>
        <w:autoSpaceDN w:val="0"/>
        <w:adjustRightInd w:val="0"/>
        <w:spacing w:after="0" w:line="20" w:lineRule="atLeast"/>
        <w:ind w:left="4536"/>
        <w:rPr>
          <w:rFonts w:ascii="Times New Roman" w:hAnsi="Times New Roman"/>
          <w:sz w:val="28"/>
          <w:szCs w:val="28"/>
        </w:rPr>
      </w:pPr>
    </w:p>
    <w:p w:rsidR="00563DD3" w:rsidRPr="009F689E" w:rsidRDefault="00563DD3" w:rsidP="00563DD3">
      <w:pPr>
        <w:tabs>
          <w:tab w:val="left" w:pos="284"/>
        </w:tabs>
        <w:autoSpaceDE w:val="0"/>
        <w:autoSpaceDN w:val="0"/>
        <w:adjustRightInd w:val="0"/>
        <w:spacing w:after="0" w:line="240" w:lineRule="auto"/>
        <w:jc w:val="both"/>
        <w:rPr>
          <w:rFonts w:ascii="Times New Roman" w:hAnsi="Times New Roman"/>
          <w:noProof/>
          <w:sz w:val="20"/>
          <w:szCs w:val="20"/>
        </w:rPr>
      </w:pPr>
      <w:r w:rsidRPr="009F689E">
        <w:rPr>
          <w:rFonts w:ascii="Times New Roman" w:hAnsi="Times New Roman"/>
          <w:noProof/>
          <w:sz w:val="20"/>
          <w:szCs w:val="20"/>
        </w:rPr>
        <w:drawing>
          <wp:inline distT="0" distB="0" distL="0" distR="0">
            <wp:extent cx="2971800" cy="13239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71800" cy="1323975"/>
                    </a:xfrm>
                    <a:prstGeom prst="rect">
                      <a:avLst/>
                    </a:prstGeom>
                    <a:noFill/>
                    <a:ln>
                      <a:noFill/>
                    </a:ln>
                  </pic:spPr>
                </pic:pic>
              </a:graphicData>
            </a:graphic>
          </wp:inline>
        </w:drawing>
      </w:r>
      <w:r w:rsidRPr="009F689E">
        <w:rPr>
          <w:noProof/>
          <w:sz w:val="20"/>
          <w:szCs w:val="20"/>
        </w:rPr>
        <w:drawing>
          <wp:inline distT="0" distB="0" distL="0" distR="0">
            <wp:extent cx="2971800" cy="1304925"/>
            <wp:effectExtent l="0" t="0" r="0" b="9525"/>
            <wp:docPr id="8" name="Рисунок 8" descr="P1240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24047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71800" cy="1304925"/>
                    </a:xfrm>
                    <a:prstGeom prst="rect">
                      <a:avLst/>
                    </a:prstGeom>
                    <a:noFill/>
                    <a:ln>
                      <a:noFill/>
                    </a:ln>
                  </pic:spPr>
                </pic:pic>
              </a:graphicData>
            </a:graphic>
          </wp:inline>
        </w:drawing>
      </w:r>
    </w:p>
    <w:p w:rsidR="00563DD3" w:rsidRPr="009F689E" w:rsidRDefault="00563DD3" w:rsidP="00563DD3">
      <w:pPr>
        <w:autoSpaceDE w:val="0"/>
        <w:autoSpaceDN w:val="0"/>
        <w:adjustRightInd w:val="0"/>
        <w:spacing w:afterLines="20" w:after="48" w:line="20" w:lineRule="atLeast"/>
        <w:jc w:val="center"/>
        <w:rPr>
          <w:rFonts w:ascii="Times New Roman" w:hAnsi="Times New Roman"/>
          <w:b/>
          <w:i/>
          <w:sz w:val="20"/>
          <w:szCs w:val="20"/>
        </w:rPr>
      </w:pPr>
      <w:r w:rsidRPr="009F689E">
        <w:rPr>
          <w:rFonts w:ascii="Times New Roman" w:hAnsi="Times New Roman"/>
          <w:b/>
          <w:i/>
          <w:sz w:val="20"/>
          <w:szCs w:val="20"/>
        </w:rPr>
        <w:t>Рис. №1 Примеры вывесок из отдельно стоящих букв и знаков без подложки</w:t>
      </w:r>
    </w:p>
    <w:p w:rsidR="00563DD3" w:rsidRPr="009F689E" w:rsidRDefault="00563DD3" w:rsidP="00563DD3">
      <w:pPr>
        <w:autoSpaceDE w:val="0"/>
        <w:autoSpaceDN w:val="0"/>
        <w:adjustRightInd w:val="0"/>
        <w:spacing w:after="0" w:line="240" w:lineRule="auto"/>
        <w:ind w:firstLine="567"/>
        <w:jc w:val="center"/>
        <w:rPr>
          <w:rFonts w:ascii="Times New Roman" w:hAnsi="Times New Roman"/>
          <w:b/>
          <w:i/>
          <w:sz w:val="20"/>
          <w:szCs w:val="20"/>
        </w:rPr>
      </w:pPr>
    </w:p>
    <w:p w:rsidR="00563DD3" w:rsidRPr="009F689E" w:rsidRDefault="00563DD3" w:rsidP="00563DD3">
      <w:pPr>
        <w:autoSpaceDE w:val="0"/>
        <w:autoSpaceDN w:val="0"/>
        <w:adjustRightInd w:val="0"/>
        <w:spacing w:after="0" w:line="240" w:lineRule="auto"/>
        <w:ind w:firstLine="567"/>
        <w:jc w:val="center"/>
        <w:rPr>
          <w:rFonts w:ascii="Times New Roman" w:hAnsi="Times New Roman"/>
          <w:b/>
          <w:i/>
          <w:sz w:val="20"/>
          <w:szCs w:val="20"/>
        </w:rPr>
      </w:pPr>
      <w:r w:rsidRPr="009F689E">
        <w:rPr>
          <w:rFonts w:ascii="Times New Roman" w:hAnsi="Times New Roman"/>
          <w:noProof/>
          <w:sz w:val="20"/>
          <w:szCs w:val="20"/>
        </w:rPr>
        <w:drawing>
          <wp:inline distT="0" distB="0" distL="0" distR="0">
            <wp:extent cx="3724275" cy="2600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24275" cy="2600325"/>
                    </a:xfrm>
                    <a:prstGeom prst="rect">
                      <a:avLst/>
                    </a:prstGeom>
                    <a:noFill/>
                    <a:ln>
                      <a:noFill/>
                    </a:ln>
                  </pic:spPr>
                </pic:pic>
              </a:graphicData>
            </a:graphic>
          </wp:inline>
        </w:drawing>
      </w:r>
      <w:r w:rsidRPr="009F689E">
        <w:rPr>
          <w:noProof/>
          <w:sz w:val="20"/>
          <w:szCs w:val="20"/>
        </w:rPr>
        <w:drawing>
          <wp:inline distT="0" distB="0" distL="0" distR="0">
            <wp:extent cx="1809750" cy="2600325"/>
            <wp:effectExtent l="0" t="0" r="0" b="9525"/>
            <wp:docPr id="6" name="Рисунок 6" descr="fasadnye-tablichki-vyvesk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sadnye-tablichki-vyveski-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09750" cy="2600325"/>
                    </a:xfrm>
                    <a:prstGeom prst="rect">
                      <a:avLst/>
                    </a:prstGeom>
                    <a:noFill/>
                    <a:ln>
                      <a:noFill/>
                    </a:ln>
                  </pic:spPr>
                </pic:pic>
              </a:graphicData>
            </a:graphic>
          </wp:inline>
        </w:drawing>
      </w:r>
    </w:p>
    <w:p w:rsidR="00563DD3" w:rsidRPr="009F689E" w:rsidRDefault="00563DD3" w:rsidP="00563DD3">
      <w:pPr>
        <w:autoSpaceDE w:val="0"/>
        <w:autoSpaceDN w:val="0"/>
        <w:adjustRightInd w:val="0"/>
        <w:ind w:firstLine="567"/>
        <w:jc w:val="center"/>
        <w:rPr>
          <w:rFonts w:ascii="Times New Roman" w:hAnsi="Times New Roman"/>
          <w:b/>
          <w:i/>
          <w:sz w:val="24"/>
          <w:szCs w:val="24"/>
        </w:rPr>
      </w:pPr>
      <w:r w:rsidRPr="009F689E">
        <w:rPr>
          <w:rFonts w:ascii="Times New Roman" w:hAnsi="Times New Roman"/>
          <w:b/>
          <w:i/>
          <w:sz w:val="24"/>
          <w:szCs w:val="24"/>
        </w:rPr>
        <w:t>Рис. №2 Примеры</w:t>
      </w:r>
      <w:r w:rsidRPr="009F689E">
        <w:rPr>
          <w:rFonts w:ascii="Times New Roman" w:hAnsi="Times New Roman"/>
          <w:sz w:val="24"/>
          <w:szCs w:val="24"/>
        </w:rPr>
        <w:t xml:space="preserve"> </w:t>
      </w:r>
      <w:r w:rsidRPr="009F689E">
        <w:rPr>
          <w:rFonts w:ascii="Times New Roman" w:hAnsi="Times New Roman"/>
          <w:b/>
          <w:i/>
          <w:sz w:val="24"/>
          <w:szCs w:val="24"/>
        </w:rPr>
        <w:t>вывесок в виде табличек на фасаде здания</w:t>
      </w:r>
    </w:p>
    <w:p w:rsidR="00563DD3" w:rsidRPr="009F689E" w:rsidRDefault="00563DD3" w:rsidP="00563DD3">
      <w:pPr>
        <w:autoSpaceDE w:val="0"/>
        <w:autoSpaceDN w:val="0"/>
        <w:adjustRightInd w:val="0"/>
        <w:spacing w:after="20" w:line="240" w:lineRule="auto"/>
        <w:jc w:val="center"/>
        <w:rPr>
          <w:rFonts w:ascii="Times New Roman" w:hAnsi="Times New Roman"/>
          <w:b/>
          <w:i/>
          <w:sz w:val="24"/>
          <w:szCs w:val="24"/>
        </w:rPr>
      </w:pPr>
      <w:r w:rsidRPr="009F689E">
        <w:rPr>
          <w:rFonts w:ascii="Times New Roman" w:hAnsi="Times New Roman"/>
          <w:noProof/>
          <w:sz w:val="28"/>
          <w:szCs w:val="28"/>
        </w:rPr>
        <w:drawing>
          <wp:inline distT="0" distB="0" distL="0" distR="0">
            <wp:extent cx="5981700" cy="685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1700" cy="685800"/>
                    </a:xfrm>
                    <a:prstGeom prst="rect">
                      <a:avLst/>
                    </a:prstGeom>
                    <a:noFill/>
                    <a:ln>
                      <a:noFill/>
                    </a:ln>
                  </pic:spPr>
                </pic:pic>
              </a:graphicData>
            </a:graphic>
          </wp:inline>
        </w:drawing>
      </w:r>
      <w:r w:rsidRPr="009F689E">
        <w:rPr>
          <w:rFonts w:ascii="Times New Roman" w:hAnsi="Times New Roman"/>
          <w:b/>
          <w:i/>
          <w:sz w:val="24"/>
          <w:szCs w:val="24"/>
        </w:rPr>
        <w:t>Рис. №3 Цветовая палитра вывесок из отдельных букв и знаков с плоской подложкой на декоративной панели и вывесок в виде таблички на фасаде здания</w:t>
      </w:r>
    </w:p>
    <w:p w:rsidR="00563DD3" w:rsidRPr="009F689E" w:rsidRDefault="00563DD3" w:rsidP="00563DD3">
      <w:pPr>
        <w:autoSpaceDE w:val="0"/>
        <w:autoSpaceDN w:val="0"/>
        <w:adjustRightInd w:val="0"/>
        <w:spacing w:afterLines="20" w:after="48" w:line="20" w:lineRule="atLeast"/>
        <w:jc w:val="center"/>
        <w:rPr>
          <w:rFonts w:ascii="Times New Roman" w:hAnsi="Times New Roman"/>
          <w:b/>
          <w:i/>
          <w:sz w:val="28"/>
          <w:szCs w:val="28"/>
        </w:rPr>
      </w:pPr>
    </w:p>
    <w:p w:rsidR="00563DD3" w:rsidRPr="009F689E" w:rsidRDefault="00563DD3" w:rsidP="00563DD3">
      <w:pPr>
        <w:tabs>
          <w:tab w:val="left" w:pos="284"/>
        </w:tabs>
        <w:autoSpaceDE w:val="0"/>
        <w:autoSpaceDN w:val="0"/>
        <w:adjustRightInd w:val="0"/>
        <w:spacing w:after="0" w:line="240" w:lineRule="auto"/>
        <w:jc w:val="center"/>
        <w:rPr>
          <w:rFonts w:ascii="Times New Roman" w:hAnsi="Times New Roman"/>
          <w:b/>
          <w:i/>
          <w:sz w:val="28"/>
          <w:szCs w:val="28"/>
        </w:rPr>
      </w:pPr>
      <w:r w:rsidRPr="009F689E">
        <w:rPr>
          <w:noProof/>
        </w:rPr>
        <w:drawing>
          <wp:inline distT="0" distB="0" distL="0" distR="0">
            <wp:extent cx="3067050" cy="1209675"/>
            <wp:effectExtent l="0" t="0" r="0" b="9525"/>
            <wp:docPr id="4" name="Рисунок 4" descr="александ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александрия"/>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67050" cy="1209675"/>
                    </a:xfrm>
                    <a:prstGeom prst="rect">
                      <a:avLst/>
                    </a:prstGeom>
                    <a:noFill/>
                    <a:ln>
                      <a:noFill/>
                    </a:ln>
                  </pic:spPr>
                </pic:pic>
              </a:graphicData>
            </a:graphic>
          </wp:inline>
        </w:drawing>
      </w:r>
      <w:r w:rsidRPr="009F689E">
        <w:fldChar w:fldCharType="begin"/>
      </w:r>
      <w:r w:rsidRPr="009F689E">
        <w:instrText xml:space="preserve"> INCLUDEPICTURE "http://msklaser.ru/wp-content/uploads/2014/07/obemnye-bukvy-9-220x175.jpg" \* MERGEFORMATINET </w:instrText>
      </w:r>
      <w:r w:rsidRPr="009F689E">
        <w:fldChar w:fldCharType="separate"/>
      </w:r>
      <w:r w:rsidR="00490ECF">
        <w:fldChar w:fldCharType="begin"/>
      </w:r>
      <w:r w:rsidR="00490ECF">
        <w:instrText xml:space="preserve"> INCLUDEPICTURE  "http://msklaser.ru/wp-content/uploads/2014/07/obemnye-bukvy-9-220x175.jpg" \* MERGEFORMATINET </w:instrText>
      </w:r>
      <w:r w:rsidR="00490ECF">
        <w:fldChar w:fldCharType="separate"/>
      </w:r>
      <w:r w:rsidR="00897850">
        <w:fldChar w:fldCharType="begin"/>
      </w:r>
      <w:r w:rsidR="00897850">
        <w:instrText xml:space="preserve"> INCLUDEPICTURE  "http://msklaser.ru/wp-content/uploads/2014/07/obemnye-bukvy-9-220x175.jpg" \* MERGEFORMATINET </w:instrText>
      </w:r>
      <w:r w:rsidR="00897850">
        <w:fldChar w:fldCharType="separate"/>
      </w:r>
      <w:r w:rsidR="00A477CE">
        <w:fldChar w:fldCharType="begin"/>
      </w:r>
      <w:r w:rsidR="00A477CE">
        <w:instrText xml:space="preserve"> INCLUDEPICTURE  "http://msklaser.ru/wp-content/uploads/2014/07/obemnye-bukvy-9-220x175.jpg" \* MERGEFORMATINET </w:instrText>
      </w:r>
      <w:r w:rsidR="00A477CE">
        <w:fldChar w:fldCharType="separate"/>
      </w:r>
      <w:r w:rsidR="00F42843">
        <w:fldChar w:fldCharType="begin"/>
      </w:r>
      <w:r w:rsidR="00F42843">
        <w:instrText xml:space="preserve"> INCLUDEPICTURE  "http://msklaser.ru/wp-content/uploads/2014/07/obemnye-bukvy-9-220x175.jpg" \* MERGEFORMATINET </w:instrText>
      </w:r>
      <w:r w:rsidR="00F42843">
        <w:fldChar w:fldCharType="separate"/>
      </w:r>
      <w:r w:rsidR="005F34EA">
        <w:fldChar w:fldCharType="begin"/>
      </w:r>
      <w:r w:rsidR="005F34EA">
        <w:instrText xml:space="preserve"> INCLUDEPICTURE  "http://msklaser.ru/wp-content/uploads/2014/07/obemnye-bukvy-9-220x175.jpg" \* MERGEFORMATINET </w:instrText>
      </w:r>
      <w:r w:rsidR="005F34EA">
        <w:fldChar w:fldCharType="separate"/>
      </w:r>
      <w:r w:rsidR="00977AD3">
        <w:fldChar w:fldCharType="begin"/>
      </w:r>
      <w:r w:rsidR="00977AD3">
        <w:instrText xml:space="preserve"> INCLUDEPICTURE  "http://msklaser.ru/wp-content/uploads/2014/07/obemnye-bukvy-9-220x175.jpg" \* MERGEFORMATINET </w:instrText>
      </w:r>
      <w:r w:rsidR="00977AD3">
        <w:fldChar w:fldCharType="separate"/>
      </w:r>
      <w:r w:rsidR="003A724E">
        <w:fldChar w:fldCharType="begin"/>
      </w:r>
      <w:r w:rsidR="003A724E">
        <w:instrText xml:space="preserve"> INCLUDEPICTURE  "http://msklaser.ru/wp-content/uploads/2014/07/obemnye-bukvy-9-220x175.jpg" \* MERGEFORMATINET </w:instrText>
      </w:r>
      <w:r w:rsidR="003A724E">
        <w:fldChar w:fldCharType="separate"/>
      </w:r>
      <w:r w:rsidR="00FF6036">
        <w:fldChar w:fldCharType="begin"/>
      </w:r>
      <w:r w:rsidR="00FF6036">
        <w:instrText xml:space="preserve"> INCLUDEPICTURE  "http://msklaser.ru/wp-content/uploads/2014/07/obemnye-bukvy-9-220x175.jpg" \* MERGEFORMATINET </w:instrText>
      </w:r>
      <w:r w:rsidR="00FF6036">
        <w:fldChar w:fldCharType="separate"/>
      </w:r>
      <w:r w:rsidR="004C0ACA">
        <w:fldChar w:fldCharType="begin"/>
      </w:r>
      <w:r w:rsidR="004C0ACA">
        <w:instrText xml:space="preserve"> INCLUDEPICTURE  "http://msklaser.ru/wp-content/uploads/2014/07/obemnye-bukvy-9-220x175.jpg" \* MERGEFORMATINET </w:instrText>
      </w:r>
      <w:r w:rsidR="004C0ACA">
        <w:fldChar w:fldCharType="separate"/>
      </w:r>
      <w:r w:rsidR="000736E3">
        <w:fldChar w:fldCharType="begin"/>
      </w:r>
      <w:r w:rsidR="000736E3">
        <w:instrText xml:space="preserve"> INCLUDEPICTURE  "http://msklaser.ru/wp-content/uploads/2014/07/obemnye-bukvy-9-220x175.jpg" \* MERGEFORMATINET </w:instrText>
      </w:r>
      <w:r w:rsidR="000736E3">
        <w:fldChar w:fldCharType="separate"/>
      </w:r>
      <w:r w:rsidR="00981575">
        <w:fldChar w:fldCharType="begin"/>
      </w:r>
      <w:r w:rsidR="00981575">
        <w:instrText xml:space="preserve"> INCLUDEPICTURE  "http://msklaser.ru/wp-content/uploads/2014/07/obemnye-bukvy-9-220x175.jpg" \* MERGEFORMATINET </w:instrText>
      </w:r>
      <w:r w:rsidR="00981575">
        <w:fldChar w:fldCharType="separate"/>
      </w:r>
      <w:r w:rsidR="00987177">
        <w:fldChar w:fldCharType="begin"/>
      </w:r>
      <w:r w:rsidR="00987177">
        <w:instrText xml:space="preserve"> INCLUDEPICTURE  "http://msklaser.ru/wp-content/uploads/2014/07/obemnye-bukvy-9-220x175.jpg" \* MERGEFORMATINET </w:instrText>
      </w:r>
      <w:r w:rsidR="00987177">
        <w:fldChar w:fldCharType="separate"/>
      </w:r>
      <w:r w:rsidR="006669BE">
        <w:fldChar w:fldCharType="begin"/>
      </w:r>
      <w:r w:rsidR="006669BE">
        <w:instrText xml:space="preserve"> INCLUDEPICTURE  "http://msklaser.ru/wp-content/uploads/2014/07/obemnye-bukvy-9-220x175.jpg" \* MERGEFORMATINET </w:instrText>
      </w:r>
      <w:r w:rsidR="006669BE">
        <w:fldChar w:fldCharType="separate"/>
      </w:r>
      <w:r w:rsidR="00DB38CD">
        <w:fldChar w:fldCharType="begin"/>
      </w:r>
      <w:r w:rsidR="00DB38CD">
        <w:instrText xml:space="preserve"> INCLUDEPICTURE  "http://msklaser.ru/wp-content/uploads/2014/07/obemnye-bukvy-9-220x175.jpg" \* MERGEFORMATINET </w:instrText>
      </w:r>
      <w:r w:rsidR="00DB38CD">
        <w:fldChar w:fldCharType="separate"/>
      </w:r>
      <w:r w:rsidR="00C85E87">
        <w:fldChar w:fldCharType="begin"/>
      </w:r>
      <w:r w:rsidR="00C85E87">
        <w:instrText xml:space="preserve"> </w:instrText>
      </w:r>
      <w:r w:rsidR="00C85E87">
        <w:instrText>INCLUDEPICTURE  "http://msklaser.ru/wp-content/</w:instrText>
      </w:r>
      <w:r w:rsidR="00C85E87">
        <w:instrText>uploads/2014/07/obemnye-bukvy-9-220x175.jpg" \* MERGEFORMATINET</w:instrText>
      </w:r>
      <w:r w:rsidR="00C85E87">
        <w:instrText xml:space="preserve"> </w:instrText>
      </w:r>
      <w:r w:rsidR="00C85E87">
        <w:fldChar w:fldCharType="separate"/>
      </w:r>
      <w:r w:rsidR="00727CB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ъемные буквы" style="width:217.5pt;height:95.25pt">
            <v:imagedata r:id="rId62" r:href="rId63"/>
          </v:shape>
        </w:pict>
      </w:r>
      <w:r w:rsidR="00C85E87">
        <w:fldChar w:fldCharType="end"/>
      </w:r>
      <w:r w:rsidR="00DB38CD">
        <w:fldChar w:fldCharType="end"/>
      </w:r>
      <w:r w:rsidR="006669BE">
        <w:fldChar w:fldCharType="end"/>
      </w:r>
      <w:r w:rsidR="00987177">
        <w:fldChar w:fldCharType="end"/>
      </w:r>
      <w:r w:rsidR="00981575">
        <w:fldChar w:fldCharType="end"/>
      </w:r>
      <w:r w:rsidR="000736E3">
        <w:fldChar w:fldCharType="end"/>
      </w:r>
      <w:r w:rsidR="004C0ACA">
        <w:fldChar w:fldCharType="end"/>
      </w:r>
      <w:r w:rsidR="00FF6036">
        <w:fldChar w:fldCharType="end"/>
      </w:r>
      <w:r w:rsidR="003A724E">
        <w:fldChar w:fldCharType="end"/>
      </w:r>
      <w:r w:rsidR="00977AD3">
        <w:fldChar w:fldCharType="end"/>
      </w:r>
      <w:r w:rsidR="005F34EA">
        <w:fldChar w:fldCharType="end"/>
      </w:r>
      <w:r w:rsidR="00F42843">
        <w:fldChar w:fldCharType="end"/>
      </w:r>
      <w:r w:rsidR="00A477CE">
        <w:fldChar w:fldCharType="end"/>
      </w:r>
      <w:r w:rsidR="00897850">
        <w:fldChar w:fldCharType="end"/>
      </w:r>
      <w:r w:rsidR="00490ECF">
        <w:fldChar w:fldCharType="end"/>
      </w:r>
      <w:r w:rsidRPr="009F689E">
        <w:fldChar w:fldCharType="end"/>
      </w:r>
    </w:p>
    <w:p w:rsidR="00563DD3" w:rsidRPr="009F689E" w:rsidRDefault="00563DD3" w:rsidP="00563DD3">
      <w:pPr>
        <w:tabs>
          <w:tab w:val="left" w:pos="284"/>
        </w:tabs>
        <w:autoSpaceDE w:val="0"/>
        <w:autoSpaceDN w:val="0"/>
        <w:adjustRightInd w:val="0"/>
        <w:spacing w:after="0" w:line="240" w:lineRule="auto"/>
        <w:jc w:val="center"/>
        <w:rPr>
          <w:rFonts w:ascii="Times New Roman" w:hAnsi="Times New Roman"/>
          <w:b/>
          <w:i/>
          <w:sz w:val="24"/>
          <w:szCs w:val="24"/>
        </w:rPr>
      </w:pPr>
      <w:r w:rsidRPr="009F689E">
        <w:rPr>
          <w:rFonts w:ascii="Times New Roman" w:hAnsi="Times New Roman"/>
          <w:b/>
          <w:i/>
          <w:sz w:val="24"/>
          <w:szCs w:val="24"/>
        </w:rPr>
        <w:t>Рис. №4 Примеры вывесок из отдельных букв и знаков с плоской подложкой на декоративной панели</w:t>
      </w:r>
    </w:p>
    <w:p w:rsidR="00563DD3" w:rsidRPr="009F689E" w:rsidRDefault="00563DD3" w:rsidP="00563DD3">
      <w:pPr>
        <w:tabs>
          <w:tab w:val="left" w:pos="284"/>
        </w:tabs>
        <w:autoSpaceDE w:val="0"/>
        <w:autoSpaceDN w:val="0"/>
        <w:adjustRightInd w:val="0"/>
        <w:spacing w:after="0" w:line="240" w:lineRule="auto"/>
        <w:jc w:val="center"/>
        <w:rPr>
          <w:rFonts w:ascii="Times New Roman" w:hAnsi="Times New Roman"/>
          <w:b/>
          <w:i/>
          <w:sz w:val="28"/>
          <w:szCs w:val="28"/>
        </w:rPr>
      </w:pPr>
      <w:r w:rsidRPr="009F689E">
        <w:rPr>
          <w:rFonts w:ascii="Times New Roman" w:hAnsi="Times New Roman"/>
          <w:b/>
          <w:i/>
          <w:sz w:val="24"/>
          <w:szCs w:val="24"/>
        </w:rPr>
        <w:br w:type="page"/>
      </w:r>
    </w:p>
    <w:p w:rsidR="00563DD3" w:rsidRPr="009F689E" w:rsidRDefault="00563DD3" w:rsidP="00563DD3">
      <w:pPr>
        <w:pStyle w:val="s1"/>
        <w:tabs>
          <w:tab w:val="left" w:pos="1276"/>
        </w:tabs>
        <w:spacing w:before="0" w:beforeAutospacing="0" w:after="0" w:afterAutospacing="0"/>
        <w:jc w:val="center"/>
        <w:rPr>
          <w:noProof/>
          <w:sz w:val="28"/>
          <w:szCs w:val="28"/>
        </w:rPr>
      </w:pPr>
      <w:r w:rsidRPr="009F689E">
        <w:rPr>
          <w:noProof/>
          <w:sz w:val="28"/>
          <w:szCs w:val="28"/>
        </w:rPr>
        <w:lastRenderedPageBreak/>
        <w:drawing>
          <wp:inline distT="0" distB="0" distL="0" distR="0">
            <wp:extent cx="3019425" cy="20955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19425" cy="2095500"/>
                    </a:xfrm>
                    <a:prstGeom prst="rect">
                      <a:avLst/>
                    </a:prstGeom>
                    <a:noFill/>
                    <a:ln>
                      <a:noFill/>
                    </a:ln>
                  </pic:spPr>
                </pic:pic>
              </a:graphicData>
            </a:graphic>
          </wp:inline>
        </w:drawing>
      </w:r>
      <w:r w:rsidRPr="009F689E">
        <w:fldChar w:fldCharType="begin"/>
      </w:r>
      <w:r w:rsidRPr="009F689E">
        <w:instrText xml:space="preserve"> INCLUDEPICTURE "http://www.tab-art.ru/img/lajtboksy-svetovye-koroba/lajtboksy-svetovye-koroba-10.jpg" \* MERGEFORMATINET </w:instrText>
      </w:r>
      <w:r w:rsidRPr="009F689E">
        <w:fldChar w:fldCharType="separate"/>
      </w:r>
      <w:r w:rsidR="00490ECF">
        <w:fldChar w:fldCharType="begin"/>
      </w:r>
      <w:r w:rsidR="00490ECF">
        <w:instrText xml:space="preserve"> INCLUDEPICTURE  "http://www.tab-art.ru/img/lajtboksy-svetovye-koroba/lajtboksy-svetovye-koroba-10.jpg" \* MERGEFORMATINET </w:instrText>
      </w:r>
      <w:r w:rsidR="00490ECF">
        <w:fldChar w:fldCharType="separate"/>
      </w:r>
      <w:r w:rsidR="00897850">
        <w:fldChar w:fldCharType="begin"/>
      </w:r>
      <w:r w:rsidR="00897850">
        <w:instrText xml:space="preserve"> INCLUDEPICTURE  "http://www.tab-art.ru/img/lajtboksy-svetovye-koroba/lajtboksy-svetovye-koroba-10.jpg" \* MERGEFORMATINET </w:instrText>
      </w:r>
      <w:r w:rsidR="00897850">
        <w:fldChar w:fldCharType="separate"/>
      </w:r>
      <w:r w:rsidR="00A477CE">
        <w:fldChar w:fldCharType="begin"/>
      </w:r>
      <w:r w:rsidR="00A477CE">
        <w:instrText xml:space="preserve"> INCLUDEPICTURE  "http://www.tab-art.ru/img/lajtboksy-svetovye-koroba/lajtboksy-svetovye-koroba-10.jpg" \* MERGEFORMATINET </w:instrText>
      </w:r>
      <w:r w:rsidR="00A477CE">
        <w:fldChar w:fldCharType="separate"/>
      </w:r>
      <w:r w:rsidR="00F42843">
        <w:fldChar w:fldCharType="begin"/>
      </w:r>
      <w:r w:rsidR="00F42843">
        <w:instrText xml:space="preserve"> INCLUDEPICTURE  "http://www.tab-art.ru/img/lajtboksy-svetovye-koroba/lajtboksy-svetovye-koroba-10.jpg" \* MERGEFORMATINET </w:instrText>
      </w:r>
      <w:r w:rsidR="00F42843">
        <w:fldChar w:fldCharType="separate"/>
      </w:r>
      <w:r w:rsidR="005F34EA">
        <w:fldChar w:fldCharType="begin"/>
      </w:r>
      <w:r w:rsidR="005F34EA">
        <w:instrText xml:space="preserve"> INCLUDEPICTURE  "http://www.tab-art.ru/img/lajtboksy-svetovye-koroba/lajtboksy-svetovye-koroba-10.jpg" \* MERGEFORMATINET </w:instrText>
      </w:r>
      <w:r w:rsidR="005F34EA">
        <w:fldChar w:fldCharType="separate"/>
      </w:r>
      <w:r w:rsidR="00977AD3">
        <w:fldChar w:fldCharType="begin"/>
      </w:r>
      <w:r w:rsidR="00977AD3">
        <w:instrText xml:space="preserve"> INCLUDEPICTURE  "http://www.tab-art.ru/img/lajtboksy-svetovye-koroba/lajtboksy-svetovye-koroba-10.jpg" \* MERGEFORMATINET </w:instrText>
      </w:r>
      <w:r w:rsidR="00977AD3">
        <w:fldChar w:fldCharType="separate"/>
      </w:r>
      <w:r w:rsidR="003A724E">
        <w:fldChar w:fldCharType="begin"/>
      </w:r>
      <w:r w:rsidR="003A724E">
        <w:instrText xml:space="preserve"> INCLUDEPICTURE  "http://www.tab-art.ru/img/lajtboksy-svetovye-koroba/lajtboksy-svetovye-koroba-10.jpg" \* MERGEFORMATINET </w:instrText>
      </w:r>
      <w:r w:rsidR="003A724E">
        <w:fldChar w:fldCharType="separate"/>
      </w:r>
      <w:r w:rsidR="00FF6036">
        <w:fldChar w:fldCharType="begin"/>
      </w:r>
      <w:r w:rsidR="00FF6036">
        <w:instrText xml:space="preserve"> INCLUDEPICTURE  "http://www.tab-art.ru/img/lajtboksy-svetovye-koroba/lajtboksy-svetovye-koroba-10.jpg" \* MERGEFORMATINET </w:instrText>
      </w:r>
      <w:r w:rsidR="00FF6036">
        <w:fldChar w:fldCharType="separate"/>
      </w:r>
      <w:r w:rsidR="004C0ACA">
        <w:fldChar w:fldCharType="begin"/>
      </w:r>
      <w:r w:rsidR="004C0ACA">
        <w:instrText xml:space="preserve"> INCLUDEPICTURE  "http://www.tab-art.ru/img/lajtboksy-svetovye-koroba/lajtboksy-svetovye-koroba-10.jpg" \* MERGEFORMATINET </w:instrText>
      </w:r>
      <w:r w:rsidR="004C0ACA">
        <w:fldChar w:fldCharType="separate"/>
      </w:r>
      <w:r w:rsidR="000736E3">
        <w:fldChar w:fldCharType="begin"/>
      </w:r>
      <w:r w:rsidR="000736E3">
        <w:instrText xml:space="preserve"> INCLUDEPICTURE  "http://www.tab-art.ru/img/lajtboksy-svetovye-koroba/lajtboksy-svetovye-koroba-10.jpg" \* MERGEFORMATINET </w:instrText>
      </w:r>
      <w:r w:rsidR="000736E3">
        <w:fldChar w:fldCharType="separate"/>
      </w:r>
      <w:r w:rsidR="00981575">
        <w:fldChar w:fldCharType="begin"/>
      </w:r>
      <w:r w:rsidR="00981575">
        <w:instrText xml:space="preserve"> INCLUDEPICTURE  "http://www.tab-art.ru/img/lajtboksy-svetovye-koroba/lajtboksy-svetovye-koroba-10.jpg" \* MERGEFORMATINET </w:instrText>
      </w:r>
      <w:r w:rsidR="00981575">
        <w:fldChar w:fldCharType="separate"/>
      </w:r>
      <w:r w:rsidR="00987177">
        <w:fldChar w:fldCharType="begin"/>
      </w:r>
      <w:r w:rsidR="00987177">
        <w:instrText xml:space="preserve"> INCLUDEPICTURE  "http://www.tab-art.ru/img/lajtboksy-svetovye-koroba/lajtboksy-svetovye-koroba-10.jpg" \* MERGEFORMATINET </w:instrText>
      </w:r>
      <w:r w:rsidR="00987177">
        <w:fldChar w:fldCharType="separate"/>
      </w:r>
      <w:r w:rsidR="006669BE">
        <w:fldChar w:fldCharType="begin"/>
      </w:r>
      <w:r w:rsidR="006669BE">
        <w:instrText xml:space="preserve"> INCLUDEPICTURE  "http://www.tab-art.ru/img/lajtboksy-svetovye-koroba/lajtboksy-svetovye-koroba-10.jpg" \* MERGEFORMATINET </w:instrText>
      </w:r>
      <w:r w:rsidR="006669BE">
        <w:fldChar w:fldCharType="separate"/>
      </w:r>
      <w:r w:rsidR="00DB38CD">
        <w:fldChar w:fldCharType="begin"/>
      </w:r>
      <w:r w:rsidR="00DB38CD">
        <w:instrText xml:space="preserve"> INCLUDEPICTURE  "http://www.tab-art.ru/img/lajtboksy-svetovye-koroba/lajtboksy-svetovye-koroba-10.jpg" \* MERGEFORMATINET </w:instrText>
      </w:r>
      <w:r w:rsidR="00DB38CD">
        <w:fldChar w:fldCharType="separate"/>
      </w:r>
      <w:r w:rsidR="00C85E87">
        <w:fldChar w:fldCharType="begin"/>
      </w:r>
      <w:r w:rsidR="00C85E87">
        <w:instrText xml:space="preserve"> </w:instrText>
      </w:r>
      <w:r w:rsidR="00C85E87">
        <w:instrText>INCLUDEPICTURE  "http://www.tab-art.ru/img/lajtboksy-svetovye-koroba/lajtboksy-svetovye-koroba-10.jpg" \* MERGEFORMATINET</w:instrText>
      </w:r>
      <w:r w:rsidR="00C85E87">
        <w:instrText xml:space="preserve"> </w:instrText>
      </w:r>
      <w:r w:rsidR="00C85E87">
        <w:fldChar w:fldCharType="separate"/>
      </w:r>
      <w:r w:rsidR="00727CB5">
        <w:pict>
          <v:shape id="_x0000_i1026" type="#_x0000_t75" style="width:204.75pt;height:159.75pt">
            <v:imagedata r:id="rId65" r:href="rId66"/>
          </v:shape>
        </w:pict>
      </w:r>
      <w:r w:rsidR="00C85E87">
        <w:fldChar w:fldCharType="end"/>
      </w:r>
      <w:r w:rsidR="00DB38CD">
        <w:fldChar w:fldCharType="end"/>
      </w:r>
      <w:r w:rsidR="006669BE">
        <w:fldChar w:fldCharType="end"/>
      </w:r>
      <w:r w:rsidR="00987177">
        <w:fldChar w:fldCharType="end"/>
      </w:r>
      <w:r w:rsidR="00981575">
        <w:fldChar w:fldCharType="end"/>
      </w:r>
      <w:r w:rsidR="000736E3">
        <w:fldChar w:fldCharType="end"/>
      </w:r>
      <w:r w:rsidR="004C0ACA">
        <w:fldChar w:fldCharType="end"/>
      </w:r>
      <w:r w:rsidR="00FF6036">
        <w:fldChar w:fldCharType="end"/>
      </w:r>
      <w:r w:rsidR="003A724E">
        <w:fldChar w:fldCharType="end"/>
      </w:r>
      <w:r w:rsidR="00977AD3">
        <w:fldChar w:fldCharType="end"/>
      </w:r>
      <w:r w:rsidR="005F34EA">
        <w:fldChar w:fldCharType="end"/>
      </w:r>
      <w:r w:rsidR="00F42843">
        <w:fldChar w:fldCharType="end"/>
      </w:r>
      <w:r w:rsidR="00A477CE">
        <w:fldChar w:fldCharType="end"/>
      </w:r>
      <w:r w:rsidR="00897850">
        <w:fldChar w:fldCharType="end"/>
      </w:r>
      <w:r w:rsidR="00490ECF">
        <w:fldChar w:fldCharType="end"/>
      </w:r>
      <w:r w:rsidRPr="009F689E">
        <w:fldChar w:fldCharType="end"/>
      </w:r>
    </w:p>
    <w:p w:rsidR="00563DD3" w:rsidRPr="009F689E" w:rsidRDefault="00563DD3" w:rsidP="00563DD3">
      <w:pPr>
        <w:tabs>
          <w:tab w:val="left" w:pos="284"/>
        </w:tabs>
        <w:autoSpaceDE w:val="0"/>
        <w:autoSpaceDN w:val="0"/>
        <w:adjustRightInd w:val="0"/>
        <w:spacing w:after="20" w:line="240" w:lineRule="auto"/>
        <w:jc w:val="center"/>
        <w:rPr>
          <w:rFonts w:ascii="Times New Roman" w:hAnsi="Times New Roman"/>
          <w:b/>
          <w:i/>
          <w:sz w:val="24"/>
          <w:szCs w:val="24"/>
        </w:rPr>
      </w:pPr>
      <w:r w:rsidRPr="009F689E">
        <w:rPr>
          <w:rFonts w:ascii="Times New Roman" w:hAnsi="Times New Roman"/>
          <w:b/>
          <w:i/>
          <w:sz w:val="24"/>
          <w:szCs w:val="24"/>
        </w:rPr>
        <w:t>Рис. №5 Примеры лайтбоксов</w:t>
      </w:r>
    </w:p>
    <w:p w:rsidR="00563DD3" w:rsidRPr="009F689E" w:rsidRDefault="00563DD3" w:rsidP="00563DD3">
      <w:pPr>
        <w:pStyle w:val="s1"/>
        <w:tabs>
          <w:tab w:val="left" w:pos="1276"/>
        </w:tabs>
        <w:spacing w:before="0" w:beforeAutospacing="0" w:after="0" w:afterAutospacing="0"/>
        <w:jc w:val="center"/>
        <w:rPr>
          <w:sz w:val="28"/>
          <w:szCs w:val="28"/>
        </w:rPr>
      </w:pPr>
    </w:p>
    <w:p w:rsidR="00563DD3" w:rsidRPr="009F689E" w:rsidRDefault="00563DD3" w:rsidP="00563DD3">
      <w:pPr>
        <w:pStyle w:val="s1"/>
        <w:tabs>
          <w:tab w:val="left" w:pos="1276"/>
        </w:tabs>
        <w:spacing w:before="0" w:beforeAutospacing="0" w:after="0" w:afterAutospacing="0"/>
        <w:jc w:val="center"/>
        <w:rPr>
          <w:sz w:val="28"/>
          <w:szCs w:val="28"/>
        </w:rPr>
      </w:pPr>
    </w:p>
    <w:p w:rsidR="00563DD3" w:rsidRPr="009F689E" w:rsidRDefault="00563DD3" w:rsidP="00563DD3">
      <w:pPr>
        <w:pStyle w:val="s1"/>
        <w:tabs>
          <w:tab w:val="left" w:pos="1276"/>
        </w:tabs>
        <w:spacing w:before="0" w:beforeAutospacing="0" w:after="0" w:afterAutospacing="0"/>
        <w:jc w:val="center"/>
        <w:rPr>
          <w:noProof/>
          <w:sz w:val="28"/>
          <w:szCs w:val="28"/>
        </w:rPr>
      </w:pPr>
      <w:r w:rsidRPr="009F689E">
        <w:rPr>
          <w:noProof/>
          <w:sz w:val="28"/>
          <w:szCs w:val="28"/>
        </w:rPr>
        <w:drawing>
          <wp:inline distT="0" distB="0" distL="0" distR="0">
            <wp:extent cx="1885950" cy="2981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85950" cy="2981325"/>
                    </a:xfrm>
                    <a:prstGeom prst="rect">
                      <a:avLst/>
                    </a:prstGeom>
                    <a:noFill/>
                    <a:ln>
                      <a:noFill/>
                    </a:ln>
                  </pic:spPr>
                </pic:pic>
              </a:graphicData>
            </a:graphic>
          </wp:inline>
        </w:drawing>
      </w:r>
      <w:r w:rsidRPr="009F689E">
        <w:rPr>
          <w:noProof/>
          <w:sz w:val="28"/>
          <w:szCs w:val="28"/>
        </w:rPr>
        <w:drawing>
          <wp:inline distT="0" distB="0" distL="0" distR="0">
            <wp:extent cx="2790825" cy="3000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90825" cy="3000375"/>
                    </a:xfrm>
                    <a:prstGeom prst="rect">
                      <a:avLst/>
                    </a:prstGeom>
                    <a:noFill/>
                    <a:ln>
                      <a:noFill/>
                    </a:ln>
                  </pic:spPr>
                </pic:pic>
              </a:graphicData>
            </a:graphic>
          </wp:inline>
        </w:drawing>
      </w:r>
    </w:p>
    <w:p w:rsidR="00563DD3" w:rsidRPr="009F689E" w:rsidRDefault="00563DD3" w:rsidP="00563DD3">
      <w:pPr>
        <w:tabs>
          <w:tab w:val="left" w:pos="284"/>
        </w:tabs>
        <w:autoSpaceDE w:val="0"/>
        <w:autoSpaceDN w:val="0"/>
        <w:adjustRightInd w:val="0"/>
        <w:spacing w:after="20" w:line="240" w:lineRule="auto"/>
        <w:jc w:val="center"/>
        <w:rPr>
          <w:rFonts w:ascii="Times New Roman" w:hAnsi="Times New Roman"/>
          <w:b/>
          <w:i/>
          <w:sz w:val="24"/>
          <w:szCs w:val="24"/>
        </w:rPr>
      </w:pPr>
      <w:r w:rsidRPr="009F689E">
        <w:rPr>
          <w:rFonts w:ascii="Times New Roman" w:hAnsi="Times New Roman"/>
          <w:b/>
          <w:i/>
          <w:sz w:val="24"/>
          <w:szCs w:val="24"/>
        </w:rPr>
        <w:t>Рис. №6 Примеры панелей-кронштейнов</w:t>
      </w:r>
    </w:p>
    <w:p w:rsidR="00563DD3" w:rsidRPr="009F689E" w:rsidRDefault="00563DD3" w:rsidP="00563DD3">
      <w:pPr>
        <w:pStyle w:val="s1"/>
        <w:tabs>
          <w:tab w:val="left" w:pos="1276"/>
        </w:tabs>
        <w:spacing w:before="0" w:beforeAutospacing="0" w:after="0" w:afterAutospacing="0"/>
        <w:jc w:val="center"/>
        <w:rPr>
          <w:noProof/>
          <w:sz w:val="28"/>
          <w:szCs w:val="28"/>
        </w:rPr>
      </w:pPr>
    </w:p>
    <w:p w:rsidR="00563DD3" w:rsidRPr="009F689E" w:rsidRDefault="00563DD3" w:rsidP="00563DD3">
      <w:pPr>
        <w:pStyle w:val="s1"/>
        <w:tabs>
          <w:tab w:val="left" w:pos="1276"/>
        </w:tabs>
        <w:spacing w:before="0" w:beforeAutospacing="0" w:after="0" w:afterAutospacing="0"/>
        <w:jc w:val="center"/>
        <w:rPr>
          <w:noProof/>
          <w:sz w:val="28"/>
          <w:szCs w:val="28"/>
        </w:rPr>
      </w:pPr>
    </w:p>
    <w:p w:rsidR="00563DD3" w:rsidRPr="009F689E" w:rsidRDefault="00563DD3" w:rsidP="00563DD3">
      <w:pPr>
        <w:tabs>
          <w:tab w:val="left" w:pos="284"/>
        </w:tabs>
        <w:autoSpaceDE w:val="0"/>
        <w:autoSpaceDN w:val="0"/>
        <w:adjustRightInd w:val="0"/>
        <w:spacing w:after="0" w:line="240" w:lineRule="auto"/>
        <w:jc w:val="center"/>
        <w:rPr>
          <w:rFonts w:ascii="Times New Roman" w:hAnsi="Times New Roman"/>
          <w:b/>
          <w:i/>
          <w:sz w:val="28"/>
          <w:szCs w:val="28"/>
        </w:rPr>
      </w:pPr>
      <w:r w:rsidRPr="009F689E">
        <w:fldChar w:fldCharType="begin"/>
      </w:r>
      <w:r w:rsidRPr="009F689E">
        <w:instrText xml:space="preserve"> INCLUDEPICTURE "http://www.tab-art.ru/img/reklamnye-kryshnye-ustanovki/reklamnye-kryshnye-ustanovki-11.jpg" \* MERGEFORMATINET </w:instrText>
      </w:r>
      <w:r w:rsidRPr="009F689E">
        <w:fldChar w:fldCharType="separate"/>
      </w:r>
      <w:r w:rsidR="00490ECF">
        <w:fldChar w:fldCharType="begin"/>
      </w:r>
      <w:r w:rsidR="00490ECF">
        <w:instrText xml:space="preserve"> INCLUDEPICTURE  "http://www.tab-art.ru/img/reklamnye-kryshnye-ustanovki/reklamnye-kryshnye-ustanovki-11.jpg" \* MERGEFORMATINET </w:instrText>
      </w:r>
      <w:r w:rsidR="00490ECF">
        <w:fldChar w:fldCharType="separate"/>
      </w:r>
      <w:r w:rsidR="00897850">
        <w:fldChar w:fldCharType="begin"/>
      </w:r>
      <w:r w:rsidR="00897850">
        <w:instrText xml:space="preserve"> INCLUDEPICTURE  "http://www.tab-art.ru/img/reklamnye-kryshnye-ustanovki/reklamnye-kryshnye-ustanovki-11.jpg" \* MERGEFORMATINET </w:instrText>
      </w:r>
      <w:r w:rsidR="00897850">
        <w:fldChar w:fldCharType="separate"/>
      </w:r>
      <w:r w:rsidR="00A477CE">
        <w:fldChar w:fldCharType="begin"/>
      </w:r>
      <w:r w:rsidR="00A477CE">
        <w:instrText xml:space="preserve"> INCLUDEPICTURE  "http://www.tab-art.ru/img/reklamnye-kryshnye-ustanovki/reklamnye-kryshnye-ustanovki-11.jpg" \* MERGEFORMATINET </w:instrText>
      </w:r>
      <w:r w:rsidR="00A477CE">
        <w:fldChar w:fldCharType="separate"/>
      </w:r>
      <w:r w:rsidR="00F42843">
        <w:fldChar w:fldCharType="begin"/>
      </w:r>
      <w:r w:rsidR="00F42843">
        <w:instrText xml:space="preserve"> INCLUDEPICTURE  "http://www.tab-art.ru/img/reklamnye-kryshnye-ustanovki/reklamnye-kryshnye-ustanovki-11.jpg" \* MERGEFORMATINET </w:instrText>
      </w:r>
      <w:r w:rsidR="00F42843">
        <w:fldChar w:fldCharType="separate"/>
      </w:r>
      <w:r w:rsidR="005F34EA">
        <w:fldChar w:fldCharType="begin"/>
      </w:r>
      <w:r w:rsidR="005F34EA">
        <w:instrText xml:space="preserve"> INCLUDEPICTURE  "http://www.tab-art.ru/img/reklamnye-kryshnye-ustanovki/reklamnye-kryshnye-ustanovki-11.jpg" \* MERGEFORMATINET </w:instrText>
      </w:r>
      <w:r w:rsidR="005F34EA">
        <w:fldChar w:fldCharType="separate"/>
      </w:r>
      <w:r w:rsidR="00977AD3">
        <w:fldChar w:fldCharType="begin"/>
      </w:r>
      <w:r w:rsidR="00977AD3">
        <w:instrText xml:space="preserve"> INCLUDEPICTURE  "http://www.tab-art.ru/img/reklamnye-kryshnye-ustanovki/reklamnye-kryshnye-ustanovki-11.jpg" \* MERGEFORMATINET </w:instrText>
      </w:r>
      <w:r w:rsidR="00977AD3">
        <w:fldChar w:fldCharType="separate"/>
      </w:r>
      <w:r w:rsidR="003A724E">
        <w:fldChar w:fldCharType="begin"/>
      </w:r>
      <w:r w:rsidR="003A724E">
        <w:instrText xml:space="preserve"> INCLUDEPICTURE  "http://www.tab-art.ru/img/reklamnye-kryshnye-ustanovki/reklamnye-kryshnye-ustanovki-11.jpg" \* MERGEFORMATINET </w:instrText>
      </w:r>
      <w:r w:rsidR="003A724E">
        <w:fldChar w:fldCharType="separate"/>
      </w:r>
      <w:r w:rsidR="00FF6036">
        <w:fldChar w:fldCharType="begin"/>
      </w:r>
      <w:r w:rsidR="00FF6036">
        <w:instrText xml:space="preserve"> INCLUDEPICTURE  "http://www.tab-art.ru/img/reklamnye-kryshnye-ustanovki/reklamnye-kryshnye-ustanovki-11.jpg" \* MERGEFORMATINET </w:instrText>
      </w:r>
      <w:r w:rsidR="00FF6036">
        <w:fldChar w:fldCharType="separate"/>
      </w:r>
      <w:r w:rsidR="004C0ACA">
        <w:fldChar w:fldCharType="begin"/>
      </w:r>
      <w:r w:rsidR="004C0ACA">
        <w:instrText xml:space="preserve"> INCLUDEPICTURE  "http://www.tab-art.ru/img/reklamnye-kryshnye-ustanovki/reklamnye-kryshnye-ustanovki-11.jpg" \* MERGEFORMATINET </w:instrText>
      </w:r>
      <w:r w:rsidR="004C0ACA">
        <w:fldChar w:fldCharType="separate"/>
      </w:r>
      <w:r w:rsidR="000736E3">
        <w:fldChar w:fldCharType="begin"/>
      </w:r>
      <w:r w:rsidR="000736E3">
        <w:instrText xml:space="preserve"> INCLUDEPICTURE  "http://www.tab-art.ru/img/reklamnye-kryshnye-ustanovki/reklamnye-kryshnye-ustanovki-11.jpg" \* MERGEFORMATINET </w:instrText>
      </w:r>
      <w:r w:rsidR="000736E3">
        <w:fldChar w:fldCharType="separate"/>
      </w:r>
      <w:r w:rsidR="00981575">
        <w:fldChar w:fldCharType="begin"/>
      </w:r>
      <w:r w:rsidR="00981575">
        <w:instrText xml:space="preserve"> INCLUDEPICTURE  "http://www.tab-art.ru/img/reklamnye-kryshnye-ustanovki/reklamnye-kryshnye-ustanovki-11.jpg" \* MERGEFORMATINET </w:instrText>
      </w:r>
      <w:r w:rsidR="00981575">
        <w:fldChar w:fldCharType="separate"/>
      </w:r>
      <w:r w:rsidR="00987177">
        <w:fldChar w:fldCharType="begin"/>
      </w:r>
      <w:r w:rsidR="00987177">
        <w:instrText xml:space="preserve"> INCLUDEPICTURE  "http://www.tab-art.ru/img/reklamnye-kryshnye-ustanovki/reklamnye-kryshnye-ustanovki-11.jpg" \* MERGEFORMATINET </w:instrText>
      </w:r>
      <w:r w:rsidR="00987177">
        <w:fldChar w:fldCharType="separate"/>
      </w:r>
      <w:r w:rsidR="006669BE">
        <w:fldChar w:fldCharType="begin"/>
      </w:r>
      <w:r w:rsidR="006669BE">
        <w:instrText xml:space="preserve"> INCLUDEPICTURE  "http://www.tab-art.ru/img/reklamnye-kryshnye-ustanovki/reklamnye-kryshnye-ustanovki-11.jpg" \* MERGEFORMATINET </w:instrText>
      </w:r>
      <w:r w:rsidR="006669BE">
        <w:fldChar w:fldCharType="separate"/>
      </w:r>
      <w:r w:rsidR="00DB38CD">
        <w:fldChar w:fldCharType="begin"/>
      </w:r>
      <w:r w:rsidR="00DB38CD">
        <w:instrText xml:space="preserve"> INCLUDEPICTURE  "http://www.tab-art.ru/img/reklamnye-kryshnye-ustanovki/reklamnye-kryshnye-ustanovki-11.jpg" \* MERGEFORMATINET </w:instrText>
      </w:r>
      <w:r w:rsidR="00DB38CD">
        <w:fldChar w:fldCharType="separate"/>
      </w:r>
      <w:r w:rsidR="00C85E87">
        <w:fldChar w:fldCharType="begin"/>
      </w:r>
      <w:r w:rsidR="00C85E87">
        <w:instrText xml:space="preserve"> </w:instrText>
      </w:r>
      <w:r w:rsidR="00C85E87">
        <w:instrText>INCLUDEPICTURE  "http://www.tab-art.ru/img/reklamnye-kryshnye-ustanovki/re</w:instrText>
      </w:r>
      <w:r w:rsidR="00C85E87">
        <w:instrText>klamnye-kryshnye-ustanovki-11.jpg" \* MERGEFORMATINET</w:instrText>
      </w:r>
      <w:r w:rsidR="00C85E87">
        <w:instrText xml:space="preserve"> </w:instrText>
      </w:r>
      <w:r w:rsidR="00C85E87">
        <w:fldChar w:fldCharType="separate"/>
      </w:r>
      <w:r w:rsidR="00727CB5">
        <w:pict>
          <v:shape id="_x0000_i1027" type="#_x0000_t75" style="width:234pt;height:171pt">
            <v:imagedata r:id="rId69" r:href="rId70"/>
          </v:shape>
        </w:pict>
      </w:r>
      <w:r w:rsidR="00C85E87">
        <w:fldChar w:fldCharType="end"/>
      </w:r>
      <w:r w:rsidR="00DB38CD">
        <w:fldChar w:fldCharType="end"/>
      </w:r>
      <w:r w:rsidR="006669BE">
        <w:fldChar w:fldCharType="end"/>
      </w:r>
      <w:r w:rsidR="00987177">
        <w:fldChar w:fldCharType="end"/>
      </w:r>
      <w:r w:rsidR="00981575">
        <w:fldChar w:fldCharType="end"/>
      </w:r>
      <w:r w:rsidR="000736E3">
        <w:fldChar w:fldCharType="end"/>
      </w:r>
      <w:r w:rsidR="004C0ACA">
        <w:fldChar w:fldCharType="end"/>
      </w:r>
      <w:r w:rsidR="00FF6036">
        <w:fldChar w:fldCharType="end"/>
      </w:r>
      <w:r w:rsidR="003A724E">
        <w:fldChar w:fldCharType="end"/>
      </w:r>
      <w:r w:rsidR="00977AD3">
        <w:fldChar w:fldCharType="end"/>
      </w:r>
      <w:r w:rsidR="005F34EA">
        <w:fldChar w:fldCharType="end"/>
      </w:r>
      <w:r w:rsidR="00F42843">
        <w:fldChar w:fldCharType="end"/>
      </w:r>
      <w:r w:rsidR="00A477CE">
        <w:fldChar w:fldCharType="end"/>
      </w:r>
      <w:r w:rsidR="00897850">
        <w:fldChar w:fldCharType="end"/>
      </w:r>
      <w:r w:rsidR="00490ECF">
        <w:fldChar w:fldCharType="end"/>
      </w:r>
      <w:r w:rsidRPr="009F689E">
        <w:fldChar w:fldCharType="end"/>
      </w:r>
      <w:r w:rsidRPr="009F689E">
        <w:fldChar w:fldCharType="begin"/>
      </w:r>
      <w:r w:rsidRPr="009F689E">
        <w:instrText xml:space="preserve"> INCLUDEPICTURE "http://www.krokodil-signs.ru/portfolio/prew-kryshnaya-ustanovka-bolivar.jpg" \* MERGEFORMATINET </w:instrText>
      </w:r>
      <w:r w:rsidRPr="009F689E">
        <w:fldChar w:fldCharType="separate"/>
      </w:r>
      <w:r w:rsidR="00490ECF">
        <w:fldChar w:fldCharType="begin"/>
      </w:r>
      <w:r w:rsidR="00490ECF">
        <w:instrText xml:space="preserve"> INCLUDEPICTURE  "http://www.krokodil-signs.ru/portfolio/prew-kryshnaya-ustanovka-bolivar.jpg" \* MERGEFORMATINET </w:instrText>
      </w:r>
      <w:r w:rsidR="00490ECF">
        <w:fldChar w:fldCharType="separate"/>
      </w:r>
      <w:r w:rsidR="00897850">
        <w:fldChar w:fldCharType="begin"/>
      </w:r>
      <w:r w:rsidR="00897850">
        <w:instrText xml:space="preserve"> INCLUDEPICTURE  "http://www.krokodil-signs.ru/portfolio/prew-kryshnaya-ustanovka-bolivar.jpg" \* MERGEFORMATINET </w:instrText>
      </w:r>
      <w:r w:rsidR="00897850">
        <w:fldChar w:fldCharType="separate"/>
      </w:r>
      <w:r w:rsidR="00A477CE">
        <w:fldChar w:fldCharType="begin"/>
      </w:r>
      <w:r w:rsidR="00A477CE">
        <w:instrText xml:space="preserve"> INCLUDEPICTURE  "http://www.krokodil-signs.ru/portfolio/prew-kryshnaya-ustanovka-bolivar.jpg" \* MERGEFORMATINET </w:instrText>
      </w:r>
      <w:r w:rsidR="00A477CE">
        <w:fldChar w:fldCharType="separate"/>
      </w:r>
      <w:r w:rsidR="00F42843">
        <w:fldChar w:fldCharType="begin"/>
      </w:r>
      <w:r w:rsidR="00F42843">
        <w:instrText xml:space="preserve"> INCLUDEPICTURE  "http://www.krokodil-signs.ru/portfolio/prew-kryshnaya-ustanovka-bolivar.jpg" \* MERGEFORMATINET </w:instrText>
      </w:r>
      <w:r w:rsidR="00F42843">
        <w:fldChar w:fldCharType="separate"/>
      </w:r>
      <w:r w:rsidR="005F34EA">
        <w:fldChar w:fldCharType="begin"/>
      </w:r>
      <w:r w:rsidR="005F34EA">
        <w:instrText xml:space="preserve"> INCLUDEPICTURE  "http://www.krokodil-signs.ru/portfolio/prew-kryshnaya-ustanovka-bolivar.jpg" \* MERGEFORMATINET </w:instrText>
      </w:r>
      <w:r w:rsidR="005F34EA">
        <w:fldChar w:fldCharType="separate"/>
      </w:r>
      <w:r w:rsidR="00977AD3">
        <w:fldChar w:fldCharType="begin"/>
      </w:r>
      <w:r w:rsidR="00977AD3">
        <w:instrText xml:space="preserve"> INCLUDEPICTURE  "http://www.krokodil-signs.ru/portfolio/prew-kryshnaya-ustanovka-bolivar.jpg" \* MERGEFORMATINET </w:instrText>
      </w:r>
      <w:r w:rsidR="00977AD3">
        <w:fldChar w:fldCharType="separate"/>
      </w:r>
      <w:r w:rsidR="003A724E">
        <w:fldChar w:fldCharType="begin"/>
      </w:r>
      <w:r w:rsidR="003A724E">
        <w:instrText xml:space="preserve"> INCLUDEPICTURE  "http://www.krokodil-signs.ru/portfolio/prew-kryshnaya-ustanovka-bolivar.jpg" \* MERGEFORMATINET </w:instrText>
      </w:r>
      <w:r w:rsidR="003A724E">
        <w:fldChar w:fldCharType="separate"/>
      </w:r>
      <w:r w:rsidR="00FF6036">
        <w:fldChar w:fldCharType="begin"/>
      </w:r>
      <w:r w:rsidR="00FF6036">
        <w:instrText xml:space="preserve"> INCLUDEPICTURE  "http://www.krokodil-signs.ru/portfolio/prew-kryshnaya-ustanovka-bolivar.jpg" \* MERGEFORMATINET </w:instrText>
      </w:r>
      <w:r w:rsidR="00FF6036">
        <w:fldChar w:fldCharType="separate"/>
      </w:r>
      <w:r w:rsidR="004C0ACA">
        <w:fldChar w:fldCharType="begin"/>
      </w:r>
      <w:r w:rsidR="004C0ACA">
        <w:instrText xml:space="preserve"> INCLUDEPICTURE  "http://www.krokodil-signs.ru/portfolio/prew-kryshnaya-ustanovka-bolivar.jpg" \* MERGEFORMATINET </w:instrText>
      </w:r>
      <w:r w:rsidR="004C0ACA">
        <w:fldChar w:fldCharType="separate"/>
      </w:r>
      <w:r w:rsidR="000736E3">
        <w:fldChar w:fldCharType="begin"/>
      </w:r>
      <w:r w:rsidR="000736E3">
        <w:instrText xml:space="preserve"> INCLUDEPICTURE  "http://www.krokodil-signs.ru/portfolio/prew-kryshnaya-ustanovka-bolivar.jpg" \* MERGEFORMATINET </w:instrText>
      </w:r>
      <w:r w:rsidR="000736E3">
        <w:fldChar w:fldCharType="separate"/>
      </w:r>
      <w:r w:rsidR="00981575">
        <w:fldChar w:fldCharType="begin"/>
      </w:r>
      <w:r w:rsidR="00981575">
        <w:instrText xml:space="preserve"> INCLUDEPICTURE  "http://www.krokodil-signs.ru/portfolio/prew-kryshnaya-ustanovka-bolivar.jpg" \* MERGEFORMATINET </w:instrText>
      </w:r>
      <w:r w:rsidR="00981575">
        <w:fldChar w:fldCharType="separate"/>
      </w:r>
      <w:r w:rsidR="00987177">
        <w:fldChar w:fldCharType="begin"/>
      </w:r>
      <w:r w:rsidR="00987177">
        <w:instrText xml:space="preserve"> INCLUDEPICTURE  "http://www.krokodil-signs.ru/portfolio/prew-kryshnaya-ustanovka-bolivar.jpg" \* MERGEFORMATINET </w:instrText>
      </w:r>
      <w:r w:rsidR="00987177">
        <w:fldChar w:fldCharType="separate"/>
      </w:r>
      <w:r w:rsidR="006669BE">
        <w:fldChar w:fldCharType="begin"/>
      </w:r>
      <w:r w:rsidR="006669BE">
        <w:instrText xml:space="preserve"> INCLUDEPICTURE  "http://www.krokodil-signs.ru/portfolio/prew-kryshnaya-ustanovka-bolivar.jpg" \* MERGEFORMATINET </w:instrText>
      </w:r>
      <w:r w:rsidR="006669BE">
        <w:fldChar w:fldCharType="separate"/>
      </w:r>
      <w:r w:rsidR="00DB38CD">
        <w:fldChar w:fldCharType="begin"/>
      </w:r>
      <w:r w:rsidR="00DB38CD">
        <w:instrText xml:space="preserve"> INCLUDEPICTURE  "http://www.krokodil-signs.ru/portfolio/prew-kryshnaya-ustanovka-bolivar.jpg" \* MERGEFORMATINET </w:instrText>
      </w:r>
      <w:r w:rsidR="00DB38CD">
        <w:fldChar w:fldCharType="separate"/>
      </w:r>
      <w:r w:rsidR="00C85E87">
        <w:fldChar w:fldCharType="begin"/>
      </w:r>
      <w:r w:rsidR="00C85E87">
        <w:instrText xml:space="preserve"> </w:instrText>
      </w:r>
      <w:r w:rsidR="00C85E87">
        <w:instrText>INCLUDEPICTURE  "http://www.krokodil-signs.ru/portfolio/prew-kryshnaya-ustanovka-bolivar.jpg" \* MERGEFORMATINET</w:instrText>
      </w:r>
      <w:r w:rsidR="00C85E87">
        <w:instrText xml:space="preserve"> </w:instrText>
      </w:r>
      <w:r w:rsidR="00C85E87">
        <w:fldChar w:fldCharType="separate"/>
      </w:r>
      <w:r w:rsidR="00727CB5">
        <w:pict>
          <v:shape id="_x0000_i1028" type="#_x0000_t75" alt="Крышная установка Боливар" style="width:238.5pt;height:171.75pt">
            <v:imagedata r:id="rId71" r:href="rId72"/>
          </v:shape>
        </w:pict>
      </w:r>
      <w:r w:rsidR="00C85E87">
        <w:fldChar w:fldCharType="end"/>
      </w:r>
      <w:r w:rsidR="00DB38CD">
        <w:fldChar w:fldCharType="end"/>
      </w:r>
      <w:r w:rsidR="006669BE">
        <w:fldChar w:fldCharType="end"/>
      </w:r>
      <w:r w:rsidR="00987177">
        <w:fldChar w:fldCharType="end"/>
      </w:r>
      <w:r w:rsidR="00981575">
        <w:fldChar w:fldCharType="end"/>
      </w:r>
      <w:r w:rsidR="000736E3">
        <w:fldChar w:fldCharType="end"/>
      </w:r>
      <w:r w:rsidR="004C0ACA">
        <w:fldChar w:fldCharType="end"/>
      </w:r>
      <w:r w:rsidR="00FF6036">
        <w:fldChar w:fldCharType="end"/>
      </w:r>
      <w:r w:rsidR="003A724E">
        <w:fldChar w:fldCharType="end"/>
      </w:r>
      <w:r w:rsidR="00977AD3">
        <w:fldChar w:fldCharType="end"/>
      </w:r>
      <w:r w:rsidR="005F34EA">
        <w:fldChar w:fldCharType="end"/>
      </w:r>
      <w:r w:rsidR="00F42843">
        <w:fldChar w:fldCharType="end"/>
      </w:r>
      <w:r w:rsidR="00A477CE">
        <w:fldChar w:fldCharType="end"/>
      </w:r>
      <w:r w:rsidR="00897850">
        <w:fldChar w:fldCharType="end"/>
      </w:r>
      <w:r w:rsidR="00490ECF">
        <w:fldChar w:fldCharType="end"/>
      </w:r>
      <w:r w:rsidRPr="009F689E">
        <w:fldChar w:fldCharType="end"/>
      </w:r>
    </w:p>
    <w:p w:rsidR="00563DD3" w:rsidRPr="009F689E" w:rsidRDefault="00563DD3" w:rsidP="00563DD3">
      <w:pPr>
        <w:tabs>
          <w:tab w:val="left" w:pos="284"/>
        </w:tabs>
        <w:autoSpaceDE w:val="0"/>
        <w:autoSpaceDN w:val="0"/>
        <w:adjustRightInd w:val="0"/>
        <w:spacing w:after="0" w:line="240" w:lineRule="auto"/>
        <w:jc w:val="center"/>
        <w:rPr>
          <w:rFonts w:ascii="Times New Roman" w:hAnsi="Times New Roman"/>
          <w:b/>
          <w:i/>
          <w:sz w:val="24"/>
          <w:szCs w:val="24"/>
        </w:rPr>
      </w:pPr>
      <w:r w:rsidRPr="009F689E">
        <w:rPr>
          <w:rFonts w:ascii="Times New Roman" w:hAnsi="Times New Roman"/>
          <w:b/>
          <w:i/>
          <w:sz w:val="24"/>
          <w:szCs w:val="24"/>
        </w:rPr>
        <w:t>Рис. №7 Примеры крышных вывесок</w:t>
      </w:r>
    </w:p>
    <w:p w:rsidR="00563DD3" w:rsidRDefault="00563DD3" w:rsidP="00563DD3">
      <w:pPr>
        <w:pStyle w:val="s1"/>
        <w:autoSpaceDE w:val="0"/>
        <w:autoSpaceDN w:val="0"/>
        <w:adjustRightInd w:val="0"/>
        <w:spacing w:before="0" w:beforeAutospacing="0" w:after="0" w:afterAutospacing="0"/>
        <w:ind w:left="567"/>
        <w:rPr>
          <w:b/>
          <w:i/>
        </w:rPr>
      </w:pPr>
    </w:p>
    <w:p w:rsidR="00563DD3" w:rsidRDefault="00563DD3" w:rsidP="00563DD3">
      <w:pPr>
        <w:pStyle w:val="s1"/>
        <w:autoSpaceDE w:val="0"/>
        <w:autoSpaceDN w:val="0"/>
        <w:adjustRightInd w:val="0"/>
        <w:spacing w:before="0" w:beforeAutospacing="0" w:after="0" w:afterAutospacing="0"/>
        <w:ind w:left="567"/>
        <w:rPr>
          <w:b/>
          <w:i/>
        </w:rPr>
      </w:pPr>
    </w:p>
    <w:p w:rsidR="00AD297B" w:rsidRPr="00E579ED" w:rsidRDefault="00AD297B" w:rsidP="00AD297B"/>
    <w:p w:rsidR="00063EEF" w:rsidRPr="004B7E05" w:rsidRDefault="00063EEF">
      <w:pPr>
        <w:rPr>
          <w:sz w:val="28"/>
          <w:szCs w:val="28"/>
        </w:rPr>
      </w:pPr>
    </w:p>
    <w:sectPr w:rsidR="00063EEF" w:rsidRPr="004B7E05" w:rsidSect="004B7E05">
      <w:pgSz w:w="11906" w:h="16838"/>
      <w:pgMar w:top="567" w:right="567" w:bottom="567"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E87" w:rsidRDefault="00C85E87" w:rsidP="002B65DF">
      <w:pPr>
        <w:spacing w:after="0" w:line="240" w:lineRule="auto"/>
      </w:pPr>
      <w:r>
        <w:separator/>
      </w:r>
    </w:p>
  </w:endnote>
  <w:endnote w:type="continuationSeparator" w:id="0">
    <w:p w:rsidR="00C85E87" w:rsidRDefault="00C85E87" w:rsidP="002B6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E87" w:rsidRDefault="00C85E87" w:rsidP="002B65DF">
      <w:pPr>
        <w:spacing w:after="0" w:line="240" w:lineRule="auto"/>
      </w:pPr>
      <w:r>
        <w:separator/>
      </w:r>
    </w:p>
  </w:footnote>
  <w:footnote w:type="continuationSeparator" w:id="0">
    <w:p w:rsidR="00C85E87" w:rsidRDefault="00C85E87" w:rsidP="002B6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8CD" w:rsidRDefault="00DB38CD">
    <w:pPr>
      <w:pStyle w:val="a7"/>
    </w:pPr>
  </w:p>
  <w:p w:rsidR="00DB38CD" w:rsidRDefault="00DB38C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17A"/>
    <w:multiLevelType w:val="multilevel"/>
    <w:tmpl w:val="57A26E40"/>
    <w:lvl w:ilvl="0">
      <w:start w:val="14"/>
      <w:numFmt w:val="decimal"/>
      <w:lvlText w:val="%1."/>
      <w:lvlJc w:val="left"/>
      <w:pPr>
        <w:ind w:left="825" w:hanging="825"/>
      </w:pPr>
      <w:rPr>
        <w:rFonts w:hint="default"/>
        <w:color w:val="000000"/>
      </w:rPr>
    </w:lvl>
    <w:lvl w:ilvl="1">
      <w:start w:val="4"/>
      <w:numFmt w:val="decimal"/>
      <w:lvlText w:val="%1.%2."/>
      <w:lvlJc w:val="left"/>
      <w:pPr>
        <w:ind w:left="1108" w:hanging="825"/>
      </w:pPr>
      <w:rPr>
        <w:rFonts w:hint="default"/>
        <w:color w:val="000000"/>
      </w:rPr>
    </w:lvl>
    <w:lvl w:ilvl="2">
      <w:start w:val="3"/>
      <w:numFmt w:val="decimal"/>
      <w:lvlText w:val="%1.%2.%3."/>
      <w:lvlJc w:val="left"/>
      <w:pPr>
        <w:ind w:left="2810" w:hanging="825"/>
      </w:pPr>
      <w:rPr>
        <w:rFonts w:hint="default"/>
        <w:i w:val="0"/>
        <w:color w:val="000000"/>
      </w:rPr>
    </w:lvl>
    <w:lvl w:ilvl="3">
      <w:start w:val="1"/>
      <w:numFmt w:val="decimal"/>
      <w:lvlText w:val="%1.%2.%3.%4."/>
      <w:lvlJc w:val="left"/>
      <w:pPr>
        <w:ind w:left="1929" w:hanging="108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855" w:hanging="1440"/>
      </w:pPr>
      <w:rPr>
        <w:rFonts w:hint="default"/>
        <w:color w:val="000000"/>
      </w:rPr>
    </w:lvl>
    <w:lvl w:ilvl="6">
      <w:start w:val="1"/>
      <w:numFmt w:val="decimal"/>
      <w:lvlText w:val="%1.%2.%3.%4.%5.%6.%7."/>
      <w:lvlJc w:val="left"/>
      <w:pPr>
        <w:ind w:left="3498" w:hanging="1800"/>
      </w:pPr>
      <w:rPr>
        <w:rFonts w:hint="default"/>
        <w:color w:val="000000"/>
      </w:rPr>
    </w:lvl>
    <w:lvl w:ilvl="7">
      <w:start w:val="1"/>
      <w:numFmt w:val="decimal"/>
      <w:lvlText w:val="%1.%2.%3.%4.%5.%6.%7.%8."/>
      <w:lvlJc w:val="left"/>
      <w:pPr>
        <w:ind w:left="3781" w:hanging="1800"/>
      </w:pPr>
      <w:rPr>
        <w:rFonts w:hint="default"/>
        <w:color w:val="000000"/>
      </w:rPr>
    </w:lvl>
    <w:lvl w:ilvl="8">
      <w:start w:val="1"/>
      <w:numFmt w:val="decimal"/>
      <w:lvlText w:val="%1.%2.%3.%4.%5.%6.%7.%8.%9."/>
      <w:lvlJc w:val="left"/>
      <w:pPr>
        <w:ind w:left="4424" w:hanging="2160"/>
      </w:pPr>
      <w:rPr>
        <w:rFonts w:hint="default"/>
        <w:color w:val="000000"/>
      </w:rPr>
    </w:lvl>
  </w:abstractNum>
  <w:abstractNum w:abstractNumId="1" w15:restartNumberingAfterBreak="0">
    <w:nsid w:val="0B253B70"/>
    <w:multiLevelType w:val="multilevel"/>
    <w:tmpl w:val="7FE03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D465D1"/>
    <w:multiLevelType w:val="multilevel"/>
    <w:tmpl w:val="B4EA0A8E"/>
    <w:lvl w:ilvl="0">
      <w:start w:val="8"/>
      <w:numFmt w:val="decimal"/>
      <w:lvlText w:val="%1."/>
      <w:lvlJc w:val="left"/>
      <w:pPr>
        <w:ind w:left="1050" w:hanging="1050"/>
      </w:pPr>
      <w:rPr>
        <w:rFonts w:hint="default"/>
      </w:rPr>
    </w:lvl>
    <w:lvl w:ilvl="1">
      <w:start w:val="5"/>
      <w:numFmt w:val="decimal"/>
      <w:lvlText w:val="%1.%2."/>
      <w:lvlJc w:val="left"/>
      <w:pPr>
        <w:ind w:left="1711" w:hanging="1050"/>
      </w:pPr>
      <w:rPr>
        <w:rFonts w:hint="default"/>
      </w:rPr>
    </w:lvl>
    <w:lvl w:ilvl="2">
      <w:start w:val="2"/>
      <w:numFmt w:val="decimal"/>
      <w:lvlText w:val="%1.%2.%3."/>
      <w:lvlJc w:val="left"/>
      <w:pPr>
        <w:ind w:left="2372" w:hanging="1050"/>
      </w:pPr>
      <w:rPr>
        <w:rFonts w:hint="default"/>
      </w:rPr>
    </w:lvl>
    <w:lvl w:ilvl="3">
      <w:start w:val="15"/>
      <w:numFmt w:val="decimal"/>
      <w:lvlText w:val="%1.%2.%3.%4."/>
      <w:lvlJc w:val="left"/>
      <w:pPr>
        <w:ind w:left="3063" w:hanging="108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745" w:hanging="1440"/>
      </w:pPr>
      <w:rPr>
        <w:rFonts w:hint="default"/>
      </w:rPr>
    </w:lvl>
    <w:lvl w:ilvl="6">
      <w:start w:val="1"/>
      <w:numFmt w:val="decimal"/>
      <w:lvlText w:val="%1.%2.%3.%4.%5.%6.%7."/>
      <w:lvlJc w:val="left"/>
      <w:pPr>
        <w:ind w:left="5766" w:hanging="1800"/>
      </w:pPr>
      <w:rPr>
        <w:rFonts w:hint="default"/>
      </w:rPr>
    </w:lvl>
    <w:lvl w:ilvl="7">
      <w:start w:val="1"/>
      <w:numFmt w:val="decimal"/>
      <w:lvlText w:val="%1.%2.%3.%4.%5.%6.%7.%8."/>
      <w:lvlJc w:val="left"/>
      <w:pPr>
        <w:ind w:left="6427" w:hanging="1800"/>
      </w:pPr>
      <w:rPr>
        <w:rFonts w:hint="default"/>
      </w:rPr>
    </w:lvl>
    <w:lvl w:ilvl="8">
      <w:start w:val="1"/>
      <w:numFmt w:val="decimal"/>
      <w:lvlText w:val="%1.%2.%3.%4.%5.%6.%7.%8.%9."/>
      <w:lvlJc w:val="left"/>
      <w:pPr>
        <w:ind w:left="7448" w:hanging="2160"/>
      </w:pPr>
      <w:rPr>
        <w:rFonts w:hint="default"/>
      </w:rPr>
    </w:lvl>
  </w:abstractNum>
  <w:abstractNum w:abstractNumId="3" w15:restartNumberingAfterBreak="0">
    <w:nsid w:val="24145873"/>
    <w:multiLevelType w:val="multilevel"/>
    <w:tmpl w:val="F564B182"/>
    <w:lvl w:ilvl="0">
      <w:start w:val="8"/>
      <w:numFmt w:val="decimal"/>
      <w:lvlText w:val="%1."/>
      <w:lvlJc w:val="left"/>
      <w:pPr>
        <w:ind w:left="1050" w:hanging="1050"/>
      </w:pPr>
      <w:rPr>
        <w:rFonts w:hint="default"/>
      </w:rPr>
    </w:lvl>
    <w:lvl w:ilvl="1">
      <w:start w:val="5"/>
      <w:numFmt w:val="decimal"/>
      <w:lvlText w:val="%1.%2."/>
      <w:lvlJc w:val="left"/>
      <w:pPr>
        <w:ind w:left="1286" w:hanging="1050"/>
      </w:pPr>
      <w:rPr>
        <w:rFonts w:hint="default"/>
      </w:rPr>
    </w:lvl>
    <w:lvl w:ilvl="2">
      <w:start w:val="2"/>
      <w:numFmt w:val="decimal"/>
      <w:lvlText w:val="%1.%2.%3."/>
      <w:lvlJc w:val="left"/>
      <w:pPr>
        <w:ind w:left="1522" w:hanging="1050"/>
      </w:pPr>
      <w:rPr>
        <w:rFonts w:hint="default"/>
      </w:rPr>
    </w:lvl>
    <w:lvl w:ilvl="3">
      <w:start w:val="1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 w15:restartNumberingAfterBreak="0">
    <w:nsid w:val="36674124"/>
    <w:multiLevelType w:val="multilevel"/>
    <w:tmpl w:val="8CF40B8C"/>
    <w:lvl w:ilvl="0">
      <w:start w:val="8"/>
      <w:numFmt w:val="decimal"/>
      <w:lvlText w:val="%1."/>
      <w:lvlJc w:val="left"/>
      <w:pPr>
        <w:ind w:left="840" w:hanging="840"/>
      </w:pPr>
      <w:rPr>
        <w:rFonts w:hint="default"/>
        <w:sz w:val="24"/>
      </w:rPr>
    </w:lvl>
    <w:lvl w:ilvl="1">
      <w:start w:val="5"/>
      <w:numFmt w:val="decimal"/>
      <w:lvlText w:val="%1.%2."/>
      <w:lvlJc w:val="left"/>
      <w:pPr>
        <w:ind w:left="1501" w:hanging="840"/>
      </w:pPr>
      <w:rPr>
        <w:rFonts w:hint="default"/>
        <w:sz w:val="24"/>
      </w:rPr>
    </w:lvl>
    <w:lvl w:ilvl="2">
      <w:start w:val="2"/>
      <w:numFmt w:val="decimal"/>
      <w:lvlText w:val="%1.%2.%3."/>
      <w:lvlJc w:val="left"/>
      <w:pPr>
        <w:ind w:left="2162" w:hanging="840"/>
      </w:pPr>
      <w:rPr>
        <w:rFonts w:hint="default"/>
        <w:sz w:val="24"/>
      </w:rPr>
    </w:lvl>
    <w:lvl w:ilvl="3">
      <w:start w:val="18"/>
      <w:numFmt w:val="decimal"/>
      <w:lvlText w:val="%1.%2.%3.%4."/>
      <w:lvlJc w:val="left"/>
      <w:pPr>
        <w:ind w:left="3063" w:hanging="1080"/>
      </w:pPr>
      <w:rPr>
        <w:rFonts w:hint="default"/>
        <w:sz w:val="24"/>
      </w:rPr>
    </w:lvl>
    <w:lvl w:ilvl="4">
      <w:start w:val="1"/>
      <w:numFmt w:val="decimal"/>
      <w:lvlText w:val="%1.%2.%3.%4.%5."/>
      <w:lvlJc w:val="left"/>
      <w:pPr>
        <w:ind w:left="3724" w:hanging="1080"/>
      </w:pPr>
      <w:rPr>
        <w:rFonts w:hint="default"/>
        <w:sz w:val="24"/>
      </w:rPr>
    </w:lvl>
    <w:lvl w:ilvl="5">
      <w:start w:val="1"/>
      <w:numFmt w:val="decimal"/>
      <w:lvlText w:val="%1.%2.%3.%4.%5.%6."/>
      <w:lvlJc w:val="left"/>
      <w:pPr>
        <w:ind w:left="4745" w:hanging="1440"/>
      </w:pPr>
      <w:rPr>
        <w:rFonts w:hint="default"/>
        <w:sz w:val="24"/>
      </w:rPr>
    </w:lvl>
    <w:lvl w:ilvl="6">
      <w:start w:val="1"/>
      <w:numFmt w:val="decimal"/>
      <w:lvlText w:val="%1.%2.%3.%4.%5.%6.%7."/>
      <w:lvlJc w:val="left"/>
      <w:pPr>
        <w:ind w:left="5766" w:hanging="1800"/>
      </w:pPr>
      <w:rPr>
        <w:rFonts w:hint="default"/>
        <w:sz w:val="24"/>
      </w:rPr>
    </w:lvl>
    <w:lvl w:ilvl="7">
      <w:start w:val="1"/>
      <w:numFmt w:val="decimal"/>
      <w:lvlText w:val="%1.%2.%3.%4.%5.%6.%7.%8."/>
      <w:lvlJc w:val="left"/>
      <w:pPr>
        <w:ind w:left="6427" w:hanging="1800"/>
      </w:pPr>
      <w:rPr>
        <w:rFonts w:hint="default"/>
        <w:sz w:val="24"/>
      </w:rPr>
    </w:lvl>
    <w:lvl w:ilvl="8">
      <w:start w:val="1"/>
      <w:numFmt w:val="decimal"/>
      <w:lvlText w:val="%1.%2.%3.%4.%5.%6.%7.%8.%9."/>
      <w:lvlJc w:val="left"/>
      <w:pPr>
        <w:ind w:left="7448" w:hanging="2160"/>
      </w:pPr>
      <w:rPr>
        <w:rFonts w:hint="default"/>
        <w:sz w:val="24"/>
      </w:rPr>
    </w:lvl>
  </w:abstractNum>
  <w:abstractNum w:abstractNumId="5" w15:restartNumberingAfterBreak="0">
    <w:nsid w:val="69A11A14"/>
    <w:multiLevelType w:val="multilevel"/>
    <w:tmpl w:val="57A26E40"/>
    <w:lvl w:ilvl="0">
      <w:start w:val="14"/>
      <w:numFmt w:val="decimal"/>
      <w:lvlText w:val="%1."/>
      <w:lvlJc w:val="left"/>
      <w:pPr>
        <w:ind w:left="825" w:hanging="825"/>
      </w:pPr>
      <w:rPr>
        <w:rFonts w:hint="default"/>
        <w:color w:val="000000"/>
      </w:rPr>
    </w:lvl>
    <w:lvl w:ilvl="1">
      <w:start w:val="4"/>
      <w:numFmt w:val="decimal"/>
      <w:lvlText w:val="%1.%2."/>
      <w:lvlJc w:val="left"/>
      <w:pPr>
        <w:ind w:left="1108" w:hanging="825"/>
      </w:pPr>
      <w:rPr>
        <w:rFonts w:hint="default"/>
        <w:color w:val="000000"/>
      </w:rPr>
    </w:lvl>
    <w:lvl w:ilvl="2">
      <w:start w:val="3"/>
      <w:numFmt w:val="decimal"/>
      <w:lvlText w:val="%1.%2.%3."/>
      <w:lvlJc w:val="left"/>
      <w:pPr>
        <w:ind w:left="2810" w:hanging="825"/>
      </w:pPr>
      <w:rPr>
        <w:rFonts w:hint="default"/>
        <w:i w:val="0"/>
        <w:color w:val="000000"/>
      </w:rPr>
    </w:lvl>
    <w:lvl w:ilvl="3">
      <w:start w:val="1"/>
      <w:numFmt w:val="decimal"/>
      <w:lvlText w:val="%1.%2.%3.%4."/>
      <w:lvlJc w:val="left"/>
      <w:pPr>
        <w:ind w:left="1929" w:hanging="108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855" w:hanging="1440"/>
      </w:pPr>
      <w:rPr>
        <w:rFonts w:hint="default"/>
        <w:color w:val="000000"/>
      </w:rPr>
    </w:lvl>
    <w:lvl w:ilvl="6">
      <w:start w:val="1"/>
      <w:numFmt w:val="decimal"/>
      <w:lvlText w:val="%1.%2.%3.%4.%5.%6.%7."/>
      <w:lvlJc w:val="left"/>
      <w:pPr>
        <w:ind w:left="3498" w:hanging="1800"/>
      </w:pPr>
      <w:rPr>
        <w:rFonts w:hint="default"/>
        <w:color w:val="000000"/>
      </w:rPr>
    </w:lvl>
    <w:lvl w:ilvl="7">
      <w:start w:val="1"/>
      <w:numFmt w:val="decimal"/>
      <w:lvlText w:val="%1.%2.%3.%4.%5.%6.%7.%8."/>
      <w:lvlJc w:val="left"/>
      <w:pPr>
        <w:ind w:left="3781" w:hanging="1800"/>
      </w:pPr>
      <w:rPr>
        <w:rFonts w:hint="default"/>
        <w:color w:val="000000"/>
      </w:rPr>
    </w:lvl>
    <w:lvl w:ilvl="8">
      <w:start w:val="1"/>
      <w:numFmt w:val="decimal"/>
      <w:lvlText w:val="%1.%2.%3.%4.%5.%6.%7.%8.%9."/>
      <w:lvlJc w:val="left"/>
      <w:pPr>
        <w:ind w:left="4424" w:hanging="2160"/>
      </w:pPr>
      <w:rPr>
        <w:rFonts w:hint="default"/>
        <w:color w:val="000000"/>
      </w:rPr>
    </w:lvl>
  </w:abstractNum>
  <w:abstractNum w:abstractNumId="6" w15:restartNumberingAfterBreak="0">
    <w:nsid w:val="71B17119"/>
    <w:multiLevelType w:val="multilevel"/>
    <w:tmpl w:val="460E1088"/>
    <w:lvl w:ilvl="0">
      <w:start w:val="2"/>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6"/>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E05"/>
    <w:rsid w:val="00011D2E"/>
    <w:rsid w:val="00050499"/>
    <w:rsid w:val="000628AC"/>
    <w:rsid w:val="00063EEF"/>
    <w:rsid w:val="000671C0"/>
    <w:rsid w:val="000736E3"/>
    <w:rsid w:val="0009255B"/>
    <w:rsid w:val="00092F11"/>
    <w:rsid w:val="000A65F1"/>
    <w:rsid w:val="000B6209"/>
    <w:rsid w:val="000B6B27"/>
    <w:rsid w:val="000D3AEC"/>
    <w:rsid w:val="000F7291"/>
    <w:rsid w:val="00122588"/>
    <w:rsid w:val="00124870"/>
    <w:rsid w:val="00126C6F"/>
    <w:rsid w:val="00150C2B"/>
    <w:rsid w:val="001857A5"/>
    <w:rsid w:val="001A653F"/>
    <w:rsid w:val="001B7517"/>
    <w:rsid w:val="001D07FD"/>
    <w:rsid w:val="001E2BC5"/>
    <w:rsid w:val="001E3CB0"/>
    <w:rsid w:val="001E63DD"/>
    <w:rsid w:val="001F3695"/>
    <w:rsid w:val="001F5ACC"/>
    <w:rsid w:val="0021157B"/>
    <w:rsid w:val="0021194E"/>
    <w:rsid w:val="00225FD1"/>
    <w:rsid w:val="00237488"/>
    <w:rsid w:val="0025192E"/>
    <w:rsid w:val="00253411"/>
    <w:rsid w:val="00277654"/>
    <w:rsid w:val="00287E73"/>
    <w:rsid w:val="002944BC"/>
    <w:rsid w:val="002966F0"/>
    <w:rsid w:val="002B02EC"/>
    <w:rsid w:val="002B65DF"/>
    <w:rsid w:val="002C64CF"/>
    <w:rsid w:val="002E1941"/>
    <w:rsid w:val="0030420F"/>
    <w:rsid w:val="00306F6C"/>
    <w:rsid w:val="00312A86"/>
    <w:rsid w:val="0031385B"/>
    <w:rsid w:val="00325320"/>
    <w:rsid w:val="003355D4"/>
    <w:rsid w:val="00394F9D"/>
    <w:rsid w:val="003A724E"/>
    <w:rsid w:val="003B602A"/>
    <w:rsid w:val="003E0CEF"/>
    <w:rsid w:val="00404FE9"/>
    <w:rsid w:val="00413F7D"/>
    <w:rsid w:val="00427E46"/>
    <w:rsid w:val="004318E2"/>
    <w:rsid w:val="004421C5"/>
    <w:rsid w:val="004557CE"/>
    <w:rsid w:val="0047451A"/>
    <w:rsid w:val="00475D56"/>
    <w:rsid w:val="00487931"/>
    <w:rsid w:val="00490D48"/>
    <w:rsid w:val="00490ECF"/>
    <w:rsid w:val="004A4983"/>
    <w:rsid w:val="004A5099"/>
    <w:rsid w:val="004B234D"/>
    <w:rsid w:val="004B7E05"/>
    <w:rsid w:val="004C0ACA"/>
    <w:rsid w:val="004C0DEC"/>
    <w:rsid w:val="004C7226"/>
    <w:rsid w:val="004E39ED"/>
    <w:rsid w:val="004E6BCB"/>
    <w:rsid w:val="004E7E00"/>
    <w:rsid w:val="00512D37"/>
    <w:rsid w:val="00516BAE"/>
    <w:rsid w:val="00527994"/>
    <w:rsid w:val="00545995"/>
    <w:rsid w:val="00563DD3"/>
    <w:rsid w:val="00573449"/>
    <w:rsid w:val="005817DA"/>
    <w:rsid w:val="00590FA8"/>
    <w:rsid w:val="005B4ECE"/>
    <w:rsid w:val="005E18A6"/>
    <w:rsid w:val="005E231E"/>
    <w:rsid w:val="005E4C19"/>
    <w:rsid w:val="005F34EA"/>
    <w:rsid w:val="00624947"/>
    <w:rsid w:val="006411FD"/>
    <w:rsid w:val="006420F8"/>
    <w:rsid w:val="00665C7A"/>
    <w:rsid w:val="006669BE"/>
    <w:rsid w:val="00691E23"/>
    <w:rsid w:val="006C3811"/>
    <w:rsid w:val="006C4D90"/>
    <w:rsid w:val="006E4DCD"/>
    <w:rsid w:val="00706E48"/>
    <w:rsid w:val="00727CB5"/>
    <w:rsid w:val="00735F77"/>
    <w:rsid w:val="00756704"/>
    <w:rsid w:val="007733F4"/>
    <w:rsid w:val="007B1855"/>
    <w:rsid w:val="007B62F3"/>
    <w:rsid w:val="007B7EB6"/>
    <w:rsid w:val="007C25D1"/>
    <w:rsid w:val="007C7E72"/>
    <w:rsid w:val="00805726"/>
    <w:rsid w:val="008209B6"/>
    <w:rsid w:val="008242D3"/>
    <w:rsid w:val="00843192"/>
    <w:rsid w:val="00843DEB"/>
    <w:rsid w:val="008455EE"/>
    <w:rsid w:val="008502D6"/>
    <w:rsid w:val="008656C8"/>
    <w:rsid w:val="00865D29"/>
    <w:rsid w:val="00875FB7"/>
    <w:rsid w:val="008974FC"/>
    <w:rsid w:val="00897850"/>
    <w:rsid w:val="008A02F6"/>
    <w:rsid w:val="008A343E"/>
    <w:rsid w:val="008A38B5"/>
    <w:rsid w:val="008E7239"/>
    <w:rsid w:val="009019DC"/>
    <w:rsid w:val="009072FD"/>
    <w:rsid w:val="0090755B"/>
    <w:rsid w:val="009173C2"/>
    <w:rsid w:val="00931C0E"/>
    <w:rsid w:val="00942509"/>
    <w:rsid w:val="00975EB0"/>
    <w:rsid w:val="00977AD3"/>
    <w:rsid w:val="00981575"/>
    <w:rsid w:val="00987177"/>
    <w:rsid w:val="009B0716"/>
    <w:rsid w:val="009C4FCD"/>
    <w:rsid w:val="009E0052"/>
    <w:rsid w:val="009F1408"/>
    <w:rsid w:val="009F4E1F"/>
    <w:rsid w:val="00A01EFA"/>
    <w:rsid w:val="00A21267"/>
    <w:rsid w:val="00A21358"/>
    <w:rsid w:val="00A3545B"/>
    <w:rsid w:val="00A451A8"/>
    <w:rsid w:val="00A477CE"/>
    <w:rsid w:val="00A64F97"/>
    <w:rsid w:val="00A652E3"/>
    <w:rsid w:val="00A67F58"/>
    <w:rsid w:val="00A735F4"/>
    <w:rsid w:val="00AA48DE"/>
    <w:rsid w:val="00AA5D15"/>
    <w:rsid w:val="00AB0274"/>
    <w:rsid w:val="00AC55D5"/>
    <w:rsid w:val="00AD297B"/>
    <w:rsid w:val="00AE171F"/>
    <w:rsid w:val="00AF78D9"/>
    <w:rsid w:val="00B14C5F"/>
    <w:rsid w:val="00B31011"/>
    <w:rsid w:val="00B31C66"/>
    <w:rsid w:val="00B4540F"/>
    <w:rsid w:val="00B62BD7"/>
    <w:rsid w:val="00B648C2"/>
    <w:rsid w:val="00B71972"/>
    <w:rsid w:val="00B7769B"/>
    <w:rsid w:val="00B812C1"/>
    <w:rsid w:val="00B82887"/>
    <w:rsid w:val="00BA73B4"/>
    <w:rsid w:val="00BB0F95"/>
    <w:rsid w:val="00BC0913"/>
    <w:rsid w:val="00BC4276"/>
    <w:rsid w:val="00BD143A"/>
    <w:rsid w:val="00BD2FCA"/>
    <w:rsid w:val="00BE1210"/>
    <w:rsid w:val="00BE5241"/>
    <w:rsid w:val="00BE69C3"/>
    <w:rsid w:val="00C403A2"/>
    <w:rsid w:val="00C55EDF"/>
    <w:rsid w:val="00C85E87"/>
    <w:rsid w:val="00CA1000"/>
    <w:rsid w:val="00CC0589"/>
    <w:rsid w:val="00CC7E1F"/>
    <w:rsid w:val="00CF32F6"/>
    <w:rsid w:val="00D21A1C"/>
    <w:rsid w:val="00D344C8"/>
    <w:rsid w:val="00D47090"/>
    <w:rsid w:val="00D737C5"/>
    <w:rsid w:val="00D75520"/>
    <w:rsid w:val="00D76A2D"/>
    <w:rsid w:val="00D902ED"/>
    <w:rsid w:val="00D9211F"/>
    <w:rsid w:val="00DA2A09"/>
    <w:rsid w:val="00DB0828"/>
    <w:rsid w:val="00DB2A23"/>
    <w:rsid w:val="00DB38CD"/>
    <w:rsid w:val="00DE1A30"/>
    <w:rsid w:val="00DE2F0A"/>
    <w:rsid w:val="00E01CB6"/>
    <w:rsid w:val="00E03C76"/>
    <w:rsid w:val="00E10A4E"/>
    <w:rsid w:val="00E20822"/>
    <w:rsid w:val="00E4305A"/>
    <w:rsid w:val="00E72514"/>
    <w:rsid w:val="00EA0C02"/>
    <w:rsid w:val="00EC40D6"/>
    <w:rsid w:val="00ED0321"/>
    <w:rsid w:val="00EE2685"/>
    <w:rsid w:val="00F0350A"/>
    <w:rsid w:val="00F03948"/>
    <w:rsid w:val="00F21F95"/>
    <w:rsid w:val="00F42843"/>
    <w:rsid w:val="00F54B29"/>
    <w:rsid w:val="00F61C4D"/>
    <w:rsid w:val="00F65AB2"/>
    <w:rsid w:val="00F911A1"/>
    <w:rsid w:val="00FC6056"/>
    <w:rsid w:val="00FE13C6"/>
    <w:rsid w:val="00FF60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C662F"/>
  <w15:docId w15:val="{5B73649E-5236-44D5-9D27-9E9797F21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03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7E05"/>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4B7E05"/>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AD297B"/>
    <w:pPr>
      <w:autoSpaceDE w:val="0"/>
      <w:autoSpaceDN w:val="0"/>
      <w:adjustRightInd w:val="0"/>
      <w:spacing w:after="0" w:line="240" w:lineRule="auto"/>
    </w:pPr>
    <w:rPr>
      <w:rFonts w:ascii="Courier New" w:hAnsi="Courier New" w:cs="Courier New"/>
      <w:sz w:val="20"/>
      <w:szCs w:val="20"/>
    </w:rPr>
  </w:style>
  <w:style w:type="paragraph" w:customStyle="1" w:styleId="ConsPlusNonformat">
    <w:name w:val="ConsPlusNonformat"/>
    <w:uiPriority w:val="99"/>
    <w:rsid w:val="00AD297B"/>
    <w:pPr>
      <w:autoSpaceDE w:val="0"/>
      <w:autoSpaceDN w:val="0"/>
      <w:adjustRightInd w:val="0"/>
      <w:spacing w:after="0" w:line="240" w:lineRule="auto"/>
    </w:pPr>
    <w:rPr>
      <w:rFonts w:ascii="Courier New" w:hAnsi="Courier New" w:cs="Courier New"/>
      <w:sz w:val="20"/>
      <w:szCs w:val="20"/>
    </w:rPr>
  </w:style>
  <w:style w:type="paragraph" w:customStyle="1" w:styleId="s1">
    <w:name w:val="s_1"/>
    <w:basedOn w:val="a"/>
    <w:rsid w:val="004C722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D21A1C"/>
    <w:pPr>
      <w:ind w:left="720"/>
      <w:contextualSpacing/>
    </w:pPr>
  </w:style>
  <w:style w:type="character" w:customStyle="1" w:styleId="apple-converted-space">
    <w:name w:val="apple-converted-space"/>
    <w:rsid w:val="00E10A4E"/>
  </w:style>
  <w:style w:type="character" w:customStyle="1" w:styleId="links8">
    <w:name w:val="link s_8"/>
    <w:rsid w:val="00E10A4E"/>
  </w:style>
  <w:style w:type="table" w:styleId="a4">
    <w:name w:val="Table Grid"/>
    <w:basedOn w:val="a1"/>
    <w:uiPriority w:val="59"/>
    <w:rsid w:val="00545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B751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B7517"/>
    <w:rPr>
      <w:rFonts w:ascii="Segoe UI" w:hAnsi="Segoe UI" w:cs="Segoe UI"/>
      <w:sz w:val="18"/>
      <w:szCs w:val="18"/>
    </w:rPr>
  </w:style>
  <w:style w:type="paragraph" w:customStyle="1" w:styleId="1">
    <w:name w:val="Текст1"/>
    <w:basedOn w:val="a"/>
    <w:rsid w:val="002B65DF"/>
    <w:pPr>
      <w:suppressAutoHyphens/>
      <w:spacing w:after="0" w:line="240" w:lineRule="auto"/>
    </w:pPr>
    <w:rPr>
      <w:rFonts w:ascii="Courier New" w:eastAsia="Calibri" w:hAnsi="Courier New" w:cs="Times New Roman"/>
      <w:sz w:val="20"/>
      <w:szCs w:val="20"/>
      <w:lang w:eastAsia="ar-SA"/>
    </w:rPr>
  </w:style>
  <w:style w:type="paragraph" w:styleId="a7">
    <w:name w:val="header"/>
    <w:basedOn w:val="a"/>
    <w:link w:val="a8"/>
    <w:uiPriority w:val="99"/>
    <w:unhideWhenUsed/>
    <w:rsid w:val="002B65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B65DF"/>
  </w:style>
  <w:style w:type="paragraph" w:styleId="a9">
    <w:name w:val="footer"/>
    <w:basedOn w:val="a"/>
    <w:link w:val="aa"/>
    <w:uiPriority w:val="99"/>
    <w:unhideWhenUsed/>
    <w:rsid w:val="002B65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B6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018446.0" TargetMode="External"/><Relationship Id="rId18" Type="http://schemas.openxmlformats.org/officeDocument/2006/relationships/hyperlink" Target="garantF1://2056876.0" TargetMode="External"/><Relationship Id="rId26" Type="http://schemas.openxmlformats.org/officeDocument/2006/relationships/hyperlink" Target="consultantplus://offline/ref=7C13B894746AF9F33B492C12EE99A7A0C21626AC4D62B7847CF7948B1877AE03470922484199F95FA32DF5F6b3M" TargetMode="External"/><Relationship Id="rId39" Type="http://schemas.openxmlformats.org/officeDocument/2006/relationships/hyperlink" Target="consultantplus://offline/ref=7C13B894746AF9F33B492C12EE99A7A0C21626AC4D63BC887CF7948B1877AE03470922484199F95FA02CFFF6bFM" TargetMode="External"/><Relationship Id="rId21" Type="http://schemas.openxmlformats.org/officeDocument/2006/relationships/hyperlink" Target="consultantplus://offline/ref=7C13B894746AF9F33B492C12EE99A7A0C21626AC4D62B7847CF7948B1877AE03470922484199F95FA22AF4F6bDM" TargetMode="External"/><Relationship Id="rId34" Type="http://schemas.openxmlformats.org/officeDocument/2006/relationships/hyperlink" Target="consultantplus://offline/ref=7C13B894746AF9F33B492C12EE99A7A0C21626AC4D62B7847CF7948B1877AE03470922484199F95FA32DF9F6bEM" TargetMode="External"/><Relationship Id="rId42" Type="http://schemas.openxmlformats.org/officeDocument/2006/relationships/hyperlink" Target="consultantplus://offline/ref=7C13B894746AF9F33B492C12EE99A7A0C21626AC4D63BC887CF7948B1877AE03470922484199F95FA22AF8F6bAM" TargetMode="External"/><Relationship Id="rId47" Type="http://schemas.openxmlformats.org/officeDocument/2006/relationships/hyperlink" Target="consultantplus://offline/ref=7C13B894746AF9F33B492C12EE99A7A0C21626AC4D62B7847CF7948B1877AE03470922484199F95FA32FFBF6bBM" TargetMode="External"/><Relationship Id="rId50" Type="http://schemas.openxmlformats.org/officeDocument/2006/relationships/hyperlink" Target="consultantplus://offline/ref=7C13B894746AF9F33B492C12EE99A7A0C21626AC4D62B7847CF7948B1877AE03470922484199F95FA32FFAF6bBM" TargetMode="External"/><Relationship Id="rId55" Type="http://schemas.openxmlformats.org/officeDocument/2006/relationships/hyperlink" Target="consultantplus://offline/ref=91C338C7F88E6DD910FE1D15BACA1AEB3DC699993A6DF2CCEC58F3D2BF61FE28C0C74F21C25986C1v7M" TargetMode="External"/><Relationship Id="rId63" Type="http://schemas.openxmlformats.org/officeDocument/2006/relationships/image" Target="http://msklaser.ru/wp-content/uploads/2014/07/obemnye-bukvy-9-220x175.jpg" TargetMode="External"/><Relationship Id="rId68" Type="http://schemas.openxmlformats.org/officeDocument/2006/relationships/image" Target="media/image12.png"/><Relationship Id="rId7" Type="http://schemas.openxmlformats.org/officeDocument/2006/relationships/endnotes" Target="endnotes.xml"/><Relationship Id="rId71"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garantF1://12058028.0" TargetMode="External"/><Relationship Id="rId29" Type="http://schemas.openxmlformats.org/officeDocument/2006/relationships/hyperlink" Target="consultantplus://offline/ref=7C13B894746AF9F33B492C12EE99A7A0C21626AC4D62B7847CF7948B1877AE03470922484199F95FA225F8F6b8M" TargetMode="External"/><Relationship Id="rId11" Type="http://schemas.openxmlformats.org/officeDocument/2006/relationships/hyperlink" Target="garantF1://2223914.0" TargetMode="External"/><Relationship Id="rId24" Type="http://schemas.openxmlformats.org/officeDocument/2006/relationships/hyperlink" Target="consultantplus://offline/ref=7C13B894746AF9F33B492C12EE99A7A0C21626AC4D62B7847CF7948B1877AE03470922484199F95FA32DFDF6bCM" TargetMode="External"/><Relationship Id="rId32" Type="http://schemas.openxmlformats.org/officeDocument/2006/relationships/hyperlink" Target="consultantplus://offline/ref=7C13B894746AF9F33B492C12EE99A7A0C21626AC4D62B7847CF7948B1877AE03470922484199F95FA32DF9F6bEM" TargetMode="External"/><Relationship Id="rId37" Type="http://schemas.openxmlformats.org/officeDocument/2006/relationships/hyperlink" Target="consultantplus://offline/ref=7C13B894746AF9F33B49321FF8F5F9A9C01B7BA44C63BED724A8CFD64F7EA45400467B0A0594F85EFAb6M" TargetMode="External"/><Relationship Id="rId40" Type="http://schemas.openxmlformats.org/officeDocument/2006/relationships/hyperlink" Target="consultantplus://offline/ref=7C13B894746AF9F33B492C12EE99A7A0C21626AC4D63BC887CF7948B1877AE03470922484199F95FA22AF8F6bAM" TargetMode="External"/><Relationship Id="rId45" Type="http://schemas.openxmlformats.org/officeDocument/2006/relationships/hyperlink" Target="consultantplus://offline/ref=7C13B894746AF9F33B492C12EE99A7A0C21626AC4D62B7847CF7948B1877AE03470922484199F95FA32CF5F6b3M" TargetMode="External"/><Relationship Id="rId53" Type="http://schemas.openxmlformats.org/officeDocument/2006/relationships/hyperlink" Target="garantF1://12036432.0" TargetMode="External"/><Relationship Id="rId58" Type="http://schemas.openxmlformats.org/officeDocument/2006/relationships/image" Target="media/image4.png"/><Relationship Id="rId66" Type="http://schemas.openxmlformats.org/officeDocument/2006/relationships/image" Target="http://www.tab-art.ru/img/lajtboksy-svetovye-koroba/lajtboksy-svetovye-koroba-10.jpg"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2056876.0" TargetMode="External"/><Relationship Id="rId23" Type="http://schemas.openxmlformats.org/officeDocument/2006/relationships/hyperlink" Target="consultantplus://offline/ref=7C13B894746AF9F33B492C12EE99A7A0C21626AC4D62B7847CF7948B1877AE03470922484199F95FA224F4F6b2M" TargetMode="External"/><Relationship Id="rId28" Type="http://schemas.openxmlformats.org/officeDocument/2006/relationships/hyperlink" Target="consultantplus://offline/ref=7C13B894746AF9F33B492C12EE99A7A0C21626AC4D62B7847CF7948B1877AE03470922484199F95FA225FCF6bCM" TargetMode="External"/><Relationship Id="rId36" Type="http://schemas.openxmlformats.org/officeDocument/2006/relationships/hyperlink" Target="consultantplus://offline/ref=7C13B894746AF9F33B49321FF8F5F9A9C01B7BA44C63BED724A8CFD64F7EA45400467B0A0594F85EFAb6M" TargetMode="External"/><Relationship Id="rId49" Type="http://schemas.openxmlformats.org/officeDocument/2006/relationships/hyperlink" Target="consultantplus://offline/ref=7C13B894746AF9F33B49321FF8F5F9A9C01B7BA04A61BED724A8CFD64FF7bEM" TargetMode="External"/><Relationship Id="rId57" Type="http://schemas.openxmlformats.org/officeDocument/2006/relationships/image" Target="media/image3.jpeg"/><Relationship Id="rId61" Type="http://schemas.openxmlformats.org/officeDocument/2006/relationships/image" Target="media/image7.jpeg"/><Relationship Id="rId10" Type="http://schemas.openxmlformats.org/officeDocument/2006/relationships/hyperlink" Target="garantF1://12057004.0" TargetMode="External"/><Relationship Id="rId19" Type="http://schemas.openxmlformats.org/officeDocument/2006/relationships/hyperlink" Target="consultantplus://offline/ref=7C13B894746AF9F33B492C12EE99A7A0C21626AC4D62B7847CF7948B1877AE03470922484199F95FA22AFAF6bBM" TargetMode="External"/><Relationship Id="rId31" Type="http://schemas.openxmlformats.org/officeDocument/2006/relationships/hyperlink" Target="consultantplus://offline/ref=7C13B894746AF9F33B492C12EE99A7A0C21626AC4D62B7847CF7948B1877AE03470922484199F95FA32DF8F6bAM" TargetMode="External"/><Relationship Id="rId44" Type="http://schemas.openxmlformats.org/officeDocument/2006/relationships/hyperlink" Target="consultantplus://offline/ref=7C13B894746AF9F33B492C12EE99A7A0C21626AC4D62B7847CF7948B1877AE03470922484199F95FA32DFCF6bEM" TargetMode="External"/><Relationship Id="rId52" Type="http://schemas.openxmlformats.org/officeDocument/2006/relationships/hyperlink" Target="consultantplus://offline/ref=7C13B894746AF9F33B492C12EE99A7A0C21626AC4D62B7847CF7948B1877AE03470922484199F95FA32DFBF6bCM" TargetMode="External"/><Relationship Id="rId60" Type="http://schemas.openxmlformats.org/officeDocument/2006/relationships/image" Target="media/image6.png"/><Relationship Id="rId65" Type="http://schemas.openxmlformats.org/officeDocument/2006/relationships/image" Target="media/image10.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yperlink" Target="garantF1://12032859.0" TargetMode="External"/><Relationship Id="rId22" Type="http://schemas.openxmlformats.org/officeDocument/2006/relationships/hyperlink" Target="consultantplus://offline/ref=7C13B894746AF9F33B492C12EE99A7A0C21626AC4D62B7847CF7948B1877AE03470922484199F95FA225FCF6bCM" TargetMode="External"/><Relationship Id="rId27" Type="http://schemas.openxmlformats.org/officeDocument/2006/relationships/hyperlink" Target="consultantplus://offline/ref=7C13B894746AF9F33B492C12EE99A7A0C21626AC4D62B7847CF7948B1877AE03470922484199F95FA32DFDF6bCM" TargetMode="External"/><Relationship Id="rId30" Type="http://schemas.openxmlformats.org/officeDocument/2006/relationships/hyperlink" Target="consultantplus://offline/ref=7C13B894746AF9F33B492C12EE99A7A0C21626AC4D62B7847CF7948B1877AE03470922484199F95FA32DFEF6b8M" TargetMode="External"/><Relationship Id="rId35" Type="http://schemas.openxmlformats.org/officeDocument/2006/relationships/hyperlink" Target="consultantplus://offline/ref=7C13B894746AF9F33B49321FF8F5F9A9C01B7BA44C63BED724A8CFD64F7EA45400467B0A0594F85EFAb6M" TargetMode="External"/><Relationship Id="rId43" Type="http://schemas.openxmlformats.org/officeDocument/2006/relationships/hyperlink" Target="consultantplus://offline/ref=7C13B894746AF9F33B492C12EE99A7A0C21626AC4D62B7847CF7948B1877AE03470922484199F95FA32DFDF6bCM" TargetMode="External"/><Relationship Id="rId48" Type="http://schemas.openxmlformats.org/officeDocument/2006/relationships/hyperlink" Target="consultantplus://offline/ref=7C13B894746AF9F33B49321FF8F5F9A9C01B7BA44C63BED724A8CFD64F7EA45400467B0A0594F85EFAb6M" TargetMode="External"/><Relationship Id="rId56" Type="http://schemas.openxmlformats.org/officeDocument/2006/relationships/image" Target="media/image2.png"/><Relationship Id="rId64" Type="http://schemas.openxmlformats.org/officeDocument/2006/relationships/image" Target="media/image9.png"/><Relationship Id="rId69" Type="http://schemas.openxmlformats.org/officeDocument/2006/relationships/image" Target="media/image13.jpeg"/><Relationship Id="rId8" Type="http://schemas.openxmlformats.org/officeDocument/2006/relationships/image" Target="media/image1.jpeg"/><Relationship Id="rId51" Type="http://schemas.openxmlformats.org/officeDocument/2006/relationships/hyperlink" Target="consultantplus://offline/ref=7C13B894746AF9F33B492C12EE99A7A0C21626AC4D62B7847CF7948B1877AE03470922484199F95FA32DF8F6b3M" TargetMode="External"/><Relationship Id="rId72" Type="http://schemas.openxmlformats.org/officeDocument/2006/relationships/image" Target="http://www.krokodil-signs.ru/portfolio/prew-kryshnaya-ustanovka-bolivar.jpg" TargetMode="External"/><Relationship Id="rId3" Type="http://schemas.openxmlformats.org/officeDocument/2006/relationships/styles" Target="styles.xml"/><Relationship Id="rId12" Type="http://schemas.openxmlformats.org/officeDocument/2006/relationships/hyperlink" Target="garantF1://2225092.0" TargetMode="External"/><Relationship Id="rId17" Type="http://schemas.openxmlformats.org/officeDocument/2006/relationships/hyperlink" Target="garantF1://1252114.0" TargetMode="External"/><Relationship Id="rId25" Type="http://schemas.openxmlformats.org/officeDocument/2006/relationships/hyperlink" Target="consultantplus://offline/ref=7C13B894746AF9F33B492C12EE99A7A0C21626AC4D62B7847CF7948B1877AE03470922484199F95FA32DFCF6bEM" TargetMode="External"/><Relationship Id="rId33" Type="http://schemas.openxmlformats.org/officeDocument/2006/relationships/hyperlink" Target="consultantplus://offline/ref=7C13B894746AF9F33B492C12EE99A7A0C21626AC4D62B7847CF7948B1877AE03470922484199F95FA32DFBF6bCM" TargetMode="External"/><Relationship Id="rId38" Type="http://schemas.openxmlformats.org/officeDocument/2006/relationships/hyperlink" Target="consultantplus://offline/ref=7C13B894746AF9F33B492C12EE99A7A0C21626AC4D62B7847CF7948B1877AE03470922484199F95FA32DFBF6bCM" TargetMode="External"/><Relationship Id="rId46" Type="http://schemas.openxmlformats.org/officeDocument/2006/relationships/hyperlink" Target="consultantplus://offline/ref=7C13B894746AF9F33B492C12EE99A7A0C21626AC4D63BC887CF7948B1877AE03470922484199F95FA224FDF6bCM" TargetMode="External"/><Relationship Id="rId59" Type="http://schemas.openxmlformats.org/officeDocument/2006/relationships/image" Target="media/image5.jpeg"/><Relationship Id="rId67" Type="http://schemas.openxmlformats.org/officeDocument/2006/relationships/image" Target="media/image11.png"/><Relationship Id="rId20" Type="http://schemas.openxmlformats.org/officeDocument/2006/relationships/hyperlink" Target="consultantplus://offline/ref=7C13B894746AF9F33B492C12EE99A7A0C21626AC4D62B7847CF7948B1877AE03470922484199F95FA22AFAF6b3M" TargetMode="External"/><Relationship Id="rId41" Type="http://schemas.openxmlformats.org/officeDocument/2006/relationships/hyperlink" Target="consultantplus://offline/ref=7C13B894746AF9F33B492C12EE99A7A0C21626AC4D63BC887CF7948B1877AE03470922484199F95FA12FF8F6bAM" TargetMode="External"/><Relationship Id="rId54" Type="http://schemas.openxmlformats.org/officeDocument/2006/relationships/header" Target="header1.xml"/><Relationship Id="rId62" Type="http://schemas.openxmlformats.org/officeDocument/2006/relationships/image" Target="media/image8.jpeg"/><Relationship Id="rId70" Type="http://schemas.openxmlformats.org/officeDocument/2006/relationships/image" Target="http://www.tab-art.ru/img/reklamnye-kryshnye-ustanovki/reklamnye-kryshnye-ustanovki-11.jp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B780F-C43A-4722-941B-89D43C696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1</Pages>
  <Words>44465</Words>
  <Characters>253454</Characters>
  <Application>Microsoft Office Word</Application>
  <DocSecurity>0</DocSecurity>
  <Lines>2112</Lines>
  <Paragraphs>594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Volgha</dc:creator>
  <cp:lastModifiedBy>Галина Павлова</cp:lastModifiedBy>
  <cp:revision>11</cp:revision>
  <cp:lastPrinted>2016-07-05T10:05:00Z</cp:lastPrinted>
  <dcterms:created xsi:type="dcterms:W3CDTF">2017-03-03T13:58:00Z</dcterms:created>
  <dcterms:modified xsi:type="dcterms:W3CDTF">2017-08-17T08:27:00Z</dcterms:modified>
</cp:coreProperties>
</file>